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2B397" w14:textId="305BC6A9" w:rsidR="00944AB9" w:rsidRDefault="00F650C5">
      <w:pPr>
        <w:rPr>
          <w:noProof/>
          <w:lang w:eastAsia="en-GB"/>
        </w:rPr>
      </w:pPr>
      <w:r>
        <w:rPr>
          <w:noProof/>
          <w:lang w:eastAsia="en-GB"/>
        </w:rPr>
        <w:t xml:space="preserve"> </w:t>
      </w:r>
    </w:p>
    <w:p w14:paraId="0EF09242" w14:textId="6FABDFE6" w:rsidR="00CC54BB" w:rsidRDefault="008D49E4">
      <w:r w:rsidRPr="00B70A46">
        <w:rPr>
          <w:rFonts w:ascii="Arial" w:hAnsi="Arial" w:cs="Arial"/>
          <w:noProof/>
          <w:lang w:eastAsia="en-GB"/>
        </w:rPr>
        <w:drawing>
          <wp:anchor distT="0" distB="0" distL="114300" distR="114300" simplePos="0" relativeHeight="251691008" behindDoc="1" locked="1" layoutInCell="1" allowOverlap="1" wp14:anchorId="56C7AE68" wp14:editId="6A6B5A81">
            <wp:simplePos x="0" y="0"/>
            <wp:positionH relativeFrom="page">
              <wp:posOffset>-123825</wp:posOffset>
            </wp:positionH>
            <wp:positionV relativeFrom="page">
              <wp:align>top</wp:align>
            </wp:positionV>
            <wp:extent cx="8143875" cy="54292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8143875" cy="542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D9A" w:rsidRPr="007C3D9A">
        <w:rPr>
          <w:noProof/>
          <w:lang w:eastAsia="en-GB"/>
        </w:rPr>
        <mc:AlternateContent>
          <mc:Choice Requires="wps">
            <w:drawing>
              <wp:anchor distT="0" distB="0" distL="114300" distR="114300" simplePos="0" relativeHeight="251668480" behindDoc="0" locked="0" layoutInCell="1" allowOverlap="1" wp14:anchorId="0CC91B18" wp14:editId="1A2115A7">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75EC3"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6432" behindDoc="0" locked="0" layoutInCell="1" allowOverlap="1" wp14:anchorId="02486869" wp14:editId="2EDA3539">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B9D3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3E279EC1" w14:textId="77777777" w:rsidR="00CC54BB" w:rsidRPr="00CC54BB" w:rsidRDefault="00CC54BB" w:rsidP="00CC54BB"/>
    <w:p w14:paraId="11023579" w14:textId="77777777" w:rsidR="00CC54BB" w:rsidRPr="00CC54BB" w:rsidRDefault="00CC54BB" w:rsidP="00CC54BB"/>
    <w:p w14:paraId="1CCA10E4" w14:textId="77777777" w:rsidR="00CC54BB" w:rsidRPr="00CC54BB" w:rsidRDefault="00CC54BB" w:rsidP="00CC54BB"/>
    <w:p w14:paraId="0EF6BB92" w14:textId="275353A0" w:rsidR="00CC54BB" w:rsidRPr="00CC54BB" w:rsidRDefault="00CC54BB" w:rsidP="00CC54BB"/>
    <w:p w14:paraId="2A86811E" w14:textId="77777777" w:rsidR="00CC54BB" w:rsidRPr="00CC54BB" w:rsidRDefault="00CC54BB" w:rsidP="00CC54BB"/>
    <w:p w14:paraId="051434C4" w14:textId="77777777" w:rsidR="00CC54BB" w:rsidRPr="00CC54BB" w:rsidRDefault="00CC54BB" w:rsidP="00CC54BB"/>
    <w:p w14:paraId="73390703" w14:textId="77777777" w:rsidR="00CC54BB" w:rsidRPr="00CC54BB" w:rsidRDefault="00CC54BB" w:rsidP="00CC54BB"/>
    <w:p w14:paraId="6DCEE6B0" w14:textId="77777777" w:rsidR="00CC54BB" w:rsidRPr="00CC54BB" w:rsidRDefault="00CC54BB" w:rsidP="00CC54BB"/>
    <w:p w14:paraId="3574DDA8" w14:textId="77777777" w:rsidR="00CC54BB" w:rsidRPr="00180989" w:rsidRDefault="00CC54BB" w:rsidP="00CC54BB">
      <w:pPr>
        <w:rPr>
          <w:color w:val="E8112D"/>
        </w:rPr>
      </w:pPr>
    </w:p>
    <w:p w14:paraId="5F684946" w14:textId="77777777" w:rsidR="00CC54BB" w:rsidRPr="00CC54BB" w:rsidRDefault="00CC54BB" w:rsidP="00CC54BB"/>
    <w:p w14:paraId="3ECFFB11" w14:textId="77777777" w:rsidR="00CC54BB" w:rsidRPr="00180989" w:rsidRDefault="00CC54BB" w:rsidP="00CC54BB">
      <w:pPr>
        <w:rPr>
          <w:color w:val="00B5D6"/>
        </w:rPr>
      </w:pPr>
    </w:p>
    <w:p w14:paraId="4BDF7F96" w14:textId="77777777" w:rsidR="00CC54BB" w:rsidRPr="00CC54BB" w:rsidRDefault="00CC54BB" w:rsidP="00CC54BB"/>
    <w:p w14:paraId="582E711C" w14:textId="6466F8FC" w:rsidR="00CC54BB" w:rsidRPr="00CC54BB" w:rsidRDefault="00CC54BB" w:rsidP="00CC54BB"/>
    <w:p w14:paraId="08B6344A" w14:textId="77777777" w:rsidR="00CC54BB" w:rsidRPr="00CC54BB" w:rsidRDefault="00CC54BB" w:rsidP="00CC54BB"/>
    <w:p w14:paraId="5100AAB0" w14:textId="77777777" w:rsidR="00CC54BB" w:rsidRPr="00CC54BB" w:rsidRDefault="005E67F3" w:rsidP="00CC54BB">
      <w:r>
        <w:rPr>
          <w:noProof/>
          <w:lang w:eastAsia="en-GB"/>
        </w:rPr>
        <mc:AlternateContent>
          <mc:Choice Requires="wps">
            <w:drawing>
              <wp:anchor distT="45720" distB="45720" distL="114300" distR="114300" simplePos="0" relativeHeight="251660288" behindDoc="0" locked="0" layoutInCell="1" allowOverlap="1" wp14:anchorId="21D9FB84" wp14:editId="09B00C32">
                <wp:simplePos x="0" y="0"/>
                <wp:positionH relativeFrom="column">
                  <wp:posOffset>-409575</wp:posOffset>
                </wp:positionH>
                <wp:positionV relativeFrom="paragraph">
                  <wp:posOffset>297180</wp:posOffset>
                </wp:positionV>
                <wp:extent cx="3362325" cy="2352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52675"/>
                        </a:xfrm>
                        <a:prstGeom prst="rect">
                          <a:avLst/>
                        </a:prstGeom>
                        <a:solidFill>
                          <a:srgbClr val="FFFFFF"/>
                        </a:solidFill>
                        <a:ln w="9525">
                          <a:noFill/>
                          <a:miter lim="800000"/>
                          <a:headEnd/>
                          <a:tailEnd/>
                        </a:ln>
                      </wps:spPr>
                      <wps:txbx>
                        <w:txbxContent>
                          <w:p w14:paraId="6EE17069" w14:textId="1ECBA797" w:rsidR="00D24CDA" w:rsidRPr="00421A4D" w:rsidRDefault="00D17BE7" w:rsidP="008D49E4">
                            <w:pPr>
                              <w:spacing w:after="0" w:line="216" w:lineRule="auto"/>
                              <w:rPr>
                                <w:rFonts w:ascii="Arial" w:hAnsi="Arial" w:cs="Arial"/>
                                <w:b/>
                                <w:color w:val="E8112D" w:themeColor="accent6"/>
                                <w:sz w:val="96"/>
                                <w:szCs w:val="44"/>
                              </w:rPr>
                            </w:pPr>
                            <w:r>
                              <w:rPr>
                                <w:rFonts w:ascii="Arial" w:hAnsi="Arial" w:cs="Arial"/>
                                <w:b/>
                                <w:color w:val="E8112D" w:themeColor="accent6"/>
                                <w:sz w:val="96"/>
                                <w:szCs w:val="44"/>
                              </w:rPr>
                              <w:t>Learner role modelling</w:t>
                            </w:r>
                          </w:p>
                          <w:p w14:paraId="59A260CF" w14:textId="77777777" w:rsidR="00D24CDA" w:rsidRPr="00BE3A88" w:rsidRDefault="00D24CDA" w:rsidP="006F5773">
                            <w:pPr>
                              <w:spacing w:after="0" w:line="216" w:lineRule="auto"/>
                              <w:rPr>
                                <w:rFonts w:ascii="Arial" w:hAnsi="Arial" w:cs="Arial"/>
                                <w:b/>
                                <w:sz w:val="96"/>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9FB84" id="_x0000_t202" coordsize="21600,21600" o:spt="202" path="m,l,21600r21600,l21600,xe">
                <v:stroke joinstyle="miter"/>
                <v:path gradientshapeok="t" o:connecttype="rect"/>
              </v:shapetype>
              <v:shape id="Text Box 2" o:spid="_x0000_s1026" type="#_x0000_t202" style="position:absolute;margin-left:-32.25pt;margin-top:23.4pt;width:264.75pt;height:18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" stroked="f">
                <v:textbox>
                  <w:txbxContent>
                    <w:p w14:paraId="6EE17069" w14:textId="1ECBA797" w:rsidR="00D24CDA" w:rsidRPr="00421A4D" w:rsidRDefault="00D17BE7" w:rsidP="008D49E4">
                      <w:pPr>
                        <w:spacing w:after="0" w:line="216" w:lineRule="auto"/>
                        <w:rPr>
                          <w:rFonts w:ascii="Arial" w:hAnsi="Arial" w:cs="Arial"/>
                          <w:b/>
                          <w:color w:val="E8112D" w:themeColor="accent6"/>
                          <w:sz w:val="96"/>
                          <w:szCs w:val="44"/>
                        </w:rPr>
                      </w:pPr>
                      <w:r>
                        <w:rPr>
                          <w:rFonts w:ascii="Arial" w:hAnsi="Arial" w:cs="Arial"/>
                          <w:b/>
                          <w:color w:val="E8112D" w:themeColor="accent6"/>
                          <w:sz w:val="96"/>
                          <w:szCs w:val="44"/>
                        </w:rPr>
                        <w:t>Learner role modelling</w:t>
                      </w:r>
                    </w:p>
                    <w:p w14:paraId="59A260CF" w14:textId="77777777" w:rsidR="00D24CDA" w:rsidRPr="00BE3A88" w:rsidRDefault="00D24CDA" w:rsidP="006F5773">
                      <w:pPr>
                        <w:spacing w:after="0" w:line="216" w:lineRule="auto"/>
                        <w:rPr>
                          <w:rFonts w:ascii="Arial" w:hAnsi="Arial" w:cs="Arial"/>
                          <w:b/>
                          <w:sz w:val="96"/>
                          <w:szCs w:val="44"/>
                        </w:rPr>
                      </w:pPr>
                    </w:p>
                  </w:txbxContent>
                </v:textbox>
                <w10:wrap type="square"/>
              </v:shape>
            </w:pict>
          </mc:Fallback>
        </mc:AlternateContent>
      </w:r>
    </w:p>
    <w:p w14:paraId="21A0F76F"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13080873" wp14:editId="3638E81D">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5D678076" w14:textId="048A8053" w:rsidR="00D24CDA" w:rsidRPr="00421A4D" w:rsidRDefault="00D17BE7" w:rsidP="007C3D9A">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1.2.2</w:t>
                            </w:r>
                          </w:p>
                          <w:p w14:paraId="66B80C00" w14:textId="77777777" w:rsidR="00D24CDA" w:rsidRDefault="00D24CDA" w:rsidP="007C3D9A">
                            <w:pPr>
                              <w:spacing w:after="0" w:line="216" w:lineRule="auto"/>
                              <w:rPr>
                                <w:rFonts w:ascii="HelveticaNeueAltaLT Std" w:hAnsi="HelveticaNeueAltaLT Std"/>
                                <w:b/>
                                <w:sz w:val="40"/>
                                <w:szCs w:val="44"/>
                              </w:rPr>
                            </w:pPr>
                          </w:p>
                          <w:p w14:paraId="3DB153BC"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80873"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14:paraId="5D678076" w14:textId="048A8053" w:rsidR="00D24CDA" w:rsidRPr="00421A4D" w:rsidRDefault="00D17BE7" w:rsidP="007C3D9A">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1.2.2</w:t>
                      </w:r>
                    </w:p>
                    <w:p w14:paraId="66B80C00" w14:textId="77777777" w:rsidR="00D24CDA" w:rsidRDefault="00D24CDA" w:rsidP="007C3D9A">
                      <w:pPr>
                        <w:spacing w:after="0" w:line="216" w:lineRule="auto"/>
                        <w:rPr>
                          <w:rFonts w:ascii="HelveticaNeueAltaLT Std" w:hAnsi="HelveticaNeueAltaLT Std"/>
                          <w:b/>
                          <w:sz w:val="40"/>
                          <w:szCs w:val="44"/>
                        </w:rPr>
                      </w:pPr>
                    </w:p>
                    <w:p w14:paraId="3DB153BC"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p>
    <w:p w14:paraId="37411A77" w14:textId="76B1FDF6" w:rsidR="00CC54BB" w:rsidRPr="00CC54BB" w:rsidRDefault="00CC54BB" w:rsidP="00CC54BB"/>
    <w:p w14:paraId="57A12976"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402D6D30" wp14:editId="29C29D4F">
                <wp:simplePos x="0" y="0"/>
                <wp:positionH relativeFrom="column">
                  <wp:posOffset>3409950</wp:posOffset>
                </wp:positionH>
                <wp:positionV relativeFrom="paragraph">
                  <wp:posOffset>97790</wp:posOffset>
                </wp:positionV>
                <wp:extent cx="2752725" cy="4953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95300"/>
                        </a:xfrm>
                        <a:prstGeom prst="rect">
                          <a:avLst/>
                        </a:prstGeom>
                        <a:solidFill>
                          <a:srgbClr val="FFFFFF"/>
                        </a:solidFill>
                        <a:ln w="9525">
                          <a:noFill/>
                          <a:miter lim="800000"/>
                          <a:headEnd/>
                          <a:tailEnd/>
                        </a:ln>
                      </wps:spPr>
                      <wps:txbx>
                        <w:txbxContent>
                          <w:p w14:paraId="58DF980E" w14:textId="09C69EC4" w:rsidR="00D24CDA" w:rsidRPr="00421A4D" w:rsidRDefault="00D17BE7" w:rsidP="008D49E4">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w:t>
                            </w:r>
                            <w:r w:rsidR="00517066">
                              <w:rPr>
                                <w:rFonts w:ascii="Arial" w:hAnsi="Arial" w:cs="Arial"/>
                                <w:color w:val="E8112D" w:themeColor="accent6"/>
                                <w:sz w:val="32"/>
                                <w:szCs w:val="44"/>
                              </w:rPr>
                              <w:t xml:space="preserve"> </w:t>
                            </w:r>
                            <w:r>
                              <w:rPr>
                                <w:rFonts w:ascii="Arial" w:hAnsi="Arial" w:cs="Arial"/>
                                <w:color w:val="E8112D" w:themeColor="accent6"/>
                                <w:sz w:val="32"/>
                                <w:szCs w:val="44"/>
                              </w:rPr>
                              <w:t>Gold</w:t>
                            </w:r>
                          </w:p>
                          <w:p w14:paraId="14D941B5" w14:textId="77777777" w:rsidR="00D24CDA" w:rsidRDefault="00D24CDA" w:rsidP="007C3D9A">
                            <w:pPr>
                              <w:spacing w:after="0" w:line="216" w:lineRule="auto"/>
                              <w:rPr>
                                <w:rFonts w:ascii="HelveticaNeueAltaLT Std" w:hAnsi="HelveticaNeueAltaLT Std"/>
                                <w:b/>
                                <w:sz w:val="40"/>
                                <w:szCs w:val="44"/>
                              </w:rPr>
                            </w:pPr>
                          </w:p>
                          <w:p w14:paraId="6DBA7074"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D6D30" id="_x0000_t202" coordsize="21600,21600" o:spt="202" path="m,l,21600r21600,l21600,xe">
                <v:stroke joinstyle="miter"/>
                <v:path gradientshapeok="t" o:connecttype="rect"/>
              </v:shapetype>
              <v:shape id="Text Box 9" o:spid="_x0000_s1028" type="#_x0000_t202" style="position:absolute;margin-left:268.5pt;margin-top:7.7pt;width:216.75pt;height:3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" stroked="f">
                <v:textbox>
                  <w:txbxContent>
                    <w:p w14:paraId="58DF980E" w14:textId="09C69EC4" w:rsidR="00D24CDA" w:rsidRPr="00421A4D" w:rsidRDefault="00D17BE7" w:rsidP="008D49E4">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w:t>
                      </w:r>
                      <w:r w:rsidR="00517066">
                        <w:rPr>
                          <w:rFonts w:ascii="Arial" w:hAnsi="Arial" w:cs="Arial"/>
                          <w:color w:val="E8112D" w:themeColor="accent6"/>
                          <w:sz w:val="32"/>
                          <w:szCs w:val="44"/>
                        </w:rPr>
                        <w:t xml:space="preserve"> </w:t>
                      </w:r>
                      <w:r>
                        <w:rPr>
                          <w:rFonts w:ascii="Arial" w:hAnsi="Arial" w:cs="Arial"/>
                          <w:color w:val="E8112D" w:themeColor="accent6"/>
                          <w:sz w:val="32"/>
                          <w:szCs w:val="44"/>
                        </w:rPr>
                        <w:t>Gold</w:t>
                      </w:r>
                    </w:p>
                    <w:p w14:paraId="14D941B5" w14:textId="77777777" w:rsidR="00D24CDA" w:rsidRDefault="00D24CDA" w:rsidP="007C3D9A">
                      <w:pPr>
                        <w:spacing w:after="0" w:line="216" w:lineRule="auto"/>
                        <w:rPr>
                          <w:rFonts w:ascii="HelveticaNeueAltaLT Std" w:hAnsi="HelveticaNeueAltaLT Std"/>
                          <w:b/>
                          <w:sz w:val="40"/>
                          <w:szCs w:val="44"/>
                        </w:rPr>
                      </w:pPr>
                    </w:p>
                    <w:p w14:paraId="6DBA7074"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p>
    <w:p w14:paraId="5CC072BA" w14:textId="302B1725" w:rsidR="00CC54BB" w:rsidRPr="00CC54BB" w:rsidRDefault="00D17BE7" w:rsidP="00CC54BB">
      <w:r w:rsidRPr="007C3D9A">
        <w:rPr>
          <w:noProof/>
          <w:lang w:eastAsia="en-GB"/>
        </w:rPr>
        <mc:AlternateContent>
          <mc:Choice Requires="wps">
            <w:drawing>
              <wp:anchor distT="45720" distB="45720" distL="114300" distR="114300" simplePos="0" relativeHeight="251676672" behindDoc="1" locked="0" layoutInCell="1" allowOverlap="1" wp14:anchorId="2A19B57E" wp14:editId="646EC25D">
                <wp:simplePos x="0" y="0"/>
                <wp:positionH relativeFrom="column">
                  <wp:posOffset>3409950</wp:posOffset>
                </wp:positionH>
                <wp:positionV relativeFrom="paragraph">
                  <wp:posOffset>163830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4FEA77F2" w14:textId="77777777" w:rsidR="00D24CDA" w:rsidRPr="00421A4D" w:rsidRDefault="00D24CDA" w:rsidP="007C3D9A">
                            <w:pPr>
                              <w:spacing w:after="0" w:line="216" w:lineRule="auto"/>
                              <w:rPr>
                                <w:rFonts w:ascii="Arial" w:hAnsi="Arial" w:cs="Arial"/>
                                <w:color w:val="E8112D" w:themeColor="accent6"/>
                                <w:sz w:val="32"/>
                                <w:szCs w:val="44"/>
                              </w:rPr>
                            </w:pPr>
                            <w:r w:rsidRPr="00421A4D">
                              <w:rPr>
                                <w:rFonts w:ascii="Arial" w:hAnsi="Arial" w:cs="Arial"/>
                                <w:color w:val="E8112D" w:themeColor="accent6"/>
                                <w:sz w:val="32"/>
                                <w:szCs w:val="44"/>
                              </w:rPr>
                              <w:t>Resource created by Scottish Book Trust</w:t>
                            </w:r>
                          </w:p>
                          <w:p w14:paraId="7108553B" w14:textId="77777777" w:rsidR="00D24CDA" w:rsidRDefault="00D24CDA" w:rsidP="007C3D9A">
                            <w:pPr>
                              <w:spacing w:after="0" w:line="216" w:lineRule="auto"/>
                              <w:rPr>
                                <w:rFonts w:ascii="HelveticaNeueAltaLT Std" w:hAnsi="HelveticaNeueAltaLT Std"/>
                                <w:b/>
                                <w:sz w:val="40"/>
                                <w:szCs w:val="44"/>
                              </w:rPr>
                            </w:pPr>
                          </w:p>
                          <w:p w14:paraId="67BA9BDD"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B57E" id="Text Box 10" o:spid="_x0000_s1029" type="#_x0000_t202" style="position:absolute;margin-left:268.5pt;margin-top:12.9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" stroked="f">
                <v:textbox>
                  <w:txbxContent>
                    <w:p w14:paraId="4FEA77F2" w14:textId="77777777" w:rsidR="00D24CDA" w:rsidRPr="00421A4D" w:rsidRDefault="00D24CDA" w:rsidP="007C3D9A">
                      <w:pPr>
                        <w:spacing w:after="0" w:line="216" w:lineRule="auto"/>
                        <w:rPr>
                          <w:rFonts w:ascii="Arial" w:hAnsi="Arial" w:cs="Arial"/>
                          <w:color w:val="E8112D" w:themeColor="accent6"/>
                          <w:sz w:val="32"/>
                          <w:szCs w:val="44"/>
                        </w:rPr>
                      </w:pPr>
                      <w:r w:rsidRPr="00421A4D">
                        <w:rPr>
                          <w:rFonts w:ascii="Arial" w:hAnsi="Arial" w:cs="Arial"/>
                          <w:color w:val="E8112D" w:themeColor="accent6"/>
                          <w:sz w:val="32"/>
                          <w:szCs w:val="44"/>
                        </w:rPr>
                        <w:t>Resource created by Scottish Book Trust</w:t>
                      </w:r>
                    </w:p>
                    <w:p w14:paraId="7108553B" w14:textId="77777777" w:rsidR="00D24CDA" w:rsidRDefault="00D24CDA" w:rsidP="007C3D9A">
                      <w:pPr>
                        <w:spacing w:after="0" w:line="216" w:lineRule="auto"/>
                        <w:rPr>
                          <w:rFonts w:ascii="HelveticaNeueAltaLT Std" w:hAnsi="HelveticaNeueAltaLT Std"/>
                          <w:b/>
                          <w:sz w:val="40"/>
                          <w:szCs w:val="44"/>
                        </w:rPr>
                      </w:pPr>
                    </w:p>
                    <w:p w14:paraId="67BA9BDD"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3F1DC621" wp14:editId="25343299">
                <wp:simplePos x="0" y="0"/>
                <wp:positionH relativeFrom="column">
                  <wp:posOffset>3514725</wp:posOffset>
                </wp:positionH>
                <wp:positionV relativeFrom="paragraph">
                  <wp:posOffset>135890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E2E04"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0.7pt" to="485.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" strokecolor="black [3213]" strokeweight=".5pt">
                <v:stroke joinstyle="miter"/>
              </v:line>
            </w:pict>
          </mc:Fallback>
        </mc:AlternateContent>
      </w:r>
    </w:p>
    <w:p w14:paraId="5DFE21C2" w14:textId="41929A02" w:rsidR="00CC54BB" w:rsidRPr="00CC54BB" w:rsidRDefault="00CC54BB" w:rsidP="00CC54BB"/>
    <w:p w14:paraId="796207A9" w14:textId="7BAEE625" w:rsidR="00CC54BB" w:rsidRDefault="00D17BE7" w:rsidP="00CC54BB">
      <w:r w:rsidRPr="007C3D9A">
        <w:rPr>
          <w:noProof/>
          <w:lang w:eastAsia="en-GB"/>
        </w:rPr>
        <mc:AlternateContent>
          <mc:Choice Requires="wps">
            <w:drawing>
              <wp:anchor distT="0" distB="0" distL="114300" distR="114300" simplePos="0" relativeHeight="251678720" behindDoc="0" locked="0" layoutInCell="1" allowOverlap="1" wp14:anchorId="594DE06F" wp14:editId="7A1F4924">
                <wp:simplePos x="0" y="0"/>
                <wp:positionH relativeFrom="column">
                  <wp:posOffset>3514725</wp:posOffset>
                </wp:positionH>
                <wp:positionV relativeFrom="paragraph">
                  <wp:posOffset>135890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8276E"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0.7pt" to="485.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" strokecolor="black [3213]" strokeweight=".5pt">
                <v:stroke joinstyle="miter"/>
              </v:line>
            </w:pict>
          </mc:Fallback>
        </mc:AlternateContent>
      </w:r>
    </w:p>
    <w:p w14:paraId="40CCC5B9" w14:textId="3D54DCFF" w:rsidR="00954D67" w:rsidRDefault="00954D67" w:rsidP="00CC54BB">
      <w:r w:rsidRPr="00954D67">
        <w:rPr>
          <w:noProof/>
          <w:lang w:eastAsia="en-GB"/>
        </w:rPr>
        <w:drawing>
          <wp:anchor distT="0" distB="0" distL="114300" distR="114300" simplePos="0" relativeHeight="251685888" behindDoc="1" locked="0" layoutInCell="1" allowOverlap="1" wp14:anchorId="02715A26" wp14:editId="6B469838">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6912" behindDoc="1" locked="0" layoutInCell="1" allowOverlap="1" wp14:anchorId="6B6CBFE2" wp14:editId="460A1F10">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0ACA1045" w14:textId="5C13C9A5" w:rsidR="00954D67" w:rsidRDefault="00954D67" w:rsidP="00CC54BB"/>
    <w:p w14:paraId="04DED42D" w14:textId="77777777" w:rsidR="00954D67" w:rsidRDefault="00954D67" w:rsidP="00CC54BB"/>
    <w:p w14:paraId="737E8328" w14:textId="288A9A71" w:rsidR="00954D67" w:rsidRDefault="00954D67" w:rsidP="00CC54BB"/>
    <w:p w14:paraId="577A9A4E" w14:textId="77777777" w:rsidR="00954D67" w:rsidRDefault="00954D67" w:rsidP="00CC54BB"/>
    <w:p w14:paraId="157E7715" w14:textId="31351CC1" w:rsidR="00954D67" w:rsidRDefault="00954D67" w:rsidP="00CC54BB"/>
    <w:p w14:paraId="2FAB24D1" w14:textId="446B1AE7" w:rsidR="00954D67" w:rsidRDefault="00216DBC" w:rsidP="00CC54BB">
      <w:r>
        <w:rPr>
          <w:noProof/>
          <w:lang w:eastAsia="en-GB"/>
        </w:rPr>
        <w:drawing>
          <wp:anchor distT="0" distB="0" distL="114300" distR="114300" simplePos="0" relativeHeight="251692032" behindDoc="0" locked="0" layoutInCell="1" allowOverlap="1" wp14:anchorId="6CD91FE0" wp14:editId="362DB6BB">
            <wp:simplePos x="0" y="0"/>
            <wp:positionH relativeFrom="column">
              <wp:posOffset>-457200</wp:posOffset>
            </wp:positionH>
            <wp:positionV relativeFrom="paragraph">
              <wp:posOffset>200025</wp:posOffset>
            </wp:positionV>
            <wp:extent cx="2524125" cy="857250"/>
            <wp:effectExtent l="0" t="0" r="9525" b="0"/>
            <wp:wrapNone/>
            <wp:docPr id="2" name="Picture 2" descr="cid:image001.jpg@01D5C7D3.D9E68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5C7D3.D9E68D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241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024A4" w14:textId="219B86C8" w:rsidR="00954D67" w:rsidRDefault="00D00B3A" w:rsidP="00CC54BB">
      <w:r>
        <w:rPr>
          <w:rFonts w:ascii="Arial" w:hAnsi="Arial" w:cs="Arial"/>
          <w:b/>
          <w:noProof/>
          <w:color w:val="E8112D" w:themeColor="accent6"/>
          <w:sz w:val="44"/>
          <w:lang w:eastAsia="en-GB"/>
        </w:rPr>
        <w:drawing>
          <wp:anchor distT="0" distB="0" distL="114300" distR="114300" simplePos="0" relativeHeight="251693056" behindDoc="0" locked="0" layoutInCell="1" allowOverlap="1" wp14:anchorId="0335ADFE" wp14:editId="75FA206E">
            <wp:simplePos x="0" y="0"/>
            <wp:positionH relativeFrom="column">
              <wp:posOffset>2240280</wp:posOffset>
            </wp:positionH>
            <wp:positionV relativeFrom="paragraph">
              <wp:posOffset>137160</wp:posOffset>
            </wp:positionV>
            <wp:extent cx="1504950" cy="551815"/>
            <wp:effectExtent l="0" t="0" r="0" b="635"/>
            <wp:wrapNone/>
            <wp:docPr id="3" name="Picture 3" descr="SBT_ReadingSchools_RGB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T_ReadingSchools_RGB 300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551815"/>
                    </a:xfrm>
                    <a:prstGeom prst="rect">
                      <a:avLst/>
                    </a:prstGeom>
                    <a:noFill/>
                  </pic:spPr>
                </pic:pic>
              </a:graphicData>
            </a:graphic>
            <wp14:sizeRelH relativeFrom="page">
              <wp14:pctWidth>0</wp14:pctWidth>
            </wp14:sizeRelH>
            <wp14:sizeRelV relativeFrom="page">
              <wp14:pctHeight>0</wp14:pctHeight>
            </wp14:sizeRelV>
          </wp:anchor>
        </w:drawing>
      </w:r>
    </w:p>
    <w:p w14:paraId="277A82B1" w14:textId="21ACEA09" w:rsidR="00300A80" w:rsidRDefault="00300A80" w:rsidP="00F96C07">
      <w:pPr>
        <w:tabs>
          <w:tab w:val="left" w:pos="2323"/>
        </w:tabs>
        <w:spacing w:line="276" w:lineRule="auto"/>
        <w:rPr>
          <w:rFonts w:ascii="Arial" w:hAnsi="Arial" w:cs="Arial"/>
          <w:b/>
          <w:color w:val="F77F00" w:themeColor="accent2"/>
          <w:sz w:val="44"/>
        </w:rPr>
        <w:sectPr w:rsidR="00300A80">
          <w:footerReference w:type="default" r:id="rId14"/>
          <w:pgSz w:w="11906" w:h="16838"/>
          <w:pgMar w:top="1440" w:right="1440" w:bottom="1440" w:left="1440" w:header="708" w:footer="708" w:gutter="0"/>
          <w:cols w:space="708"/>
          <w:docGrid w:linePitch="360"/>
        </w:sectPr>
      </w:pPr>
    </w:p>
    <w:p w14:paraId="21F49559" w14:textId="4FF5BE8A" w:rsidR="00F96C07" w:rsidRPr="00421A4D" w:rsidRDefault="00F96C07" w:rsidP="00F96C07">
      <w:pPr>
        <w:tabs>
          <w:tab w:val="left" w:pos="2323"/>
        </w:tabs>
        <w:spacing w:line="276" w:lineRule="auto"/>
        <w:rPr>
          <w:rFonts w:ascii="Arial" w:hAnsi="Arial" w:cs="Arial"/>
          <w:b/>
          <w:color w:val="E8112D" w:themeColor="accent6"/>
        </w:rPr>
      </w:pPr>
      <w:r w:rsidRPr="00421A4D">
        <w:rPr>
          <w:rFonts w:ascii="Arial" w:hAnsi="Arial" w:cs="Arial"/>
          <w:b/>
          <w:color w:val="E8112D" w:themeColor="accent6"/>
          <w:sz w:val="44"/>
        </w:rPr>
        <w:lastRenderedPageBreak/>
        <w:t>Contents</w:t>
      </w:r>
    </w:p>
    <w:p w14:paraId="6E4DEB46" w14:textId="6F220A86" w:rsidR="00FD7194" w:rsidRDefault="00517066" w:rsidP="00F96C07">
      <w:pPr>
        <w:spacing w:line="276" w:lineRule="auto"/>
        <w:rPr>
          <w:rFonts w:ascii="Arial" w:hAnsi="Arial" w:cs="Arial"/>
          <w:sz w:val="24"/>
        </w:rPr>
      </w:pPr>
      <w:r>
        <w:rPr>
          <w:rFonts w:ascii="Arial" w:hAnsi="Arial" w:cs="Arial"/>
          <w:sz w:val="24"/>
        </w:rPr>
        <w:t xml:space="preserve">Gold </w:t>
      </w:r>
      <w:r w:rsidR="0094083D">
        <w:rPr>
          <w:rFonts w:ascii="Arial" w:hAnsi="Arial" w:cs="Arial"/>
          <w:sz w:val="24"/>
        </w:rPr>
        <w:t>activity ideas</w:t>
      </w:r>
      <w:r w:rsidR="0094083D">
        <w:rPr>
          <w:rFonts w:ascii="Arial" w:hAnsi="Arial" w:cs="Arial"/>
          <w:sz w:val="24"/>
        </w:rPr>
        <w:tab/>
      </w:r>
      <w:r w:rsidR="005D632C">
        <w:rPr>
          <w:rFonts w:ascii="Arial" w:hAnsi="Arial" w:cs="Arial"/>
          <w:sz w:val="24"/>
        </w:rPr>
        <w:tab/>
      </w:r>
      <w:r w:rsidR="005D632C">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t>2</w:t>
      </w:r>
      <w:r w:rsidR="005D632C">
        <w:rPr>
          <w:rFonts w:ascii="Arial" w:hAnsi="Arial" w:cs="Arial"/>
          <w:sz w:val="24"/>
        </w:rPr>
        <w:tab/>
      </w:r>
    </w:p>
    <w:p w14:paraId="042AC196" w14:textId="2E10BA7B" w:rsidR="0094083D" w:rsidRDefault="00517066" w:rsidP="00F96C07">
      <w:pPr>
        <w:spacing w:line="276" w:lineRule="auto"/>
        <w:rPr>
          <w:rFonts w:ascii="Arial" w:hAnsi="Arial" w:cs="Arial"/>
          <w:sz w:val="24"/>
        </w:rPr>
      </w:pPr>
      <w:r>
        <w:rPr>
          <w:rFonts w:ascii="Arial" w:hAnsi="Arial" w:cs="Arial"/>
          <w:sz w:val="24"/>
        </w:rPr>
        <w:t xml:space="preserve">Silver </w:t>
      </w:r>
      <w:r w:rsidR="0094083D">
        <w:rPr>
          <w:rFonts w:ascii="Arial" w:hAnsi="Arial" w:cs="Arial"/>
          <w:sz w:val="24"/>
        </w:rPr>
        <w:t>activity ideas</w:t>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t>3</w:t>
      </w:r>
    </w:p>
    <w:p w14:paraId="7247DD82" w14:textId="69777E0B" w:rsidR="0094083D" w:rsidRPr="0094083D" w:rsidRDefault="00517066" w:rsidP="00F96C07">
      <w:pPr>
        <w:spacing w:line="276" w:lineRule="auto"/>
        <w:rPr>
          <w:rFonts w:ascii="Arial" w:hAnsi="Arial" w:cs="Arial"/>
          <w:color w:val="FF0000"/>
          <w:sz w:val="24"/>
        </w:rPr>
      </w:pPr>
      <w:r>
        <w:rPr>
          <w:rFonts w:ascii="Arial" w:hAnsi="Arial" w:cs="Arial"/>
          <w:sz w:val="24"/>
        </w:rPr>
        <w:t xml:space="preserve">Core </w:t>
      </w:r>
      <w:r w:rsidR="0094083D">
        <w:rPr>
          <w:rFonts w:ascii="Arial" w:hAnsi="Arial" w:cs="Arial"/>
          <w:sz w:val="24"/>
        </w:rPr>
        <w:t>activity ideas</w:t>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t>4</w:t>
      </w:r>
    </w:p>
    <w:p w14:paraId="3E47C8DA" w14:textId="77777777" w:rsidR="00F96C07" w:rsidRPr="00F96C07" w:rsidRDefault="00F96C07" w:rsidP="00F96C07">
      <w:pPr>
        <w:spacing w:line="276" w:lineRule="auto"/>
        <w:rPr>
          <w:rFonts w:ascii="Arial" w:hAnsi="Arial" w:cs="Arial"/>
          <w:sz w:val="44"/>
        </w:rPr>
      </w:pPr>
      <w:r w:rsidRPr="00F96C07">
        <w:rPr>
          <w:rFonts w:ascii="Arial" w:hAnsi="Arial" w:cs="Arial"/>
          <w:noProof/>
          <w:lang w:eastAsia="en-GB"/>
        </w:rPr>
        <mc:AlternateContent>
          <mc:Choice Requires="wps">
            <w:drawing>
              <wp:anchor distT="0" distB="0" distL="114300" distR="114300" simplePos="0" relativeHeight="251688960" behindDoc="0" locked="0" layoutInCell="1" allowOverlap="1" wp14:anchorId="3C87F0B6" wp14:editId="3D534B20">
                <wp:simplePos x="0" y="0"/>
                <wp:positionH relativeFrom="margin">
                  <wp:align>right</wp:align>
                </wp:positionH>
                <wp:positionV relativeFrom="paragraph">
                  <wp:posOffset>266065</wp:posOffset>
                </wp:positionV>
                <wp:extent cx="58102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83CA1" id="Straight Connector 18"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20.95pt" to="863.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" strokecolor="black [3213]" strokeweight=".5pt">
                <v:stroke joinstyle="miter"/>
                <w10:wrap anchorx="margin"/>
              </v:line>
            </w:pict>
          </mc:Fallback>
        </mc:AlternateContent>
      </w:r>
    </w:p>
    <w:p w14:paraId="62F126BD" w14:textId="430173DA" w:rsidR="00D57672" w:rsidRPr="00421A4D" w:rsidRDefault="00F96C07" w:rsidP="00F96C07">
      <w:pPr>
        <w:spacing w:line="276" w:lineRule="auto"/>
        <w:rPr>
          <w:rFonts w:ascii="Arial" w:hAnsi="Arial" w:cs="Arial"/>
          <w:b/>
          <w:color w:val="E8112D" w:themeColor="accent6"/>
          <w:sz w:val="44"/>
        </w:rPr>
      </w:pPr>
      <w:r w:rsidRPr="00421A4D">
        <w:rPr>
          <w:rFonts w:ascii="Arial" w:hAnsi="Arial" w:cs="Arial"/>
          <w:b/>
          <w:color w:val="E8112D" w:themeColor="accent6"/>
          <w:sz w:val="44"/>
        </w:rPr>
        <w:t>About this resource</w:t>
      </w:r>
    </w:p>
    <w:p w14:paraId="13D2FF6F" w14:textId="77777777" w:rsidR="0094083D" w:rsidRPr="006E159F" w:rsidRDefault="0094083D" w:rsidP="0094083D">
      <w:pPr>
        <w:rPr>
          <w:rFonts w:ascii="Arial" w:hAnsi="Arial" w:cs="Arial"/>
          <w:sz w:val="24"/>
          <w:szCs w:val="24"/>
        </w:rPr>
      </w:pPr>
      <w:r w:rsidRPr="006E159F">
        <w:rPr>
          <w:rFonts w:ascii="Arial" w:hAnsi="Arial" w:cs="Arial"/>
          <w:sz w:val="24"/>
          <w:szCs w:val="24"/>
        </w:rPr>
        <w:t>We expect Reading Schools to show how learners visibly promote reading and recommend books to one another.</w:t>
      </w:r>
    </w:p>
    <w:p w14:paraId="297B5E0D" w14:textId="1D8C004F" w:rsidR="0094083D" w:rsidRDefault="0094083D" w:rsidP="0094083D">
      <w:pPr>
        <w:spacing w:after="120" w:line="276" w:lineRule="auto"/>
        <w:rPr>
          <w:rFonts w:ascii="Arial" w:hAnsi="Arial" w:cs="Arial"/>
          <w:sz w:val="24"/>
          <w:szCs w:val="24"/>
        </w:rPr>
      </w:pPr>
      <w:r w:rsidRPr="0094083D">
        <w:rPr>
          <w:rFonts w:ascii="Arial" w:hAnsi="Arial" w:cs="Arial"/>
          <w:sz w:val="24"/>
          <w:szCs w:val="24"/>
        </w:rPr>
        <w:t xml:space="preserve">Peer role modelling is incredibly important </w:t>
      </w:r>
      <w:r w:rsidR="00D81A21">
        <w:rPr>
          <w:rFonts w:ascii="Arial" w:hAnsi="Arial" w:cs="Arial"/>
          <w:sz w:val="24"/>
          <w:szCs w:val="24"/>
        </w:rPr>
        <w:sym w:font="Symbol" w:char="F02D"/>
      </w:r>
      <w:r w:rsidRPr="0094083D">
        <w:rPr>
          <w:rFonts w:ascii="Arial" w:hAnsi="Arial" w:cs="Arial"/>
          <w:sz w:val="24"/>
          <w:szCs w:val="24"/>
        </w:rPr>
        <w:t xml:space="preserve"> young people take notice of what their peers are doing</w:t>
      </w:r>
      <w:r w:rsidR="00396018">
        <w:rPr>
          <w:rFonts w:ascii="Arial" w:hAnsi="Arial" w:cs="Arial"/>
          <w:sz w:val="24"/>
          <w:szCs w:val="24"/>
        </w:rPr>
        <w:t xml:space="preserve"> and</w:t>
      </w:r>
      <w:r w:rsidRPr="0094083D">
        <w:rPr>
          <w:rFonts w:ascii="Arial" w:hAnsi="Arial" w:cs="Arial"/>
          <w:sz w:val="24"/>
          <w:szCs w:val="24"/>
        </w:rPr>
        <w:t xml:space="preserve"> listen to their recommendations. Reading is a social ac</w:t>
      </w:r>
      <w:r>
        <w:rPr>
          <w:rFonts w:ascii="Arial" w:hAnsi="Arial" w:cs="Arial"/>
          <w:sz w:val="24"/>
          <w:szCs w:val="24"/>
        </w:rPr>
        <w:t xml:space="preserve">t and supporting that peer-to-peer interaction is key for a Reading School at any level. </w:t>
      </w:r>
    </w:p>
    <w:p w14:paraId="017CF445" w14:textId="73819DA5" w:rsidR="005608CB" w:rsidRDefault="005608CB" w:rsidP="0094083D">
      <w:pPr>
        <w:spacing w:after="120" w:line="276" w:lineRule="auto"/>
        <w:rPr>
          <w:rFonts w:ascii="Arial" w:hAnsi="Arial" w:cs="Arial"/>
          <w:sz w:val="24"/>
          <w:szCs w:val="24"/>
        </w:rPr>
      </w:pPr>
      <w:r>
        <w:rPr>
          <w:rFonts w:ascii="Arial" w:hAnsi="Arial" w:cs="Arial"/>
          <w:sz w:val="24"/>
          <w:szCs w:val="24"/>
        </w:rPr>
        <w:t xml:space="preserve">This resource contains activity suggestions for Gold, Silver and Core level. </w:t>
      </w:r>
    </w:p>
    <w:p w14:paraId="2B0CCF20" w14:textId="77777777" w:rsidR="00725DF9" w:rsidRDefault="00725DF9" w:rsidP="00F96C07">
      <w:pPr>
        <w:spacing w:line="276" w:lineRule="auto"/>
        <w:rPr>
          <w:rFonts w:ascii="Arial" w:hAnsi="Arial" w:cs="Arial"/>
          <w:sz w:val="24"/>
          <w:szCs w:val="24"/>
        </w:rPr>
      </w:pPr>
    </w:p>
    <w:p w14:paraId="2572D3BF" w14:textId="0CF8DDF9" w:rsidR="00725DF9" w:rsidRDefault="00725DF9" w:rsidP="00F96C07">
      <w:pPr>
        <w:spacing w:line="276" w:lineRule="auto"/>
        <w:rPr>
          <w:rFonts w:ascii="Arial" w:hAnsi="Arial" w:cs="Arial"/>
          <w:sz w:val="24"/>
          <w:szCs w:val="24"/>
        </w:rPr>
      </w:pPr>
    </w:p>
    <w:p w14:paraId="4132070D" w14:textId="77777777" w:rsidR="00725DF9" w:rsidRDefault="00725DF9" w:rsidP="00F96C07">
      <w:pPr>
        <w:spacing w:line="276" w:lineRule="auto"/>
        <w:rPr>
          <w:rFonts w:ascii="Arial" w:hAnsi="Arial" w:cs="Arial"/>
          <w:sz w:val="24"/>
          <w:szCs w:val="24"/>
        </w:rPr>
      </w:pPr>
    </w:p>
    <w:p w14:paraId="37454E32" w14:textId="77777777" w:rsidR="00725DF9" w:rsidRDefault="00725DF9" w:rsidP="00F96C07">
      <w:pPr>
        <w:spacing w:line="276" w:lineRule="auto"/>
        <w:rPr>
          <w:rFonts w:ascii="Arial" w:hAnsi="Arial" w:cs="Arial"/>
          <w:sz w:val="24"/>
          <w:szCs w:val="24"/>
        </w:rPr>
      </w:pPr>
    </w:p>
    <w:p w14:paraId="78D5B126" w14:textId="77777777" w:rsidR="00725DF9" w:rsidRDefault="00725DF9" w:rsidP="00F96C07">
      <w:pPr>
        <w:spacing w:line="276" w:lineRule="auto"/>
        <w:rPr>
          <w:rFonts w:ascii="Arial" w:hAnsi="Arial" w:cs="Arial"/>
          <w:sz w:val="24"/>
          <w:szCs w:val="24"/>
        </w:rPr>
      </w:pPr>
    </w:p>
    <w:p w14:paraId="38F9E89B" w14:textId="2180BD9A" w:rsidR="00725DF9" w:rsidRDefault="00725DF9" w:rsidP="00F96C07">
      <w:pPr>
        <w:spacing w:line="276" w:lineRule="auto"/>
        <w:rPr>
          <w:rFonts w:ascii="Arial" w:hAnsi="Arial" w:cs="Arial"/>
          <w:sz w:val="24"/>
          <w:szCs w:val="24"/>
        </w:rPr>
      </w:pPr>
    </w:p>
    <w:p w14:paraId="665D4811" w14:textId="77777777" w:rsidR="00725DF9" w:rsidRDefault="00725DF9" w:rsidP="00F96C07">
      <w:pPr>
        <w:spacing w:line="276" w:lineRule="auto"/>
        <w:rPr>
          <w:rFonts w:ascii="Arial" w:hAnsi="Arial" w:cs="Arial"/>
          <w:sz w:val="24"/>
          <w:szCs w:val="24"/>
        </w:rPr>
      </w:pPr>
    </w:p>
    <w:p w14:paraId="23A29223" w14:textId="34B86FF1" w:rsidR="00725DF9" w:rsidRDefault="00725DF9" w:rsidP="00F96C07">
      <w:pPr>
        <w:spacing w:line="276" w:lineRule="auto"/>
        <w:rPr>
          <w:rFonts w:ascii="Arial" w:hAnsi="Arial" w:cs="Arial"/>
          <w:sz w:val="24"/>
          <w:szCs w:val="24"/>
        </w:rPr>
      </w:pPr>
    </w:p>
    <w:p w14:paraId="2ECD1A03" w14:textId="746048DF" w:rsidR="00725DF9" w:rsidRDefault="00725DF9" w:rsidP="00F96C07">
      <w:pPr>
        <w:spacing w:line="276" w:lineRule="auto"/>
        <w:rPr>
          <w:rFonts w:ascii="Arial" w:hAnsi="Arial" w:cs="Arial"/>
          <w:sz w:val="24"/>
          <w:szCs w:val="24"/>
        </w:rPr>
      </w:pPr>
    </w:p>
    <w:p w14:paraId="0D6BC201" w14:textId="77777777" w:rsidR="00725DF9" w:rsidRDefault="00725DF9" w:rsidP="00F96C07">
      <w:pPr>
        <w:spacing w:line="276" w:lineRule="auto"/>
        <w:rPr>
          <w:rFonts w:ascii="Arial" w:hAnsi="Arial" w:cs="Arial"/>
          <w:sz w:val="24"/>
          <w:szCs w:val="24"/>
        </w:rPr>
      </w:pPr>
    </w:p>
    <w:p w14:paraId="79FE5CD4" w14:textId="1F9E713B" w:rsidR="00725DF9" w:rsidRDefault="00725DF9" w:rsidP="00F96C07">
      <w:pPr>
        <w:spacing w:line="276" w:lineRule="auto"/>
        <w:rPr>
          <w:rFonts w:ascii="Arial" w:hAnsi="Arial" w:cs="Arial"/>
          <w:sz w:val="24"/>
          <w:szCs w:val="24"/>
        </w:rPr>
      </w:pPr>
    </w:p>
    <w:p w14:paraId="2E3C2142" w14:textId="423F2D31" w:rsidR="00725DF9" w:rsidRDefault="00725DF9" w:rsidP="00F96C07">
      <w:pPr>
        <w:spacing w:line="276" w:lineRule="auto"/>
        <w:rPr>
          <w:rFonts w:ascii="Arial" w:hAnsi="Arial" w:cs="Arial"/>
          <w:sz w:val="24"/>
          <w:szCs w:val="24"/>
        </w:rPr>
      </w:pPr>
    </w:p>
    <w:p w14:paraId="0CB5943C" w14:textId="1CBDF3BB" w:rsidR="0094083D" w:rsidRDefault="0094083D" w:rsidP="00F96C07">
      <w:pPr>
        <w:spacing w:line="276" w:lineRule="auto"/>
        <w:rPr>
          <w:rFonts w:ascii="Arial" w:hAnsi="Arial" w:cs="Arial"/>
          <w:sz w:val="24"/>
          <w:szCs w:val="24"/>
        </w:rPr>
      </w:pPr>
    </w:p>
    <w:p w14:paraId="3E3C0BCD" w14:textId="7EA58D52" w:rsidR="0094083D" w:rsidRDefault="0094083D" w:rsidP="00F96C07">
      <w:pPr>
        <w:spacing w:line="276" w:lineRule="auto"/>
        <w:rPr>
          <w:rFonts w:ascii="Arial" w:hAnsi="Arial" w:cs="Arial"/>
          <w:sz w:val="24"/>
          <w:szCs w:val="24"/>
        </w:rPr>
      </w:pPr>
    </w:p>
    <w:p w14:paraId="302B7727" w14:textId="430FA1D7" w:rsidR="0094083D" w:rsidRDefault="0094083D" w:rsidP="00F96C07">
      <w:pPr>
        <w:spacing w:line="276" w:lineRule="auto"/>
        <w:rPr>
          <w:rFonts w:ascii="Arial" w:hAnsi="Arial" w:cs="Arial"/>
          <w:sz w:val="24"/>
          <w:szCs w:val="24"/>
        </w:rPr>
      </w:pPr>
    </w:p>
    <w:p w14:paraId="7BC59D8D" w14:textId="77777777" w:rsidR="0094083D" w:rsidRDefault="0094083D" w:rsidP="00F96C07">
      <w:pPr>
        <w:spacing w:line="276" w:lineRule="auto"/>
        <w:rPr>
          <w:rFonts w:ascii="Arial" w:hAnsi="Arial" w:cs="Arial"/>
          <w:sz w:val="24"/>
          <w:szCs w:val="24"/>
        </w:rPr>
      </w:pPr>
    </w:p>
    <w:p w14:paraId="53D4BEB6" w14:textId="7D389A9A" w:rsidR="00725DF9" w:rsidRDefault="00725DF9" w:rsidP="00F96C07">
      <w:pPr>
        <w:spacing w:line="276" w:lineRule="auto"/>
        <w:rPr>
          <w:rFonts w:ascii="Arial" w:hAnsi="Arial" w:cs="Arial"/>
          <w:sz w:val="24"/>
          <w:szCs w:val="24"/>
        </w:rPr>
      </w:pPr>
    </w:p>
    <w:p w14:paraId="4CC5D177" w14:textId="77777777" w:rsidR="00803099" w:rsidRPr="00BA4906" w:rsidRDefault="00803099" w:rsidP="00803099">
      <w:pPr>
        <w:pStyle w:val="ListBullet"/>
        <w:numPr>
          <w:ilvl w:val="0"/>
          <w:numId w:val="0"/>
        </w:numPr>
        <w:spacing w:after="120"/>
        <w:contextualSpacing w:val="0"/>
        <w:rPr>
          <w:b/>
          <w:color w:val="FF0000"/>
          <w:sz w:val="44"/>
        </w:rPr>
      </w:pPr>
      <w:r w:rsidRPr="00BA4906">
        <w:rPr>
          <w:b/>
          <w:color w:val="FF0000"/>
          <w:sz w:val="44"/>
        </w:rPr>
        <w:lastRenderedPageBreak/>
        <w:t>Gold</w:t>
      </w:r>
    </w:p>
    <w:p w14:paraId="5C019FE4" w14:textId="6CB0F3FC" w:rsidR="00803099" w:rsidRPr="00BA4906" w:rsidRDefault="00803099" w:rsidP="00803099">
      <w:pPr>
        <w:spacing w:after="120" w:line="276" w:lineRule="auto"/>
        <w:rPr>
          <w:rFonts w:ascii="Arial" w:eastAsia="Times New Roman" w:hAnsi="Arial" w:cs="Arial"/>
          <w:color w:val="000000" w:themeColor="text1"/>
          <w:sz w:val="24"/>
          <w:szCs w:val="24"/>
        </w:rPr>
      </w:pPr>
      <w:r w:rsidRPr="00BA4906">
        <w:rPr>
          <w:rFonts w:ascii="Arial" w:eastAsia="Times New Roman" w:hAnsi="Arial" w:cs="Arial"/>
          <w:sz w:val="24"/>
          <w:szCs w:val="24"/>
        </w:rPr>
        <w:t xml:space="preserve">At </w:t>
      </w:r>
      <w:r w:rsidR="00396018">
        <w:rPr>
          <w:rFonts w:ascii="Arial" w:eastAsia="Times New Roman" w:hAnsi="Arial" w:cs="Arial"/>
          <w:sz w:val="24"/>
          <w:szCs w:val="24"/>
        </w:rPr>
        <w:t>G</w:t>
      </w:r>
      <w:r w:rsidRPr="00BA4906">
        <w:rPr>
          <w:rFonts w:ascii="Arial" w:eastAsia="Times New Roman" w:hAnsi="Arial" w:cs="Arial"/>
          <w:sz w:val="24"/>
          <w:szCs w:val="24"/>
        </w:rPr>
        <w:t>old level, we expect schools to sustain core and silver-level activity (see below) and support learners to ac</w:t>
      </w:r>
      <w:r w:rsidRPr="00BA4906">
        <w:rPr>
          <w:rFonts w:ascii="Arial" w:eastAsia="Times New Roman" w:hAnsi="Arial" w:cs="Arial"/>
          <w:color w:val="000000" w:themeColor="text1"/>
          <w:sz w:val="24"/>
          <w:szCs w:val="24"/>
          <w:shd w:val="clear" w:color="auto" w:fill="FFFFFF"/>
        </w:rPr>
        <w:t xml:space="preserve">t as reading role models through interactions with members of the wider community </w:t>
      </w:r>
      <w:r w:rsidRPr="00BA4906">
        <w:rPr>
          <w:rFonts w:ascii="Arial" w:eastAsia="Times New Roman" w:hAnsi="Arial" w:cs="Arial"/>
          <w:color w:val="000000" w:themeColor="text1"/>
          <w:sz w:val="24"/>
          <w:szCs w:val="24"/>
        </w:rPr>
        <w:t>in one of the below ways, or in another way that suits your setting.</w:t>
      </w:r>
    </w:p>
    <w:p w14:paraId="455FC99E" w14:textId="77777777" w:rsidR="00803099" w:rsidRPr="00BA4906" w:rsidRDefault="00803099" w:rsidP="00803099">
      <w:pPr>
        <w:spacing w:after="120" w:line="276" w:lineRule="auto"/>
        <w:rPr>
          <w:rFonts w:ascii="Arial" w:hAnsi="Arial" w:cs="Arial"/>
          <w:b/>
          <w:sz w:val="24"/>
          <w:szCs w:val="24"/>
        </w:rPr>
      </w:pPr>
      <w:r w:rsidRPr="00BA4906">
        <w:rPr>
          <w:rFonts w:ascii="Arial" w:hAnsi="Arial" w:cs="Arial"/>
          <w:b/>
          <w:sz w:val="24"/>
          <w:szCs w:val="24"/>
        </w:rPr>
        <w:t>Creating pupil role models</w:t>
      </w:r>
    </w:p>
    <w:p w14:paraId="06C6796F" w14:textId="77777777" w:rsidR="00803099" w:rsidRPr="00BA4906" w:rsidRDefault="00803099" w:rsidP="00803099">
      <w:pPr>
        <w:spacing w:after="120" w:line="276" w:lineRule="auto"/>
        <w:rPr>
          <w:rFonts w:ascii="Arial" w:hAnsi="Arial" w:cs="Arial"/>
          <w:sz w:val="24"/>
          <w:szCs w:val="24"/>
        </w:rPr>
      </w:pPr>
      <w:r w:rsidRPr="00BA4906">
        <w:rPr>
          <w:rFonts w:ascii="Arial" w:hAnsi="Arial" w:cs="Arial"/>
          <w:sz w:val="24"/>
          <w:szCs w:val="24"/>
        </w:rPr>
        <w:t xml:space="preserve">It is important that you involve pupils as reading role models. Pupils can act as reading ambassadors and share books in reading assemblies, wear “ask me what I am reading” badges, or act as reading mentors. </w:t>
      </w:r>
    </w:p>
    <w:p w14:paraId="072D524C" w14:textId="77777777" w:rsidR="00803099" w:rsidRPr="00BA4906" w:rsidRDefault="00803099" w:rsidP="00803099">
      <w:pPr>
        <w:spacing w:after="120" w:line="276" w:lineRule="auto"/>
        <w:rPr>
          <w:rFonts w:ascii="Arial" w:hAnsi="Arial" w:cs="Arial"/>
          <w:sz w:val="24"/>
          <w:szCs w:val="24"/>
        </w:rPr>
      </w:pPr>
      <w:r w:rsidRPr="00BA4906">
        <w:rPr>
          <w:rFonts w:ascii="Arial" w:hAnsi="Arial" w:cs="Arial"/>
          <w:sz w:val="24"/>
          <w:szCs w:val="24"/>
        </w:rPr>
        <w:t xml:space="preserve">When selecting pupils to be part of your reading committee, remember to include your reluctant readers as well as keen readers. Involving reluctant readers will boost confidence and help pupils start their reading journey. Reluctant readers can also offer insights into areas for improvement for your school and help address questions of why they are not engaging. For example, does your library stock need refreshing? Are there different formats you could introduce for reluctant readers which other readers would enjoy too? Which authors would they like to invite into school? </w:t>
      </w:r>
    </w:p>
    <w:p w14:paraId="70BADF36" w14:textId="77777777" w:rsidR="00803099" w:rsidRPr="00BA4906" w:rsidRDefault="00803099" w:rsidP="00803099">
      <w:pPr>
        <w:spacing w:after="120" w:line="276" w:lineRule="auto"/>
        <w:rPr>
          <w:rFonts w:ascii="Arial" w:hAnsi="Arial" w:cs="Arial"/>
          <w:sz w:val="24"/>
          <w:szCs w:val="24"/>
        </w:rPr>
      </w:pPr>
      <w:r w:rsidRPr="00BA4906">
        <w:rPr>
          <w:rFonts w:ascii="Arial" w:hAnsi="Arial" w:cs="Arial"/>
          <w:sz w:val="24"/>
          <w:szCs w:val="24"/>
        </w:rPr>
        <w:t xml:space="preserve">Once you have established a pupil group, you can get them involved in a variety of activities. For example, they can be involved in the planning of activities for World Book Day or Book Week Scotland, they could run a reading club, or plan a reading flash mob. </w:t>
      </w:r>
    </w:p>
    <w:p w14:paraId="4C11FDE6" w14:textId="0A98CFAE" w:rsidR="00803099" w:rsidRPr="00BA4906" w:rsidRDefault="00803099" w:rsidP="00803099">
      <w:pPr>
        <w:spacing w:after="120" w:line="276" w:lineRule="auto"/>
        <w:textAlignment w:val="baseline"/>
        <w:rPr>
          <w:rFonts w:ascii="Arial" w:eastAsia="Times New Roman" w:hAnsi="Arial" w:cs="Arial"/>
          <w:b/>
          <w:sz w:val="24"/>
          <w:szCs w:val="24"/>
          <w:lang w:eastAsia="en-GB"/>
        </w:rPr>
      </w:pPr>
      <w:r w:rsidRPr="00BA4906">
        <w:rPr>
          <w:rFonts w:ascii="Arial" w:eastAsia="Times New Roman" w:hAnsi="Arial" w:cs="Arial"/>
          <w:b/>
          <w:sz w:val="24"/>
          <w:szCs w:val="24"/>
          <w:lang w:eastAsia="en-GB"/>
        </w:rPr>
        <w:t>Put on a reading flash</w:t>
      </w:r>
      <w:r w:rsidR="00D81A21">
        <w:rPr>
          <w:rFonts w:ascii="Arial" w:eastAsia="Times New Roman" w:hAnsi="Arial" w:cs="Arial"/>
          <w:b/>
          <w:sz w:val="24"/>
          <w:szCs w:val="24"/>
          <w:lang w:eastAsia="en-GB"/>
        </w:rPr>
        <w:t xml:space="preserve"> </w:t>
      </w:r>
      <w:proofErr w:type="gramStart"/>
      <w:r w:rsidRPr="00BA4906">
        <w:rPr>
          <w:rFonts w:ascii="Arial" w:eastAsia="Times New Roman" w:hAnsi="Arial" w:cs="Arial"/>
          <w:b/>
          <w:sz w:val="24"/>
          <w:szCs w:val="24"/>
          <w:lang w:eastAsia="en-GB"/>
        </w:rPr>
        <w:t>mob</w:t>
      </w:r>
      <w:proofErr w:type="gramEnd"/>
    </w:p>
    <w:p w14:paraId="69462DF4" w14:textId="4B9A1BB0" w:rsidR="00803099" w:rsidRPr="00BA4906" w:rsidRDefault="00803099" w:rsidP="00803099">
      <w:pPr>
        <w:spacing w:after="120" w:line="276" w:lineRule="auto"/>
        <w:textAlignment w:val="baseline"/>
        <w:rPr>
          <w:rFonts w:ascii="Arial" w:eastAsia="Times New Roman" w:hAnsi="Arial" w:cs="Arial"/>
          <w:sz w:val="24"/>
          <w:szCs w:val="24"/>
          <w:lang w:eastAsia="en-GB"/>
        </w:rPr>
      </w:pPr>
      <w:r w:rsidRPr="00BA4906">
        <w:rPr>
          <w:rFonts w:ascii="Arial" w:eastAsia="Times New Roman" w:hAnsi="Arial" w:cs="Arial"/>
          <w:sz w:val="24"/>
          <w:szCs w:val="24"/>
          <w:lang w:eastAsia="en-GB"/>
        </w:rPr>
        <w:t>A flash</w:t>
      </w:r>
      <w:r w:rsidR="00D81A21">
        <w:rPr>
          <w:rFonts w:ascii="Arial" w:eastAsia="Times New Roman" w:hAnsi="Arial" w:cs="Arial"/>
          <w:sz w:val="24"/>
          <w:szCs w:val="24"/>
          <w:lang w:eastAsia="en-GB"/>
        </w:rPr>
        <w:t xml:space="preserve"> </w:t>
      </w:r>
      <w:r w:rsidRPr="00BA4906">
        <w:rPr>
          <w:rFonts w:ascii="Arial" w:eastAsia="Times New Roman" w:hAnsi="Arial" w:cs="Arial"/>
          <w:sz w:val="24"/>
          <w:szCs w:val="24"/>
          <w:lang w:eastAsia="en-GB"/>
        </w:rPr>
        <w:t>mob is a public stunt of some description, captured on video and often circulated on the Internet. Pupils always have fun with flash</w:t>
      </w:r>
      <w:r w:rsidR="00D81A21">
        <w:rPr>
          <w:rFonts w:ascii="Arial" w:eastAsia="Times New Roman" w:hAnsi="Arial" w:cs="Arial"/>
          <w:sz w:val="24"/>
          <w:szCs w:val="24"/>
          <w:lang w:eastAsia="en-GB"/>
        </w:rPr>
        <w:t xml:space="preserve"> </w:t>
      </w:r>
      <w:r w:rsidRPr="00BA4906">
        <w:rPr>
          <w:rFonts w:ascii="Arial" w:eastAsia="Times New Roman" w:hAnsi="Arial" w:cs="Arial"/>
          <w:sz w:val="24"/>
          <w:szCs w:val="24"/>
          <w:lang w:eastAsia="en-GB"/>
        </w:rPr>
        <w:t>mobs, and as the following examples show, they can be done very simply!</w:t>
      </w:r>
    </w:p>
    <w:p w14:paraId="445DDBD5" w14:textId="72251BE1" w:rsidR="00803099" w:rsidRPr="00BA4906" w:rsidRDefault="00803099" w:rsidP="00803099">
      <w:pPr>
        <w:pStyle w:val="ListBullet"/>
        <w:numPr>
          <w:ilvl w:val="0"/>
          <w:numId w:val="10"/>
        </w:numPr>
        <w:spacing w:after="120"/>
        <w:contextualSpacing w:val="0"/>
      </w:pPr>
      <w:r w:rsidRPr="00BA4906">
        <w:rPr>
          <w:rFonts w:eastAsia="Times New Roman"/>
          <w:lang w:eastAsia="en-GB"/>
        </w:rPr>
        <w:t>Reading flash</w:t>
      </w:r>
      <w:r w:rsidR="00D81A21">
        <w:rPr>
          <w:rFonts w:eastAsia="Times New Roman"/>
          <w:lang w:eastAsia="en-GB"/>
        </w:rPr>
        <w:t xml:space="preserve"> </w:t>
      </w:r>
      <w:r w:rsidRPr="00BA4906">
        <w:rPr>
          <w:rFonts w:eastAsia="Times New Roman"/>
          <w:lang w:eastAsia="en-GB"/>
        </w:rPr>
        <w:t>mob</w:t>
      </w:r>
      <w:r w:rsidR="00D81A21">
        <w:rPr>
          <w:rFonts w:eastAsia="Times New Roman"/>
          <w:lang w:eastAsia="en-GB"/>
        </w:rPr>
        <w:t xml:space="preserve"> </w:t>
      </w:r>
      <w:r w:rsidR="00D81A21" w:rsidRPr="00BA4906">
        <w:t xml:space="preserve">– </w:t>
      </w:r>
      <w:r w:rsidRPr="00BA4906">
        <w:rPr>
          <w:rFonts w:eastAsia="Times New Roman"/>
          <w:lang w:eastAsia="en-GB"/>
        </w:rPr>
        <w:t xml:space="preserve">pupils read their books aloud, starting with just one pupil and more and more join the group. </w:t>
      </w:r>
    </w:p>
    <w:p w14:paraId="5FC74D53" w14:textId="14AB8AFD" w:rsidR="00803099" w:rsidRPr="00BA4906" w:rsidRDefault="00803099" w:rsidP="00803099">
      <w:pPr>
        <w:pStyle w:val="ListBullet"/>
        <w:numPr>
          <w:ilvl w:val="0"/>
          <w:numId w:val="10"/>
        </w:numPr>
        <w:spacing w:after="120"/>
        <w:contextualSpacing w:val="0"/>
      </w:pPr>
      <w:r w:rsidRPr="00BA4906">
        <w:t>Recreating a scene</w:t>
      </w:r>
      <w:r w:rsidR="00D81A21">
        <w:t xml:space="preserve"> </w:t>
      </w:r>
      <w:r w:rsidR="00D81A21" w:rsidRPr="00BA4906">
        <w:t xml:space="preserve">– </w:t>
      </w:r>
      <w:r w:rsidRPr="00BA4906">
        <w:t>Why not get your pupils to do a flash</w:t>
      </w:r>
      <w:r w:rsidR="00D81A21">
        <w:t xml:space="preserve"> </w:t>
      </w:r>
      <w:r w:rsidRPr="00BA4906">
        <w:t xml:space="preserve">mob recreating an iconic scene from a book? </w:t>
      </w:r>
    </w:p>
    <w:p w14:paraId="7BEE45E9" w14:textId="15FAD8EC" w:rsidR="00803099" w:rsidRPr="00BA4906" w:rsidRDefault="00803099" w:rsidP="00803099">
      <w:pPr>
        <w:pStyle w:val="ListBullet"/>
        <w:numPr>
          <w:ilvl w:val="0"/>
          <w:numId w:val="10"/>
        </w:numPr>
        <w:spacing w:after="120"/>
        <w:contextualSpacing w:val="0"/>
        <w:rPr>
          <w:rStyle w:val="Hyperlink"/>
          <w:color w:val="000000"/>
          <w:u w:val="none"/>
        </w:rPr>
      </w:pPr>
      <w:r w:rsidRPr="00BA4906">
        <w:t>Book dominoes</w:t>
      </w:r>
      <w:r w:rsidR="00D81A21">
        <w:t xml:space="preserve"> </w:t>
      </w:r>
      <w:r w:rsidRPr="00BA4906">
        <w:t xml:space="preserve">– book dominoes is a great stunt for your pupils to plan. </w:t>
      </w:r>
      <w:proofErr w:type="gramStart"/>
      <w:r w:rsidRPr="00BA4906">
        <w:t>Here’s</w:t>
      </w:r>
      <w:proofErr w:type="gramEnd"/>
      <w:r w:rsidRPr="00BA4906">
        <w:t xml:space="preserve"> an example from </w:t>
      </w:r>
      <w:hyperlink r:id="rId15" w:history="1">
        <w:r w:rsidRPr="00BA4906">
          <w:rPr>
            <w:rStyle w:val="Hyperlink"/>
          </w:rPr>
          <w:t>Book Week Scotland</w:t>
        </w:r>
      </w:hyperlink>
      <w:r w:rsidRPr="00BA4906">
        <w:t xml:space="preserve"> to show to your pupils and get them talking and inspired. </w:t>
      </w:r>
    </w:p>
    <w:p w14:paraId="7EFCF6E6" w14:textId="73401F91" w:rsidR="00803099" w:rsidRPr="00BA4906" w:rsidRDefault="00803099" w:rsidP="00803099">
      <w:pPr>
        <w:pStyle w:val="ListBullet"/>
        <w:numPr>
          <w:ilvl w:val="0"/>
          <w:numId w:val="10"/>
        </w:numPr>
        <w:spacing w:after="120"/>
        <w:contextualSpacing w:val="0"/>
      </w:pPr>
      <w:r w:rsidRPr="00BA4906">
        <w:rPr>
          <w:rFonts w:eastAsia="Times New Roman"/>
          <w:lang w:eastAsia="en-GB"/>
        </w:rPr>
        <w:t>Flash read</w:t>
      </w:r>
      <w:r w:rsidR="00D81A21">
        <w:rPr>
          <w:rFonts w:eastAsia="Times New Roman"/>
          <w:lang w:eastAsia="en-GB"/>
        </w:rPr>
        <w:t xml:space="preserve"> </w:t>
      </w:r>
      <w:r w:rsidR="00D81A21" w:rsidRPr="00BA4906">
        <w:t xml:space="preserve">– </w:t>
      </w:r>
      <w:r w:rsidRPr="00BA4906">
        <w:rPr>
          <w:rFonts w:eastAsia="Times New Roman"/>
          <w:lang w:eastAsia="en-GB"/>
        </w:rPr>
        <w:t xml:space="preserve">a flash mob does not always need to be captured on video. Dunbar Primary pupils went into their local ASDA to read aloud from their favourite books at various parts of the store – ASDA staff joined in too! </w:t>
      </w:r>
    </w:p>
    <w:p w14:paraId="4998CE1D" w14:textId="77777777" w:rsidR="00803099" w:rsidRDefault="00803099" w:rsidP="00803099">
      <w:pPr>
        <w:spacing w:after="120" w:line="276" w:lineRule="auto"/>
        <w:rPr>
          <w:rFonts w:ascii="Arial" w:eastAsia="Times New Roman" w:hAnsi="Arial" w:cs="Arial"/>
          <w:b/>
          <w:sz w:val="24"/>
          <w:szCs w:val="24"/>
        </w:rPr>
      </w:pPr>
      <w:r w:rsidRPr="00BA4906">
        <w:rPr>
          <w:rFonts w:ascii="Arial" w:eastAsia="Times New Roman" w:hAnsi="Arial" w:cs="Arial"/>
          <w:b/>
          <w:sz w:val="24"/>
          <w:szCs w:val="24"/>
        </w:rPr>
        <w:t>Book Doctors</w:t>
      </w:r>
    </w:p>
    <w:p w14:paraId="0628126B" w14:textId="36C3686F" w:rsidR="00803099" w:rsidRDefault="00803099" w:rsidP="00803099">
      <w:pPr>
        <w:spacing w:after="120" w:line="276" w:lineRule="auto"/>
        <w:rPr>
          <w:rFonts w:ascii="Arial" w:eastAsia="Times New Roman" w:hAnsi="Arial" w:cs="Arial"/>
          <w:sz w:val="24"/>
          <w:szCs w:val="24"/>
        </w:rPr>
      </w:pPr>
      <w:r w:rsidRPr="00044047">
        <w:rPr>
          <w:rFonts w:ascii="Arial" w:eastAsia="Times New Roman" w:hAnsi="Arial" w:cs="Arial"/>
          <w:sz w:val="24"/>
          <w:szCs w:val="24"/>
        </w:rPr>
        <w:t xml:space="preserve">This works especially well if you have </w:t>
      </w:r>
      <w:r>
        <w:rPr>
          <w:rFonts w:ascii="Arial" w:eastAsia="Times New Roman" w:hAnsi="Arial" w:cs="Arial"/>
          <w:sz w:val="24"/>
          <w:szCs w:val="24"/>
        </w:rPr>
        <w:t xml:space="preserve">a school social media account. Your pupils can act as book doctors- answering prescriptions for book recommendations </w:t>
      </w:r>
      <w:r w:rsidR="00A827B3">
        <w:rPr>
          <w:rFonts w:ascii="Arial" w:eastAsia="Times New Roman" w:hAnsi="Arial" w:cs="Arial"/>
          <w:sz w:val="24"/>
          <w:szCs w:val="24"/>
        </w:rPr>
        <w:t>from members of the</w:t>
      </w:r>
      <w:r>
        <w:rPr>
          <w:rFonts w:ascii="Arial" w:eastAsia="Times New Roman" w:hAnsi="Arial" w:cs="Arial"/>
          <w:sz w:val="24"/>
          <w:szCs w:val="24"/>
        </w:rPr>
        <w:t xml:space="preserve"> community. You can answer on behalf of pupils, or video pupils </w:t>
      </w:r>
      <w:r w:rsidR="00A827B3">
        <w:rPr>
          <w:rFonts w:ascii="Arial" w:eastAsia="Times New Roman" w:hAnsi="Arial" w:cs="Arial"/>
          <w:sz w:val="24"/>
          <w:szCs w:val="24"/>
        </w:rPr>
        <w:lastRenderedPageBreak/>
        <w:t>sharing</w:t>
      </w:r>
      <w:r>
        <w:rPr>
          <w:rFonts w:ascii="Arial" w:eastAsia="Times New Roman" w:hAnsi="Arial" w:cs="Arial"/>
          <w:sz w:val="24"/>
          <w:szCs w:val="24"/>
        </w:rPr>
        <w:t xml:space="preserve"> 60-second-sell videos about why this book is just the treatment a reade</w:t>
      </w:r>
      <w:r w:rsidR="00A827B3">
        <w:rPr>
          <w:rFonts w:ascii="Arial" w:eastAsia="Times New Roman" w:hAnsi="Arial" w:cs="Arial"/>
          <w:sz w:val="24"/>
          <w:szCs w:val="24"/>
        </w:rPr>
        <w:t>r</w:t>
      </w:r>
      <w:r>
        <w:rPr>
          <w:rFonts w:ascii="Arial" w:eastAsia="Times New Roman" w:hAnsi="Arial" w:cs="Arial"/>
          <w:sz w:val="24"/>
          <w:szCs w:val="24"/>
        </w:rPr>
        <w:t xml:space="preserve"> </w:t>
      </w:r>
      <w:proofErr w:type="gramStart"/>
      <w:r>
        <w:rPr>
          <w:rFonts w:ascii="Arial" w:eastAsia="Times New Roman" w:hAnsi="Arial" w:cs="Arial"/>
          <w:sz w:val="24"/>
          <w:szCs w:val="24"/>
        </w:rPr>
        <w:t>needs</w:t>
      </w:r>
      <w:proofErr w:type="gramEnd"/>
      <w:r>
        <w:rPr>
          <w:rFonts w:ascii="Arial" w:eastAsia="Times New Roman" w:hAnsi="Arial" w:cs="Arial"/>
          <w:sz w:val="24"/>
          <w:szCs w:val="24"/>
        </w:rPr>
        <w:t xml:space="preserve">! </w:t>
      </w:r>
    </w:p>
    <w:p w14:paraId="4A574B38" w14:textId="77777777" w:rsidR="00803099" w:rsidRPr="00BA4906" w:rsidRDefault="00803099" w:rsidP="00803099">
      <w:pPr>
        <w:spacing w:after="120" w:line="276" w:lineRule="auto"/>
        <w:rPr>
          <w:rFonts w:ascii="Arial" w:eastAsia="Times New Roman" w:hAnsi="Arial" w:cs="Arial"/>
          <w:b/>
          <w:sz w:val="24"/>
          <w:szCs w:val="24"/>
        </w:rPr>
      </w:pPr>
      <w:r>
        <w:rPr>
          <w:rFonts w:ascii="Arial" w:eastAsia="Times New Roman" w:hAnsi="Arial" w:cs="Arial"/>
          <w:b/>
          <w:sz w:val="24"/>
          <w:szCs w:val="24"/>
        </w:rPr>
        <w:t>R</w:t>
      </w:r>
      <w:r w:rsidRPr="00BA4906">
        <w:rPr>
          <w:rFonts w:ascii="Arial" w:eastAsia="Times New Roman" w:hAnsi="Arial" w:cs="Arial"/>
          <w:b/>
          <w:sz w:val="24"/>
          <w:szCs w:val="24"/>
        </w:rPr>
        <w:t>eading podcasts</w:t>
      </w:r>
    </w:p>
    <w:p w14:paraId="11ED6D9A" w14:textId="43D95C6B" w:rsidR="00803099" w:rsidRPr="00A408FE" w:rsidRDefault="00803099" w:rsidP="00803099">
      <w:pPr>
        <w:spacing w:after="120" w:line="276" w:lineRule="auto"/>
        <w:rPr>
          <w:rFonts w:ascii="Arial" w:eastAsia="Times New Roman" w:hAnsi="Arial" w:cs="Arial"/>
          <w:sz w:val="24"/>
          <w:szCs w:val="24"/>
        </w:rPr>
      </w:pPr>
      <w:r w:rsidRPr="00A408FE">
        <w:rPr>
          <w:rFonts w:ascii="Arial" w:eastAsia="Times New Roman" w:hAnsi="Arial" w:cs="Arial"/>
          <w:sz w:val="24"/>
          <w:szCs w:val="24"/>
        </w:rPr>
        <w:t>A reading or book podcast i</w:t>
      </w:r>
      <w:r>
        <w:rPr>
          <w:rFonts w:ascii="Arial" w:eastAsia="Times New Roman" w:hAnsi="Arial" w:cs="Arial"/>
          <w:sz w:val="24"/>
          <w:szCs w:val="24"/>
        </w:rPr>
        <w:t xml:space="preserve">s a great way to develop </w:t>
      </w:r>
      <w:r w:rsidR="00A827B3">
        <w:rPr>
          <w:rFonts w:ascii="Arial" w:eastAsia="Times New Roman" w:hAnsi="Arial" w:cs="Arial"/>
          <w:sz w:val="24"/>
          <w:szCs w:val="24"/>
        </w:rPr>
        <w:t>pupils’</w:t>
      </w:r>
      <w:r>
        <w:rPr>
          <w:rFonts w:ascii="Arial" w:eastAsia="Times New Roman" w:hAnsi="Arial" w:cs="Arial"/>
          <w:sz w:val="24"/>
          <w:szCs w:val="24"/>
        </w:rPr>
        <w:t xml:space="preserve"> interview and literacy skills, as well as confidence and digital skills. Pupils can run </w:t>
      </w:r>
      <w:r w:rsidR="00A827B3">
        <w:rPr>
          <w:rFonts w:ascii="Arial" w:eastAsia="Times New Roman" w:hAnsi="Arial" w:cs="Arial"/>
          <w:sz w:val="24"/>
          <w:szCs w:val="24"/>
        </w:rPr>
        <w:t xml:space="preserve">and edit </w:t>
      </w:r>
      <w:r>
        <w:rPr>
          <w:rFonts w:ascii="Arial" w:eastAsia="Times New Roman" w:hAnsi="Arial" w:cs="Arial"/>
          <w:sz w:val="24"/>
          <w:szCs w:val="24"/>
        </w:rPr>
        <w:t xml:space="preserve">the podcast, choosing whom to interview. </w:t>
      </w:r>
      <w:r w:rsidR="00396018" w:rsidRPr="00396018">
        <w:rPr>
          <w:rFonts w:ascii="Arial" w:eastAsia="Times New Roman" w:hAnsi="Arial" w:cs="Arial"/>
          <w:sz w:val="24"/>
          <w:szCs w:val="24"/>
        </w:rPr>
        <w:t xml:space="preserve">This could start with interviewing other pupils and staff to find out about their reading lives. It could then expand to include your local community members by inviting them to share their reading journey and stories. </w:t>
      </w:r>
      <w:r>
        <w:rPr>
          <w:rFonts w:ascii="Arial" w:eastAsia="Times New Roman" w:hAnsi="Arial" w:cs="Arial"/>
          <w:sz w:val="24"/>
          <w:szCs w:val="24"/>
        </w:rPr>
        <w:t>These podcasts can then be shared with the community</w:t>
      </w:r>
      <w:r w:rsidR="00A827B3">
        <w:rPr>
          <w:rFonts w:ascii="Arial" w:eastAsia="Times New Roman" w:hAnsi="Arial" w:cs="Arial"/>
          <w:sz w:val="24"/>
          <w:szCs w:val="24"/>
        </w:rPr>
        <w:t xml:space="preserve"> online</w:t>
      </w:r>
      <w:r>
        <w:rPr>
          <w:rFonts w:ascii="Arial" w:eastAsia="Times New Roman" w:hAnsi="Arial" w:cs="Arial"/>
          <w:sz w:val="24"/>
          <w:szCs w:val="24"/>
        </w:rPr>
        <w:t xml:space="preserve">. As an example of a children’s book podcast, why not explore </w:t>
      </w:r>
      <w:hyperlink r:id="rId16" w:history="1">
        <w:r w:rsidRPr="00A408FE">
          <w:rPr>
            <w:rStyle w:val="Hyperlink"/>
            <w:rFonts w:ascii="Arial" w:eastAsia="Times New Roman" w:hAnsi="Arial" w:cs="Arial"/>
            <w:sz w:val="24"/>
            <w:szCs w:val="24"/>
          </w:rPr>
          <w:t>In the Reading Corner</w:t>
        </w:r>
      </w:hyperlink>
      <w:r>
        <w:rPr>
          <w:rFonts w:ascii="Arial" w:eastAsia="Times New Roman" w:hAnsi="Arial" w:cs="Arial"/>
          <w:sz w:val="24"/>
          <w:szCs w:val="24"/>
        </w:rPr>
        <w:t xml:space="preserve">. </w:t>
      </w:r>
    </w:p>
    <w:p w14:paraId="5C9260A5" w14:textId="77777777" w:rsidR="00803099" w:rsidRPr="00BA4906" w:rsidRDefault="00803099" w:rsidP="00803099">
      <w:pPr>
        <w:spacing w:after="120" w:line="276" w:lineRule="auto"/>
        <w:rPr>
          <w:rFonts w:ascii="Arial" w:eastAsia="Times New Roman" w:hAnsi="Arial" w:cs="Arial"/>
          <w:b/>
          <w:sz w:val="24"/>
          <w:szCs w:val="24"/>
        </w:rPr>
      </w:pPr>
      <w:r>
        <w:rPr>
          <w:rFonts w:ascii="Arial" w:eastAsia="Times New Roman" w:hAnsi="Arial" w:cs="Arial"/>
          <w:b/>
          <w:sz w:val="24"/>
          <w:szCs w:val="24"/>
        </w:rPr>
        <w:t xml:space="preserve">Create </w:t>
      </w:r>
      <w:r w:rsidRPr="00BA4906">
        <w:rPr>
          <w:rFonts w:ascii="Arial" w:eastAsia="Times New Roman" w:hAnsi="Arial" w:cs="Arial"/>
          <w:b/>
          <w:sz w:val="24"/>
          <w:szCs w:val="24"/>
        </w:rPr>
        <w:t xml:space="preserve">reading videos for the </w:t>
      </w:r>
      <w:proofErr w:type="gramStart"/>
      <w:r w:rsidRPr="00BA4906">
        <w:rPr>
          <w:rFonts w:ascii="Arial" w:eastAsia="Times New Roman" w:hAnsi="Arial" w:cs="Arial"/>
          <w:b/>
          <w:sz w:val="24"/>
          <w:szCs w:val="24"/>
        </w:rPr>
        <w:t>community</w:t>
      </w:r>
      <w:proofErr w:type="gramEnd"/>
    </w:p>
    <w:p w14:paraId="76928084" w14:textId="2B7DB04F" w:rsidR="00803099" w:rsidRPr="00443088" w:rsidRDefault="00803099" w:rsidP="00803099">
      <w:pPr>
        <w:spacing w:after="120" w:line="276" w:lineRule="auto"/>
        <w:rPr>
          <w:rFonts w:ascii="Arial" w:eastAsia="Times New Roman" w:hAnsi="Arial" w:cs="Arial"/>
          <w:sz w:val="24"/>
          <w:szCs w:val="24"/>
        </w:rPr>
      </w:pPr>
      <w:r w:rsidRPr="00443088">
        <w:rPr>
          <w:rFonts w:ascii="Arial" w:eastAsia="Times New Roman" w:hAnsi="Arial" w:cs="Arial"/>
          <w:sz w:val="24"/>
          <w:szCs w:val="24"/>
        </w:rPr>
        <w:t xml:space="preserve">Reading </w:t>
      </w:r>
      <w:r w:rsidR="00A827B3">
        <w:rPr>
          <w:rFonts w:ascii="Arial" w:eastAsia="Times New Roman" w:hAnsi="Arial" w:cs="Arial"/>
          <w:sz w:val="24"/>
          <w:szCs w:val="24"/>
        </w:rPr>
        <w:t>videos, either</w:t>
      </w:r>
      <w:r>
        <w:rPr>
          <w:rFonts w:ascii="Arial" w:eastAsia="Times New Roman" w:hAnsi="Arial" w:cs="Arial"/>
          <w:sz w:val="24"/>
          <w:szCs w:val="24"/>
        </w:rPr>
        <w:t xml:space="preserve"> book recommendations</w:t>
      </w:r>
      <w:r w:rsidR="00A827B3">
        <w:rPr>
          <w:rFonts w:ascii="Arial" w:eastAsia="Times New Roman" w:hAnsi="Arial" w:cs="Arial"/>
          <w:sz w:val="24"/>
          <w:szCs w:val="24"/>
        </w:rPr>
        <w:t>, pupil reading journeys or book trailers</w:t>
      </w:r>
      <w:r>
        <w:rPr>
          <w:rFonts w:ascii="Arial" w:eastAsia="Times New Roman" w:hAnsi="Arial" w:cs="Arial"/>
          <w:sz w:val="24"/>
          <w:szCs w:val="24"/>
        </w:rPr>
        <w:t>,</w:t>
      </w:r>
      <w:r w:rsidR="00A827B3">
        <w:rPr>
          <w:rFonts w:ascii="Arial" w:eastAsia="Times New Roman" w:hAnsi="Arial" w:cs="Arial"/>
          <w:sz w:val="24"/>
          <w:szCs w:val="24"/>
        </w:rPr>
        <w:t xml:space="preserve"> can be shared with your wider </w:t>
      </w:r>
      <w:r>
        <w:rPr>
          <w:rFonts w:ascii="Arial" w:eastAsia="Times New Roman" w:hAnsi="Arial" w:cs="Arial"/>
          <w:sz w:val="24"/>
          <w:szCs w:val="24"/>
        </w:rPr>
        <w:t xml:space="preserve">community. This could be online via the school website or social media channels, or through a film celebration night, with members of the local community invited to the reading videos premiere. </w:t>
      </w:r>
    </w:p>
    <w:p w14:paraId="6D593B57" w14:textId="77777777" w:rsidR="00803099" w:rsidRDefault="00803099" w:rsidP="00803099">
      <w:pPr>
        <w:spacing w:after="120" w:line="276" w:lineRule="auto"/>
        <w:rPr>
          <w:rFonts w:ascii="Arial" w:eastAsia="Times New Roman" w:hAnsi="Arial" w:cs="Arial"/>
          <w:b/>
          <w:sz w:val="24"/>
          <w:szCs w:val="24"/>
        </w:rPr>
      </w:pPr>
      <w:r>
        <w:rPr>
          <w:rFonts w:ascii="Arial" w:eastAsia="Times New Roman" w:hAnsi="Arial" w:cs="Arial"/>
          <w:b/>
          <w:sz w:val="24"/>
          <w:szCs w:val="24"/>
        </w:rPr>
        <w:t xml:space="preserve">Community window </w:t>
      </w:r>
      <w:proofErr w:type="gramStart"/>
      <w:r>
        <w:rPr>
          <w:rFonts w:ascii="Arial" w:eastAsia="Times New Roman" w:hAnsi="Arial" w:cs="Arial"/>
          <w:b/>
          <w:sz w:val="24"/>
          <w:szCs w:val="24"/>
        </w:rPr>
        <w:t>displays</w:t>
      </w:r>
      <w:proofErr w:type="gramEnd"/>
    </w:p>
    <w:p w14:paraId="13466E52" w14:textId="1C39DAA7" w:rsidR="00803099" w:rsidRPr="00AB166D" w:rsidRDefault="00803099" w:rsidP="00803099">
      <w:pPr>
        <w:spacing w:after="120" w:line="276" w:lineRule="auto"/>
        <w:rPr>
          <w:rFonts w:ascii="Arial" w:eastAsia="Times New Roman" w:hAnsi="Arial" w:cs="Arial"/>
          <w:sz w:val="24"/>
          <w:szCs w:val="24"/>
        </w:rPr>
      </w:pPr>
      <w:r>
        <w:rPr>
          <w:rFonts w:ascii="Arial" w:eastAsia="Times New Roman" w:hAnsi="Arial" w:cs="Arial"/>
          <w:sz w:val="24"/>
          <w:szCs w:val="24"/>
        </w:rPr>
        <w:t>A great way to create a sense of a reading community across the local area is through window displays. This could start with pupils putting books or</w:t>
      </w:r>
      <w:r w:rsidR="007145F3">
        <w:rPr>
          <w:rFonts w:ascii="Arial" w:eastAsia="Times New Roman" w:hAnsi="Arial" w:cs="Arial"/>
          <w:sz w:val="24"/>
          <w:szCs w:val="24"/>
        </w:rPr>
        <w:t xml:space="preserve"> ‘I am</w:t>
      </w:r>
      <w:r>
        <w:rPr>
          <w:rFonts w:ascii="Arial" w:eastAsia="Times New Roman" w:hAnsi="Arial" w:cs="Arial"/>
          <w:sz w:val="24"/>
          <w:szCs w:val="24"/>
        </w:rPr>
        <w:t xml:space="preserve"> currently reading</w:t>
      </w:r>
      <w:r w:rsidR="007145F3">
        <w:rPr>
          <w:rFonts w:ascii="Arial" w:eastAsia="Times New Roman" w:hAnsi="Arial" w:cs="Arial"/>
          <w:sz w:val="24"/>
          <w:szCs w:val="24"/>
        </w:rPr>
        <w:t>’</w:t>
      </w:r>
      <w:r>
        <w:rPr>
          <w:rFonts w:ascii="Arial" w:eastAsia="Times New Roman" w:hAnsi="Arial" w:cs="Arial"/>
          <w:sz w:val="24"/>
          <w:szCs w:val="24"/>
        </w:rPr>
        <w:t xml:space="preserve"> signs in windows at </w:t>
      </w:r>
      <w:proofErr w:type="gramStart"/>
      <w:r>
        <w:rPr>
          <w:rFonts w:ascii="Arial" w:eastAsia="Times New Roman" w:hAnsi="Arial" w:cs="Arial"/>
          <w:sz w:val="24"/>
          <w:szCs w:val="24"/>
        </w:rPr>
        <w:t>home, but</w:t>
      </w:r>
      <w:proofErr w:type="gramEnd"/>
      <w:r>
        <w:rPr>
          <w:rFonts w:ascii="Arial" w:eastAsia="Times New Roman" w:hAnsi="Arial" w:cs="Arial"/>
          <w:sz w:val="24"/>
          <w:szCs w:val="24"/>
        </w:rPr>
        <w:t xml:space="preserve"> </w:t>
      </w:r>
      <w:r w:rsidR="007145F3">
        <w:rPr>
          <w:rFonts w:ascii="Arial" w:eastAsia="Times New Roman" w:hAnsi="Arial" w:cs="Arial"/>
          <w:sz w:val="24"/>
          <w:szCs w:val="24"/>
        </w:rPr>
        <w:t xml:space="preserve">can </w:t>
      </w:r>
      <w:r>
        <w:rPr>
          <w:rFonts w:ascii="Arial" w:eastAsia="Times New Roman" w:hAnsi="Arial" w:cs="Arial"/>
          <w:sz w:val="24"/>
          <w:szCs w:val="24"/>
        </w:rPr>
        <w:t xml:space="preserve">expand </w:t>
      </w:r>
      <w:r w:rsidR="007145F3">
        <w:rPr>
          <w:rFonts w:ascii="Arial" w:eastAsia="Times New Roman" w:hAnsi="Arial" w:cs="Arial"/>
          <w:sz w:val="24"/>
          <w:szCs w:val="24"/>
        </w:rPr>
        <w:t xml:space="preserve">to work with local businesses and community centres to </w:t>
      </w:r>
      <w:r>
        <w:rPr>
          <w:rFonts w:ascii="Arial" w:eastAsia="Times New Roman" w:hAnsi="Arial" w:cs="Arial"/>
          <w:sz w:val="24"/>
          <w:szCs w:val="24"/>
        </w:rPr>
        <w:t>create reading displays</w:t>
      </w:r>
      <w:r w:rsidR="007145F3">
        <w:rPr>
          <w:rFonts w:ascii="Arial" w:eastAsia="Times New Roman" w:hAnsi="Arial" w:cs="Arial"/>
          <w:sz w:val="24"/>
          <w:szCs w:val="24"/>
        </w:rPr>
        <w:t xml:space="preserve"> with them</w:t>
      </w:r>
      <w:r w:rsidR="0035734A">
        <w:rPr>
          <w:rFonts w:ascii="Arial" w:eastAsia="Times New Roman" w:hAnsi="Arial" w:cs="Arial"/>
          <w:sz w:val="24"/>
          <w:szCs w:val="24"/>
        </w:rPr>
        <w:t xml:space="preserve"> and for their windows</w:t>
      </w:r>
      <w:r w:rsidR="007145F3">
        <w:rPr>
          <w:rFonts w:ascii="Arial" w:eastAsia="Times New Roman" w:hAnsi="Arial" w:cs="Arial"/>
          <w:sz w:val="24"/>
          <w:szCs w:val="24"/>
        </w:rPr>
        <w:t xml:space="preserve">. </w:t>
      </w:r>
      <w:r>
        <w:rPr>
          <w:rFonts w:ascii="Arial" w:eastAsia="Times New Roman" w:hAnsi="Arial" w:cs="Arial"/>
          <w:sz w:val="24"/>
          <w:szCs w:val="24"/>
        </w:rPr>
        <w:t xml:space="preserve"> </w:t>
      </w:r>
    </w:p>
    <w:p w14:paraId="1003010E" w14:textId="77777777" w:rsidR="00803099" w:rsidRDefault="00803099" w:rsidP="00803099">
      <w:pPr>
        <w:spacing w:after="120" w:line="276" w:lineRule="auto"/>
        <w:rPr>
          <w:rFonts w:ascii="Arial" w:eastAsia="Times New Roman" w:hAnsi="Arial" w:cs="Arial"/>
          <w:b/>
          <w:sz w:val="24"/>
          <w:szCs w:val="24"/>
        </w:rPr>
      </w:pPr>
      <w:r>
        <w:rPr>
          <w:rFonts w:ascii="Arial" w:eastAsia="Times New Roman" w:hAnsi="Arial" w:cs="Arial"/>
          <w:b/>
          <w:sz w:val="24"/>
          <w:szCs w:val="24"/>
        </w:rPr>
        <w:t>Working with local</w:t>
      </w:r>
      <w:r w:rsidRPr="00BA4906">
        <w:rPr>
          <w:rFonts w:ascii="Arial" w:eastAsia="Times New Roman" w:hAnsi="Arial" w:cs="Arial"/>
          <w:b/>
          <w:sz w:val="24"/>
          <w:szCs w:val="24"/>
        </w:rPr>
        <w:t xml:space="preserve"> community media</w:t>
      </w:r>
    </w:p>
    <w:p w14:paraId="5E4C3194" w14:textId="4EEEC882" w:rsidR="00803099" w:rsidRDefault="00803099" w:rsidP="00803099">
      <w:pPr>
        <w:spacing w:after="120" w:line="276" w:lineRule="auto"/>
        <w:rPr>
          <w:rFonts w:ascii="Arial" w:eastAsia="Times New Roman" w:hAnsi="Arial" w:cs="Arial"/>
          <w:sz w:val="24"/>
          <w:szCs w:val="24"/>
        </w:rPr>
      </w:pPr>
      <w:r w:rsidRPr="00721135">
        <w:rPr>
          <w:rFonts w:ascii="Arial" w:eastAsia="Times New Roman" w:hAnsi="Arial" w:cs="Arial"/>
          <w:sz w:val="24"/>
          <w:szCs w:val="24"/>
        </w:rPr>
        <w:t>Working with</w:t>
      </w:r>
      <w:r w:rsidR="00846CA0">
        <w:rPr>
          <w:rFonts w:ascii="Arial" w:eastAsia="Times New Roman" w:hAnsi="Arial" w:cs="Arial"/>
          <w:sz w:val="24"/>
          <w:szCs w:val="24"/>
        </w:rPr>
        <w:t xml:space="preserve"> a</w:t>
      </w:r>
      <w:r w:rsidRPr="00721135">
        <w:rPr>
          <w:rFonts w:ascii="Arial" w:eastAsia="Times New Roman" w:hAnsi="Arial" w:cs="Arial"/>
          <w:sz w:val="24"/>
          <w:szCs w:val="24"/>
        </w:rPr>
        <w:t xml:space="preserve"> local newspaper or radio station is another </w:t>
      </w:r>
      <w:r>
        <w:rPr>
          <w:rFonts w:ascii="Arial" w:eastAsia="Times New Roman" w:hAnsi="Arial" w:cs="Arial"/>
          <w:sz w:val="24"/>
          <w:szCs w:val="24"/>
        </w:rPr>
        <w:t xml:space="preserve">way to support learners to act as reading role models within the community. This could be through reviews or recommendations </w:t>
      </w:r>
      <w:r w:rsidR="00846CA0">
        <w:rPr>
          <w:rFonts w:ascii="Arial" w:eastAsia="Times New Roman" w:hAnsi="Arial" w:cs="Arial"/>
          <w:sz w:val="24"/>
          <w:szCs w:val="24"/>
        </w:rPr>
        <w:t xml:space="preserve">articles </w:t>
      </w:r>
      <w:r>
        <w:rPr>
          <w:rFonts w:ascii="Arial" w:eastAsia="Times New Roman" w:hAnsi="Arial" w:cs="Arial"/>
          <w:sz w:val="24"/>
          <w:szCs w:val="24"/>
        </w:rPr>
        <w:t xml:space="preserve">in a local newspaper, or by sharing a weekend or holiday reading recommendation on a local radio station. </w:t>
      </w:r>
    </w:p>
    <w:p w14:paraId="09345AE9" w14:textId="77777777" w:rsidR="00803099" w:rsidRPr="00721135" w:rsidRDefault="00803099" w:rsidP="00803099">
      <w:pPr>
        <w:spacing w:after="120" w:line="276" w:lineRule="auto"/>
        <w:rPr>
          <w:rFonts w:ascii="Arial" w:eastAsia="Times New Roman" w:hAnsi="Arial" w:cs="Arial"/>
          <w:sz w:val="24"/>
          <w:szCs w:val="24"/>
        </w:rPr>
      </w:pPr>
    </w:p>
    <w:p w14:paraId="6A8AF630" w14:textId="77777777" w:rsidR="00396018" w:rsidRPr="00BA4906" w:rsidRDefault="00396018" w:rsidP="00396018">
      <w:pPr>
        <w:pStyle w:val="ListBullet"/>
        <w:numPr>
          <w:ilvl w:val="0"/>
          <w:numId w:val="0"/>
        </w:numPr>
        <w:spacing w:after="120"/>
        <w:contextualSpacing w:val="0"/>
        <w:rPr>
          <w:b/>
          <w:color w:val="E8112D" w:themeColor="accent6"/>
          <w:sz w:val="44"/>
        </w:rPr>
      </w:pPr>
      <w:r w:rsidRPr="00BA4906">
        <w:rPr>
          <w:b/>
          <w:color w:val="E8112D" w:themeColor="accent6"/>
          <w:sz w:val="44"/>
        </w:rPr>
        <w:t>Silver</w:t>
      </w:r>
    </w:p>
    <w:p w14:paraId="70138A78" w14:textId="77777777" w:rsidR="00396018" w:rsidRPr="00BA4906" w:rsidRDefault="00396018" w:rsidP="00396018">
      <w:pPr>
        <w:spacing w:after="120" w:line="276" w:lineRule="auto"/>
        <w:rPr>
          <w:rFonts w:ascii="Arial" w:hAnsi="Arial" w:cs="Arial"/>
          <w:sz w:val="24"/>
          <w:szCs w:val="24"/>
        </w:rPr>
      </w:pPr>
      <w:r w:rsidRPr="00BA4906">
        <w:rPr>
          <w:rFonts w:ascii="Arial" w:hAnsi="Arial" w:cs="Arial"/>
          <w:sz w:val="24"/>
          <w:szCs w:val="24"/>
        </w:rPr>
        <w:t xml:space="preserve">At </w:t>
      </w:r>
      <w:r>
        <w:rPr>
          <w:rFonts w:ascii="Arial" w:hAnsi="Arial" w:cs="Arial"/>
          <w:sz w:val="24"/>
          <w:szCs w:val="24"/>
        </w:rPr>
        <w:t>S</w:t>
      </w:r>
      <w:r w:rsidRPr="00BA4906">
        <w:rPr>
          <w:rFonts w:ascii="Arial" w:hAnsi="Arial" w:cs="Arial"/>
          <w:sz w:val="24"/>
          <w:szCs w:val="24"/>
        </w:rPr>
        <w:t xml:space="preserve">ilver level, we expect to see </w:t>
      </w:r>
      <w:r>
        <w:rPr>
          <w:rFonts w:ascii="Arial" w:hAnsi="Arial" w:cs="Arial"/>
          <w:sz w:val="24"/>
          <w:szCs w:val="24"/>
        </w:rPr>
        <w:t>C</w:t>
      </w:r>
      <w:r w:rsidRPr="00BA4906">
        <w:rPr>
          <w:rFonts w:ascii="Arial" w:hAnsi="Arial" w:cs="Arial"/>
          <w:sz w:val="24"/>
          <w:szCs w:val="24"/>
        </w:rPr>
        <w:t xml:space="preserve">ore level activities sustained, as well as learners supporting one another in ways that are more formal. This could be one of the activities below, or a similar activity: </w:t>
      </w:r>
    </w:p>
    <w:p w14:paraId="38B4012D" w14:textId="77777777" w:rsidR="00396018" w:rsidRPr="00BA4906" w:rsidRDefault="00396018" w:rsidP="00396018">
      <w:pPr>
        <w:spacing w:after="120" w:line="276" w:lineRule="auto"/>
        <w:rPr>
          <w:rFonts w:ascii="Arial" w:hAnsi="Arial" w:cs="Arial"/>
          <w:b/>
          <w:sz w:val="24"/>
          <w:szCs w:val="24"/>
        </w:rPr>
      </w:pPr>
      <w:r w:rsidRPr="00BA4906">
        <w:rPr>
          <w:rFonts w:ascii="Arial" w:hAnsi="Arial" w:cs="Arial"/>
          <w:b/>
          <w:sz w:val="24"/>
          <w:szCs w:val="24"/>
        </w:rPr>
        <w:t xml:space="preserve">Take part in a paired reading </w:t>
      </w:r>
      <w:proofErr w:type="gramStart"/>
      <w:r w:rsidRPr="00BA4906">
        <w:rPr>
          <w:rFonts w:ascii="Arial" w:hAnsi="Arial" w:cs="Arial"/>
          <w:b/>
          <w:sz w:val="24"/>
          <w:szCs w:val="24"/>
        </w:rPr>
        <w:t>project</w:t>
      </w:r>
      <w:proofErr w:type="gramEnd"/>
    </w:p>
    <w:p w14:paraId="6C9DDE42" w14:textId="77777777" w:rsidR="00396018" w:rsidRDefault="00396018" w:rsidP="00396018">
      <w:pPr>
        <w:spacing w:after="120" w:line="276" w:lineRule="auto"/>
        <w:rPr>
          <w:rFonts w:ascii="Arial" w:hAnsi="Arial" w:cs="Arial"/>
          <w:sz w:val="24"/>
          <w:szCs w:val="24"/>
        </w:rPr>
      </w:pPr>
      <w:r w:rsidRPr="00BA4906">
        <w:rPr>
          <w:rFonts w:ascii="Arial" w:hAnsi="Arial" w:cs="Arial"/>
          <w:sz w:val="24"/>
          <w:szCs w:val="24"/>
        </w:rPr>
        <w:t xml:space="preserve">Running a paired reading project is a great way for pupils to support one another, and to share their reading lives and </w:t>
      </w:r>
      <w:r>
        <w:rPr>
          <w:rFonts w:ascii="Arial" w:hAnsi="Arial" w:cs="Arial"/>
          <w:sz w:val="24"/>
          <w:szCs w:val="24"/>
        </w:rPr>
        <w:t>experience. If you are working in a</w:t>
      </w:r>
      <w:r w:rsidRPr="00BA4906">
        <w:rPr>
          <w:rFonts w:ascii="Arial" w:hAnsi="Arial" w:cs="Arial"/>
          <w:sz w:val="24"/>
          <w:szCs w:val="24"/>
        </w:rPr>
        <w:t xml:space="preserve"> primary school, this might </w:t>
      </w:r>
      <w:r>
        <w:rPr>
          <w:rFonts w:ascii="Arial" w:hAnsi="Arial" w:cs="Arial"/>
          <w:sz w:val="24"/>
          <w:szCs w:val="24"/>
        </w:rPr>
        <w:t xml:space="preserve">involve </w:t>
      </w:r>
      <w:r w:rsidRPr="00BA4906">
        <w:rPr>
          <w:rFonts w:ascii="Arial" w:hAnsi="Arial" w:cs="Arial"/>
          <w:sz w:val="24"/>
          <w:szCs w:val="24"/>
        </w:rPr>
        <w:t xml:space="preserve">pairing </w:t>
      </w:r>
      <w:r>
        <w:rPr>
          <w:rFonts w:ascii="Arial" w:hAnsi="Arial" w:cs="Arial"/>
          <w:sz w:val="24"/>
          <w:szCs w:val="24"/>
        </w:rPr>
        <w:t xml:space="preserve">upper primary </w:t>
      </w:r>
      <w:r w:rsidRPr="00BA4906">
        <w:rPr>
          <w:rFonts w:ascii="Arial" w:hAnsi="Arial" w:cs="Arial"/>
          <w:sz w:val="24"/>
          <w:szCs w:val="24"/>
        </w:rPr>
        <w:t>pupils with pupils lower down</w:t>
      </w:r>
      <w:r>
        <w:rPr>
          <w:rFonts w:ascii="Arial" w:hAnsi="Arial" w:cs="Arial"/>
          <w:sz w:val="24"/>
          <w:szCs w:val="24"/>
        </w:rPr>
        <w:t xml:space="preserve"> the school to read together. If</w:t>
      </w:r>
      <w:r w:rsidRPr="00BA4906">
        <w:rPr>
          <w:rFonts w:ascii="Arial" w:hAnsi="Arial" w:cs="Arial"/>
          <w:sz w:val="24"/>
          <w:szCs w:val="24"/>
        </w:rPr>
        <w:t xml:space="preserve"> you are in secondary</w:t>
      </w:r>
      <w:r>
        <w:rPr>
          <w:rFonts w:ascii="Arial" w:hAnsi="Arial" w:cs="Arial"/>
          <w:sz w:val="24"/>
          <w:szCs w:val="24"/>
        </w:rPr>
        <w:t>,</w:t>
      </w:r>
      <w:r w:rsidRPr="00BA4906">
        <w:rPr>
          <w:rFonts w:ascii="Arial" w:hAnsi="Arial" w:cs="Arial"/>
          <w:sz w:val="24"/>
          <w:szCs w:val="24"/>
        </w:rPr>
        <w:t xml:space="preserve"> you might do something similar, perhaps targeting your less confident readers. Secondary schools could also collaborate with feeder primaries to run a paired reading project</w:t>
      </w:r>
      <w:r>
        <w:rPr>
          <w:rFonts w:ascii="Arial" w:hAnsi="Arial" w:cs="Arial"/>
          <w:sz w:val="24"/>
          <w:szCs w:val="24"/>
        </w:rPr>
        <w:t xml:space="preserve">, with secondary </w:t>
      </w:r>
      <w:r>
        <w:rPr>
          <w:rFonts w:ascii="Arial" w:hAnsi="Arial" w:cs="Arial"/>
          <w:sz w:val="24"/>
          <w:szCs w:val="24"/>
        </w:rPr>
        <w:lastRenderedPageBreak/>
        <w:t>pupils supporting reading and transition</w:t>
      </w:r>
      <w:r w:rsidRPr="00BA4906">
        <w:rPr>
          <w:rFonts w:ascii="Arial" w:hAnsi="Arial" w:cs="Arial"/>
          <w:sz w:val="24"/>
          <w:szCs w:val="24"/>
        </w:rPr>
        <w:t xml:space="preserve">. Scottish Book Trust has a full </w:t>
      </w:r>
      <w:hyperlink r:id="rId17" w:history="1">
        <w:r w:rsidRPr="00BA4906">
          <w:rPr>
            <w:rStyle w:val="Hyperlink"/>
            <w:rFonts w:ascii="Arial" w:hAnsi="Arial" w:cs="Arial"/>
            <w:sz w:val="24"/>
            <w:szCs w:val="24"/>
          </w:rPr>
          <w:t>paired reading toolkit</w:t>
        </w:r>
      </w:hyperlink>
      <w:r w:rsidRPr="00BA4906">
        <w:rPr>
          <w:rFonts w:ascii="Arial" w:hAnsi="Arial" w:cs="Arial"/>
          <w:sz w:val="24"/>
          <w:szCs w:val="24"/>
        </w:rPr>
        <w:t xml:space="preserve"> to help you run a project. </w:t>
      </w:r>
    </w:p>
    <w:p w14:paraId="7F646BAE" w14:textId="77777777" w:rsidR="00396018" w:rsidRPr="00BA4906" w:rsidRDefault="00396018" w:rsidP="00396018">
      <w:pPr>
        <w:spacing w:after="120" w:line="276" w:lineRule="auto"/>
        <w:rPr>
          <w:rFonts w:ascii="Arial" w:hAnsi="Arial" w:cs="Arial"/>
          <w:b/>
          <w:sz w:val="24"/>
          <w:szCs w:val="24"/>
        </w:rPr>
      </w:pPr>
      <w:r w:rsidRPr="00BA4906">
        <w:rPr>
          <w:rFonts w:ascii="Arial" w:hAnsi="Arial" w:cs="Arial"/>
          <w:b/>
          <w:sz w:val="24"/>
          <w:szCs w:val="24"/>
        </w:rPr>
        <w:t xml:space="preserve">Share storytelling </w:t>
      </w:r>
      <w:proofErr w:type="gramStart"/>
      <w:r w:rsidRPr="00BA4906">
        <w:rPr>
          <w:rFonts w:ascii="Arial" w:hAnsi="Arial" w:cs="Arial"/>
          <w:b/>
          <w:sz w:val="24"/>
          <w:szCs w:val="24"/>
        </w:rPr>
        <w:t>videos</w:t>
      </w:r>
      <w:proofErr w:type="gramEnd"/>
    </w:p>
    <w:p w14:paraId="4A83ED05" w14:textId="77777777" w:rsidR="00396018" w:rsidRPr="00BA4906" w:rsidRDefault="00396018" w:rsidP="00396018">
      <w:pPr>
        <w:spacing w:after="120" w:line="276" w:lineRule="auto"/>
        <w:rPr>
          <w:rFonts w:ascii="Arial" w:hAnsi="Arial" w:cs="Arial"/>
          <w:sz w:val="24"/>
          <w:szCs w:val="24"/>
        </w:rPr>
      </w:pPr>
      <w:r>
        <w:rPr>
          <w:rFonts w:ascii="Arial" w:hAnsi="Arial" w:cs="Arial"/>
          <w:sz w:val="24"/>
          <w:szCs w:val="24"/>
        </w:rPr>
        <w:t>At</w:t>
      </w:r>
      <w:r w:rsidRPr="00BA4906">
        <w:rPr>
          <w:rFonts w:ascii="Arial" w:hAnsi="Arial" w:cs="Arial"/>
          <w:sz w:val="24"/>
          <w:szCs w:val="24"/>
        </w:rPr>
        <w:t xml:space="preserve"> </w:t>
      </w:r>
      <w:r>
        <w:rPr>
          <w:rFonts w:ascii="Arial" w:hAnsi="Arial" w:cs="Arial"/>
          <w:sz w:val="24"/>
          <w:szCs w:val="24"/>
        </w:rPr>
        <w:t>C</w:t>
      </w:r>
      <w:r w:rsidRPr="00BA4906">
        <w:rPr>
          <w:rFonts w:ascii="Arial" w:hAnsi="Arial" w:cs="Arial"/>
          <w:sz w:val="24"/>
          <w:szCs w:val="24"/>
        </w:rPr>
        <w:t>ore level (see below), we give ideas for creating book recommendation videos, or for creating a book trailer. This can be taken one</w:t>
      </w:r>
      <w:r>
        <w:rPr>
          <w:rFonts w:ascii="Arial" w:hAnsi="Arial" w:cs="Arial"/>
          <w:sz w:val="24"/>
          <w:szCs w:val="24"/>
        </w:rPr>
        <w:t xml:space="preserve"> </w:t>
      </w:r>
      <w:r w:rsidRPr="00BA4906">
        <w:rPr>
          <w:rFonts w:ascii="Arial" w:hAnsi="Arial" w:cs="Arial"/>
          <w:sz w:val="24"/>
          <w:szCs w:val="24"/>
        </w:rPr>
        <w:t xml:space="preserve">step further, with pupils creating storytelling videos for a peer or reading buddy. Pupils can create a video </w:t>
      </w:r>
      <w:proofErr w:type="gramStart"/>
      <w:r w:rsidRPr="00BA4906">
        <w:rPr>
          <w:rFonts w:ascii="Arial" w:hAnsi="Arial" w:cs="Arial"/>
          <w:sz w:val="24"/>
          <w:szCs w:val="24"/>
        </w:rPr>
        <w:t>read-along</w:t>
      </w:r>
      <w:proofErr w:type="gramEnd"/>
      <w:r w:rsidRPr="00BA4906">
        <w:rPr>
          <w:rFonts w:ascii="Arial" w:hAnsi="Arial" w:cs="Arial"/>
          <w:sz w:val="24"/>
          <w:szCs w:val="24"/>
        </w:rPr>
        <w:t xml:space="preserve"> of a book they know their friend will enjoy or create their own unique story based on their buddies interests and record it for them. They could add images and graphics too. You can how to share and tell stories digitally </w:t>
      </w:r>
      <w:hyperlink r:id="rId18" w:history="1">
        <w:r w:rsidRPr="00BA4906">
          <w:rPr>
            <w:rStyle w:val="Hyperlink"/>
            <w:rFonts w:ascii="Arial" w:hAnsi="Arial" w:cs="Arial"/>
            <w:sz w:val="24"/>
            <w:szCs w:val="24"/>
          </w:rPr>
          <w:t>in this resource</w:t>
        </w:r>
      </w:hyperlink>
      <w:r w:rsidRPr="00BA4906">
        <w:rPr>
          <w:rFonts w:ascii="Arial" w:hAnsi="Arial" w:cs="Arial"/>
          <w:sz w:val="24"/>
          <w:szCs w:val="24"/>
        </w:rPr>
        <w:t xml:space="preserve">. </w:t>
      </w:r>
    </w:p>
    <w:p w14:paraId="4228A791" w14:textId="77777777" w:rsidR="00396018" w:rsidRPr="00BA4906" w:rsidRDefault="00396018" w:rsidP="00396018">
      <w:pPr>
        <w:spacing w:after="120" w:line="276" w:lineRule="auto"/>
        <w:rPr>
          <w:rFonts w:ascii="Arial" w:hAnsi="Arial" w:cs="Arial"/>
          <w:b/>
          <w:sz w:val="24"/>
          <w:szCs w:val="24"/>
        </w:rPr>
      </w:pPr>
      <w:r w:rsidRPr="00BA4906">
        <w:rPr>
          <w:rFonts w:ascii="Arial" w:hAnsi="Arial" w:cs="Arial"/>
          <w:b/>
          <w:sz w:val="24"/>
          <w:szCs w:val="24"/>
        </w:rPr>
        <w:t xml:space="preserve">Be a reading </w:t>
      </w:r>
      <w:proofErr w:type="gramStart"/>
      <w:r w:rsidRPr="00BA4906">
        <w:rPr>
          <w:rFonts w:ascii="Arial" w:hAnsi="Arial" w:cs="Arial"/>
          <w:b/>
          <w:sz w:val="24"/>
          <w:szCs w:val="24"/>
        </w:rPr>
        <w:t>mentor</w:t>
      </w:r>
      <w:proofErr w:type="gramEnd"/>
    </w:p>
    <w:p w14:paraId="2CB13BD8" w14:textId="77777777" w:rsidR="00396018" w:rsidRPr="00BA4906" w:rsidRDefault="00396018" w:rsidP="00396018">
      <w:pPr>
        <w:spacing w:after="120" w:line="276" w:lineRule="auto"/>
        <w:rPr>
          <w:rFonts w:ascii="Arial" w:hAnsi="Arial" w:cs="Arial"/>
          <w:sz w:val="24"/>
          <w:szCs w:val="24"/>
        </w:rPr>
      </w:pPr>
      <w:r w:rsidRPr="00BA4906">
        <w:rPr>
          <w:rFonts w:ascii="Arial" w:hAnsi="Arial" w:cs="Arial"/>
          <w:sz w:val="24"/>
          <w:szCs w:val="24"/>
        </w:rPr>
        <w:t xml:space="preserve">If you work in a secondary setting, creating a reading mentor programme is a great way to support pupils reading for pleasure, making connections across year </w:t>
      </w:r>
      <w:proofErr w:type="gramStart"/>
      <w:r w:rsidRPr="00BA4906">
        <w:rPr>
          <w:rFonts w:ascii="Arial" w:hAnsi="Arial" w:cs="Arial"/>
          <w:sz w:val="24"/>
          <w:szCs w:val="24"/>
        </w:rPr>
        <w:t>groups</w:t>
      </w:r>
      <w:proofErr w:type="gramEnd"/>
      <w:r w:rsidRPr="00BA4906">
        <w:rPr>
          <w:rFonts w:ascii="Arial" w:hAnsi="Arial" w:cs="Arial"/>
          <w:sz w:val="24"/>
          <w:szCs w:val="24"/>
        </w:rPr>
        <w:t xml:space="preserve"> and supporting your less confident readers. It can also develop leadership skills in mentors, as well as building confidence in mentees. </w:t>
      </w:r>
    </w:p>
    <w:p w14:paraId="2651A2F7" w14:textId="77777777" w:rsidR="00396018" w:rsidRPr="00BA4906" w:rsidRDefault="00396018" w:rsidP="00396018">
      <w:pPr>
        <w:pStyle w:val="ListBullet"/>
        <w:numPr>
          <w:ilvl w:val="0"/>
          <w:numId w:val="0"/>
        </w:numPr>
        <w:spacing w:after="120"/>
        <w:contextualSpacing w:val="0"/>
        <w:rPr>
          <w:b/>
        </w:rPr>
      </w:pPr>
      <w:r w:rsidRPr="00BA4906">
        <w:rPr>
          <w:b/>
        </w:rPr>
        <w:t xml:space="preserve">Lead a reading </w:t>
      </w:r>
      <w:proofErr w:type="gramStart"/>
      <w:r w:rsidRPr="00BA4906">
        <w:rPr>
          <w:b/>
        </w:rPr>
        <w:t>club</w:t>
      </w:r>
      <w:proofErr w:type="gramEnd"/>
    </w:p>
    <w:p w14:paraId="24E59AE0" w14:textId="77777777" w:rsidR="00396018" w:rsidRDefault="00396018" w:rsidP="00396018">
      <w:pPr>
        <w:pStyle w:val="ListBullet"/>
        <w:numPr>
          <w:ilvl w:val="0"/>
          <w:numId w:val="0"/>
        </w:numPr>
        <w:spacing w:after="120"/>
        <w:contextualSpacing w:val="0"/>
      </w:pPr>
      <w:r w:rsidRPr="00BA4906">
        <w:t>Reading clubs are a great way to support reading for pleasure, especially for pupils who enjoy a specific author or genre. They also offer a great opportunity to</w:t>
      </w:r>
      <w:r>
        <w:t xml:space="preserve"> support pupil leadership. Support</w:t>
      </w:r>
      <w:r w:rsidRPr="00BA4906">
        <w:t xml:space="preserve"> pupils to plan activities for the r</w:t>
      </w:r>
      <w:r>
        <w:t>eading club, as well as plan</w:t>
      </w:r>
      <w:r w:rsidRPr="00BA4906">
        <w:t xml:space="preserve"> books they would like to share and read together. If you are in secondary, you can use the Scottish Teenage Book Prize as a starting point for a reading club. </w:t>
      </w:r>
    </w:p>
    <w:p w14:paraId="17733F3F" w14:textId="77777777" w:rsidR="00396018" w:rsidRPr="00BA4906" w:rsidRDefault="00396018" w:rsidP="00396018">
      <w:pPr>
        <w:pStyle w:val="ListBullet"/>
        <w:numPr>
          <w:ilvl w:val="0"/>
          <w:numId w:val="0"/>
        </w:numPr>
        <w:spacing w:after="120"/>
        <w:contextualSpacing w:val="0"/>
        <w:rPr>
          <w:b/>
          <w:color w:val="FF0000"/>
        </w:rPr>
      </w:pPr>
      <w:r w:rsidRPr="00BA4906">
        <w:t>In a primary setting, you might like to work with pupils to plan activities for a reading club. Cowie Prima</w:t>
      </w:r>
      <w:r>
        <w:t>ry run a Crafty Characters club, a club that shares</w:t>
      </w:r>
      <w:r w:rsidRPr="00BA4906">
        <w:t xml:space="preserve"> art and craft activities insp</w:t>
      </w:r>
      <w:r>
        <w:t xml:space="preserve">ired by pupils’ favourite books, </w:t>
      </w:r>
      <w:r w:rsidRPr="00BA4906">
        <w:t xml:space="preserve">with older pupils designing and leading the activities.  </w:t>
      </w:r>
    </w:p>
    <w:p w14:paraId="3B4E0C62" w14:textId="77777777" w:rsidR="00396018" w:rsidRDefault="00396018" w:rsidP="00396018">
      <w:pPr>
        <w:pStyle w:val="ListBullet"/>
        <w:numPr>
          <w:ilvl w:val="0"/>
          <w:numId w:val="0"/>
        </w:numPr>
        <w:spacing w:after="120"/>
        <w:contextualSpacing w:val="0"/>
        <w:rPr>
          <w:b/>
          <w:color w:val="FF0000"/>
          <w:sz w:val="44"/>
        </w:rPr>
      </w:pPr>
    </w:p>
    <w:p w14:paraId="3C3DE3CB" w14:textId="77777777" w:rsidR="00396018" w:rsidRDefault="00396018" w:rsidP="00396018">
      <w:pPr>
        <w:pStyle w:val="ListBullet"/>
        <w:numPr>
          <w:ilvl w:val="0"/>
          <w:numId w:val="0"/>
        </w:numPr>
        <w:spacing w:after="120"/>
        <w:contextualSpacing w:val="0"/>
        <w:rPr>
          <w:b/>
          <w:color w:val="FF0000"/>
          <w:sz w:val="44"/>
        </w:rPr>
      </w:pPr>
    </w:p>
    <w:p w14:paraId="2D58B492" w14:textId="77777777" w:rsidR="00396018" w:rsidRDefault="00396018" w:rsidP="00396018">
      <w:pPr>
        <w:pStyle w:val="ListBullet"/>
        <w:numPr>
          <w:ilvl w:val="0"/>
          <w:numId w:val="0"/>
        </w:numPr>
        <w:tabs>
          <w:tab w:val="left" w:pos="720"/>
        </w:tabs>
        <w:spacing w:after="120"/>
        <w:rPr>
          <w:b/>
          <w:color w:val="FF0000"/>
          <w:sz w:val="44"/>
        </w:rPr>
      </w:pPr>
      <w:bookmarkStart w:id="0" w:name="_Hlk69205223"/>
      <w:r>
        <w:rPr>
          <w:b/>
          <w:color w:val="FF0000"/>
          <w:sz w:val="44"/>
        </w:rPr>
        <w:t>Core</w:t>
      </w:r>
    </w:p>
    <w:p w14:paraId="3F140601" w14:textId="77777777" w:rsidR="00396018" w:rsidRDefault="00396018" w:rsidP="00396018">
      <w:pPr>
        <w:spacing w:after="120" w:line="276" w:lineRule="auto"/>
        <w:rPr>
          <w:rFonts w:ascii="Arial" w:hAnsi="Arial" w:cs="Arial"/>
          <w:sz w:val="24"/>
          <w:szCs w:val="24"/>
        </w:rPr>
      </w:pPr>
      <w:bookmarkStart w:id="1" w:name="OLE_LINK1"/>
      <w:r>
        <w:rPr>
          <w:rFonts w:ascii="Arial" w:hAnsi="Arial" w:cs="Arial"/>
          <w:sz w:val="24"/>
          <w:szCs w:val="24"/>
        </w:rPr>
        <w:t xml:space="preserve">For Core level, we expect schools to provide evidence of one of the following activities or a similar activity: </w:t>
      </w:r>
    </w:p>
    <w:p w14:paraId="7E371A58" w14:textId="77777777" w:rsidR="00396018" w:rsidRDefault="00396018" w:rsidP="00396018">
      <w:pPr>
        <w:spacing w:after="120" w:line="276" w:lineRule="auto"/>
        <w:rPr>
          <w:rFonts w:ascii="Arial" w:hAnsi="Arial" w:cs="Arial"/>
          <w:b/>
          <w:sz w:val="24"/>
          <w:szCs w:val="24"/>
        </w:rPr>
      </w:pPr>
      <w:r>
        <w:rPr>
          <w:rFonts w:ascii="Arial" w:hAnsi="Arial" w:cs="Arial"/>
          <w:b/>
          <w:sz w:val="24"/>
          <w:szCs w:val="24"/>
        </w:rPr>
        <w:t xml:space="preserve">Wear ‘Ask me what I’m reading’ </w:t>
      </w:r>
      <w:proofErr w:type="gramStart"/>
      <w:r>
        <w:rPr>
          <w:rFonts w:ascii="Arial" w:hAnsi="Arial" w:cs="Arial"/>
          <w:b/>
          <w:sz w:val="24"/>
          <w:szCs w:val="24"/>
        </w:rPr>
        <w:t>badges</w:t>
      </w:r>
      <w:proofErr w:type="gramEnd"/>
    </w:p>
    <w:p w14:paraId="22FA94D6" w14:textId="77777777" w:rsidR="00396018" w:rsidRDefault="00396018" w:rsidP="00396018">
      <w:pPr>
        <w:spacing w:after="120" w:line="276" w:lineRule="auto"/>
        <w:rPr>
          <w:rFonts w:ascii="Arial" w:hAnsi="Arial" w:cs="Arial"/>
          <w:sz w:val="24"/>
          <w:szCs w:val="24"/>
        </w:rPr>
      </w:pPr>
      <w:r>
        <w:rPr>
          <w:rFonts w:ascii="Arial" w:hAnsi="Arial" w:cs="Arial"/>
          <w:sz w:val="24"/>
          <w:szCs w:val="24"/>
        </w:rPr>
        <w:t xml:space="preserve">“Ask me what I’m reading” badges or lanyards are a simple but effective way to encourage peer-to-peer book recommendation and discussion. You can make the badges and lanyards together in class </w:t>
      </w:r>
      <w:r>
        <w:rPr>
          <w:rFonts w:ascii="Arial" w:hAnsi="Arial" w:cs="Arial"/>
          <w:sz w:val="24"/>
          <w:szCs w:val="24"/>
        </w:rPr>
        <w:sym w:font="Symbol" w:char="F02D"/>
      </w:r>
      <w:r>
        <w:rPr>
          <w:rFonts w:ascii="Arial" w:hAnsi="Arial" w:cs="Arial"/>
          <w:sz w:val="24"/>
          <w:szCs w:val="24"/>
        </w:rPr>
        <w:t xml:space="preserve"> perhaps encouraging pupils to add drawings or images of their favourite literary characters </w:t>
      </w:r>
      <w:r>
        <w:rPr>
          <w:rFonts w:ascii="Arial" w:hAnsi="Arial" w:cs="Arial"/>
          <w:sz w:val="24"/>
          <w:szCs w:val="24"/>
        </w:rPr>
        <w:sym w:font="Symbol" w:char="F02D"/>
      </w:r>
      <w:r>
        <w:rPr>
          <w:rFonts w:ascii="Arial" w:hAnsi="Arial" w:cs="Arial"/>
          <w:sz w:val="24"/>
          <w:szCs w:val="24"/>
        </w:rPr>
        <w:t xml:space="preserve"> then pupils can wear them throughout the school day. </w:t>
      </w:r>
    </w:p>
    <w:p w14:paraId="022C9AC1" w14:textId="77777777" w:rsidR="00396018" w:rsidRDefault="00396018" w:rsidP="00396018">
      <w:pPr>
        <w:spacing w:after="120" w:line="276" w:lineRule="auto"/>
        <w:rPr>
          <w:rFonts w:ascii="Arial" w:hAnsi="Arial" w:cs="Arial"/>
          <w:b/>
          <w:sz w:val="24"/>
          <w:szCs w:val="24"/>
        </w:rPr>
      </w:pPr>
      <w:r>
        <w:rPr>
          <w:rFonts w:ascii="Arial" w:hAnsi="Arial" w:cs="Arial"/>
          <w:b/>
          <w:sz w:val="24"/>
          <w:szCs w:val="24"/>
        </w:rPr>
        <w:t xml:space="preserve">Talk about books in </w:t>
      </w:r>
      <w:proofErr w:type="gramStart"/>
      <w:r>
        <w:rPr>
          <w:rFonts w:ascii="Arial" w:hAnsi="Arial" w:cs="Arial"/>
          <w:b/>
          <w:sz w:val="24"/>
          <w:szCs w:val="24"/>
        </w:rPr>
        <w:t>assembly</w:t>
      </w:r>
      <w:proofErr w:type="gramEnd"/>
    </w:p>
    <w:p w14:paraId="04399CC2" w14:textId="77777777" w:rsidR="00396018" w:rsidRDefault="00396018" w:rsidP="00396018">
      <w:pPr>
        <w:spacing w:after="120" w:line="276" w:lineRule="auto"/>
        <w:rPr>
          <w:rFonts w:ascii="Arial" w:hAnsi="Arial" w:cs="Arial"/>
          <w:sz w:val="24"/>
          <w:szCs w:val="24"/>
        </w:rPr>
      </w:pPr>
      <w:r>
        <w:rPr>
          <w:rFonts w:ascii="Arial" w:hAnsi="Arial" w:cs="Arial"/>
          <w:sz w:val="24"/>
          <w:szCs w:val="24"/>
        </w:rPr>
        <w:lastRenderedPageBreak/>
        <w:t xml:space="preserve">Assemblies (or other whole school occasions) are a great opportunity for pupils to share books they have particularly enjoyed. You could make book sharing a regular feature of your assemblies and ask a pupil from each class to share a book they have particularly enjoyed that week. </w:t>
      </w:r>
    </w:p>
    <w:p w14:paraId="313F6C43" w14:textId="77777777" w:rsidR="00396018" w:rsidRDefault="00396018" w:rsidP="00396018">
      <w:pPr>
        <w:spacing w:after="120" w:line="276" w:lineRule="auto"/>
        <w:textAlignment w:val="baseline"/>
        <w:rPr>
          <w:rFonts w:ascii="Arial" w:hAnsi="Arial" w:cs="Arial"/>
          <w:sz w:val="24"/>
          <w:szCs w:val="24"/>
        </w:rPr>
      </w:pPr>
      <w:proofErr w:type="gramStart"/>
      <w:r>
        <w:rPr>
          <w:rFonts w:ascii="Arial" w:hAnsi="Arial" w:cs="Arial"/>
          <w:b/>
          <w:sz w:val="24"/>
          <w:szCs w:val="24"/>
        </w:rPr>
        <w:t>Recommendations</w:t>
      </w:r>
      <w:proofErr w:type="gramEnd"/>
      <w:r>
        <w:rPr>
          <w:rFonts w:ascii="Arial" w:hAnsi="Arial" w:cs="Arial"/>
          <w:b/>
          <w:sz w:val="24"/>
          <w:szCs w:val="24"/>
        </w:rPr>
        <w:t xml:space="preserve"> wall</w:t>
      </w:r>
    </w:p>
    <w:p w14:paraId="69291022" w14:textId="77777777" w:rsidR="00396018" w:rsidRDefault="00396018" w:rsidP="00396018">
      <w:pPr>
        <w:spacing w:after="120" w:line="276" w:lineRule="auto"/>
        <w:textAlignment w:val="baseline"/>
        <w:rPr>
          <w:rFonts w:ascii="Arial" w:hAnsi="Arial" w:cs="Arial"/>
          <w:sz w:val="24"/>
          <w:szCs w:val="24"/>
        </w:rPr>
      </w:pPr>
      <w:r>
        <w:rPr>
          <w:rFonts w:ascii="Arial" w:hAnsi="Arial" w:cs="Arial"/>
          <w:sz w:val="24"/>
          <w:szCs w:val="24"/>
        </w:rPr>
        <w:t xml:space="preserve">Create a recommendations wall. This should be interactive so pupils can write recommendations to each other. One quick and effective wall display is to write pupils’ names on a paper cup and staple them to your display. When pupils finish a book, encourage them to write a recommendation to a peer on a slip of paper and pop it into that person’s recommendation cup. Pupils can check their cups to find their next read! </w:t>
      </w:r>
    </w:p>
    <w:p w14:paraId="675CD615" w14:textId="77777777" w:rsidR="00396018" w:rsidRDefault="00396018" w:rsidP="00396018">
      <w:pPr>
        <w:spacing w:after="120" w:line="276" w:lineRule="auto"/>
        <w:textAlignment w:val="baseline"/>
        <w:rPr>
          <w:rFonts w:ascii="Arial" w:hAnsi="Arial" w:cs="Arial"/>
          <w:sz w:val="24"/>
          <w:szCs w:val="24"/>
        </w:rPr>
      </w:pPr>
      <w:r>
        <w:rPr>
          <w:rFonts w:ascii="Arial" w:hAnsi="Arial" w:cs="Arial"/>
          <w:sz w:val="24"/>
          <w:szCs w:val="24"/>
        </w:rPr>
        <w:t xml:space="preserve">You could also get pupils to write recommendations of children’s books for staff to read, perhaps on a particular theme. </w:t>
      </w:r>
    </w:p>
    <w:p w14:paraId="6F8DD12C" w14:textId="77777777" w:rsidR="00396018" w:rsidRDefault="00396018" w:rsidP="00396018">
      <w:pPr>
        <w:spacing w:after="120" w:line="276" w:lineRule="auto"/>
        <w:textAlignment w:val="baseline"/>
        <w:rPr>
          <w:rFonts w:ascii="Arial" w:hAnsi="Arial" w:cs="Arial"/>
          <w:sz w:val="24"/>
          <w:szCs w:val="24"/>
        </w:rPr>
      </w:pPr>
      <w:r>
        <w:rPr>
          <w:rFonts w:ascii="Arial" w:hAnsi="Arial" w:cs="Arial"/>
          <w:sz w:val="24"/>
          <w:szCs w:val="24"/>
        </w:rPr>
        <w:t xml:space="preserve">Another option would be to start the year with an empty bookshelf wall display or outline of a tree and add leaves or book spines (slips of paper) as your class finish books. They can add a short comment and give it a star rating out of five. As the year goes on, their tree will flourish with lots of leaves and their bookshelf will grow. Encourage your class to look at the display to get ideas for what they would like to read next. </w:t>
      </w:r>
    </w:p>
    <w:p w14:paraId="2E9E7441" w14:textId="77777777" w:rsidR="00396018" w:rsidRDefault="00396018" w:rsidP="00396018">
      <w:pPr>
        <w:spacing w:after="120" w:line="276" w:lineRule="auto"/>
        <w:textAlignment w:val="baseline"/>
        <w:rPr>
          <w:rFonts w:ascii="Arial" w:hAnsi="Arial" w:cs="Arial"/>
          <w:b/>
          <w:sz w:val="24"/>
          <w:szCs w:val="24"/>
        </w:rPr>
      </w:pPr>
      <w:r>
        <w:rPr>
          <w:rFonts w:ascii="Arial" w:hAnsi="Arial" w:cs="Arial"/>
          <w:b/>
          <w:sz w:val="24"/>
          <w:szCs w:val="24"/>
        </w:rPr>
        <w:t>Recommendations bookmarks</w:t>
      </w:r>
    </w:p>
    <w:p w14:paraId="0FDEB16A" w14:textId="77777777" w:rsidR="00396018" w:rsidRDefault="00396018" w:rsidP="00396018">
      <w:pPr>
        <w:spacing w:after="120" w:line="276" w:lineRule="auto"/>
        <w:textAlignment w:val="baseline"/>
        <w:rPr>
          <w:rFonts w:ascii="Arial" w:hAnsi="Arial" w:cs="Arial"/>
          <w:sz w:val="24"/>
          <w:szCs w:val="24"/>
        </w:rPr>
      </w:pPr>
      <w:r>
        <w:rPr>
          <w:rFonts w:ascii="Arial" w:hAnsi="Arial" w:cs="Arial"/>
          <w:sz w:val="24"/>
          <w:szCs w:val="24"/>
        </w:rPr>
        <w:t xml:space="preserve">Another great way for pupils to share their thoughts on a book is through creating their own recommendations bookmark. This could be an illustrated decorated bookmark </w:t>
      </w:r>
      <w:r>
        <w:rPr>
          <w:rFonts w:ascii="Arial" w:hAnsi="Arial" w:cs="Arial"/>
          <w:sz w:val="24"/>
          <w:szCs w:val="24"/>
        </w:rPr>
        <w:sym w:font="Symbol" w:char="F02D"/>
      </w:r>
      <w:r>
        <w:rPr>
          <w:rFonts w:ascii="Arial" w:hAnsi="Arial" w:cs="Arial"/>
          <w:sz w:val="24"/>
          <w:szCs w:val="24"/>
        </w:rPr>
        <w:t xml:space="preserve"> making it individual to each pupil </w:t>
      </w:r>
      <w:r>
        <w:rPr>
          <w:rFonts w:ascii="Arial" w:hAnsi="Arial" w:cs="Arial"/>
          <w:sz w:val="24"/>
          <w:szCs w:val="24"/>
        </w:rPr>
        <w:sym w:font="Symbol" w:char="F02D"/>
      </w:r>
      <w:r>
        <w:rPr>
          <w:rFonts w:ascii="Arial" w:hAnsi="Arial" w:cs="Arial"/>
          <w:sz w:val="24"/>
          <w:szCs w:val="24"/>
        </w:rPr>
        <w:t xml:space="preserve"> or a template that everyone uses (so that pupils do not know whom the recommendation is from). Encourage pupils to write one or two sentences on the bookmark reflecting their thoughts and feelings on the story they have just read. They can then insert the bookmark back into the book, and either pass it to someone to read or return it to the library or classroom library for someone else to find! </w:t>
      </w:r>
    </w:p>
    <w:p w14:paraId="6D48F424" w14:textId="77777777" w:rsidR="00396018" w:rsidRDefault="00396018" w:rsidP="00396018">
      <w:pPr>
        <w:spacing w:after="120" w:line="276" w:lineRule="auto"/>
        <w:textAlignment w:val="baseline"/>
        <w:rPr>
          <w:rFonts w:ascii="Arial" w:hAnsi="Arial" w:cs="Arial"/>
          <w:b/>
          <w:sz w:val="24"/>
          <w:szCs w:val="24"/>
        </w:rPr>
      </w:pPr>
      <w:r>
        <w:rPr>
          <w:rFonts w:ascii="Arial" w:hAnsi="Arial" w:cs="Arial"/>
          <w:b/>
          <w:sz w:val="24"/>
          <w:szCs w:val="24"/>
        </w:rPr>
        <w:t>Shelf labels</w:t>
      </w:r>
    </w:p>
    <w:p w14:paraId="22CAF19B" w14:textId="77777777" w:rsidR="00396018" w:rsidRDefault="00396018" w:rsidP="00396018">
      <w:pPr>
        <w:spacing w:after="120" w:line="276" w:lineRule="auto"/>
        <w:textAlignment w:val="baseline"/>
        <w:rPr>
          <w:rFonts w:ascii="Arial" w:hAnsi="Arial" w:cs="Arial"/>
          <w:sz w:val="24"/>
          <w:szCs w:val="24"/>
        </w:rPr>
      </w:pPr>
      <w:r>
        <w:rPr>
          <w:rFonts w:ascii="Arial" w:hAnsi="Arial" w:cs="Arial"/>
          <w:sz w:val="24"/>
          <w:szCs w:val="24"/>
        </w:rPr>
        <w:t xml:space="preserve">Shelf labels are another great and easy way for pupils to share their thoughts on a book. Many bookshops have them, usually from a bookseller or members of a book club. They are a short review, usually written on a card, and their aim is to encourage you to pick up and read that book. You can ask pupils to write shelf labels for a book they have especially enjoyed (it does not need to be every book they finish) and display them next to the book in your library or classroom library. </w:t>
      </w:r>
    </w:p>
    <w:p w14:paraId="5EA389C5" w14:textId="77777777" w:rsidR="00396018" w:rsidRDefault="00396018" w:rsidP="00396018">
      <w:pPr>
        <w:spacing w:after="120" w:line="276" w:lineRule="auto"/>
        <w:textAlignment w:val="baseline"/>
        <w:rPr>
          <w:rFonts w:ascii="Arial" w:hAnsi="Arial" w:cs="Arial"/>
          <w:b/>
          <w:sz w:val="24"/>
          <w:szCs w:val="24"/>
        </w:rPr>
      </w:pPr>
      <w:proofErr w:type="gramStart"/>
      <w:r>
        <w:rPr>
          <w:rFonts w:ascii="Arial" w:hAnsi="Arial" w:cs="Arial"/>
          <w:b/>
          <w:sz w:val="24"/>
          <w:szCs w:val="24"/>
        </w:rPr>
        <w:t>Recommendations</w:t>
      </w:r>
      <w:proofErr w:type="gramEnd"/>
      <w:r>
        <w:rPr>
          <w:rFonts w:ascii="Arial" w:hAnsi="Arial" w:cs="Arial"/>
          <w:b/>
          <w:sz w:val="24"/>
          <w:szCs w:val="24"/>
        </w:rPr>
        <w:t xml:space="preserve"> video</w:t>
      </w:r>
    </w:p>
    <w:p w14:paraId="42E928D4" w14:textId="77777777" w:rsidR="00396018" w:rsidRDefault="00396018" w:rsidP="00396018">
      <w:pPr>
        <w:spacing w:after="120" w:line="276" w:lineRule="auto"/>
        <w:textAlignment w:val="baseline"/>
        <w:rPr>
          <w:rFonts w:ascii="Arial" w:hAnsi="Arial" w:cs="Arial"/>
          <w:sz w:val="24"/>
          <w:szCs w:val="24"/>
        </w:rPr>
      </w:pPr>
      <w:r>
        <w:rPr>
          <w:rFonts w:ascii="Arial" w:hAnsi="Arial" w:cs="Arial"/>
          <w:sz w:val="24"/>
          <w:szCs w:val="24"/>
        </w:rPr>
        <w:t xml:space="preserve">Book recommendations videos are a fun way for pupils to tell others about books they have enjoyed and help develop digital skills. You could perhaps record videos between different classes or a partner school to share what you have been reading. If you have a school social media channel, you could share these videos with the </w:t>
      </w:r>
      <w:r>
        <w:rPr>
          <w:rFonts w:ascii="Arial" w:hAnsi="Arial" w:cs="Arial"/>
          <w:sz w:val="24"/>
          <w:szCs w:val="24"/>
        </w:rPr>
        <w:lastRenderedPageBreak/>
        <w:t xml:space="preserve">wider community too. For tips on creating videos, explore our resource made in partnership with </w:t>
      </w:r>
      <w:hyperlink r:id="rId19" w:history="1">
        <w:r>
          <w:rPr>
            <w:rStyle w:val="Hyperlink"/>
            <w:rFonts w:ascii="Arial" w:hAnsi="Arial" w:cs="Arial"/>
            <w:sz w:val="24"/>
            <w:szCs w:val="24"/>
          </w:rPr>
          <w:t>Into Film</w:t>
        </w:r>
      </w:hyperlink>
      <w:r>
        <w:rPr>
          <w:rFonts w:ascii="Arial" w:hAnsi="Arial" w:cs="Arial"/>
          <w:sz w:val="24"/>
          <w:szCs w:val="24"/>
        </w:rPr>
        <w:t xml:space="preserve">. </w:t>
      </w:r>
    </w:p>
    <w:p w14:paraId="05D013D4" w14:textId="77777777" w:rsidR="00396018" w:rsidRDefault="00396018" w:rsidP="00396018">
      <w:pPr>
        <w:spacing w:after="120" w:line="276" w:lineRule="auto"/>
        <w:textAlignment w:val="baseline"/>
        <w:rPr>
          <w:rFonts w:ascii="Arial" w:hAnsi="Arial" w:cs="Arial"/>
          <w:b/>
          <w:sz w:val="24"/>
          <w:szCs w:val="24"/>
        </w:rPr>
      </w:pPr>
      <w:r>
        <w:rPr>
          <w:rFonts w:ascii="Arial" w:hAnsi="Arial" w:cs="Arial"/>
          <w:b/>
          <w:sz w:val="24"/>
          <w:szCs w:val="24"/>
        </w:rPr>
        <w:t xml:space="preserve">Create a book </w:t>
      </w:r>
      <w:proofErr w:type="gramStart"/>
      <w:r>
        <w:rPr>
          <w:rFonts w:ascii="Arial" w:hAnsi="Arial" w:cs="Arial"/>
          <w:b/>
          <w:sz w:val="24"/>
          <w:szCs w:val="24"/>
        </w:rPr>
        <w:t>trailer</w:t>
      </w:r>
      <w:proofErr w:type="gramEnd"/>
    </w:p>
    <w:p w14:paraId="1A955215" w14:textId="77777777" w:rsidR="00396018" w:rsidRDefault="00396018" w:rsidP="00396018">
      <w:pPr>
        <w:spacing w:after="120" w:line="276" w:lineRule="auto"/>
        <w:textAlignment w:val="baseline"/>
        <w:rPr>
          <w:rFonts w:ascii="Arial" w:hAnsi="Arial" w:cs="Arial"/>
          <w:sz w:val="24"/>
          <w:szCs w:val="24"/>
        </w:rPr>
      </w:pPr>
      <w:r>
        <w:rPr>
          <w:rFonts w:ascii="Arial" w:hAnsi="Arial" w:cs="Arial"/>
          <w:sz w:val="24"/>
          <w:szCs w:val="24"/>
        </w:rPr>
        <w:t xml:space="preserve">A book trailer is another great way to encourage peer-to-peer recommendations. A book trailer is </w:t>
      </w:r>
      <w:proofErr w:type="gramStart"/>
      <w:r>
        <w:rPr>
          <w:rFonts w:ascii="Arial" w:hAnsi="Arial" w:cs="Arial"/>
          <w:sz w:val="24"/>
          <w:szCs w:val="24"/>
        </w:rPr>
        <w:t>similar to</w:t>
      </w:r>
      <w:proofErr w:type="gramEnd"/>
      <w:r>
        <w:rPr>
          <w:rFonts w:ascii="Arial" w:hAnsi="Arial" w:cs="Arial"/>
          <w:sz w:val="24"/>
          <w:szCs w:val="24"/>
        </w:rPr>
        <w:t xml:space="preserve"> a film trailer; it gives you a sense of the book, theme and plot without giving too much away. You can work with pupils to create book trailers individually, or in small groups. Then share trailers at a special red-carpet event for pupils. </w:t>
      </w:r>
      <w:bookmarkEnd w:id="0"/>
      <w:bookmarkEnd w:id="1"/>
    </w:p>
    <w:p w14:paraId="2ACE04EF" w14:textId="5F237679" w:rsidR="00E142BC" w:rsidRPr="00E142BC" w:rsidRDefault="00E142BC" w:rsidP="00396018">
      <w:pPr>
        <w:pStyle w:val="ListBullet"/>
        <w:numPr>
          <w:ilvl w:val="0"/>
          <w:numId w:val="0"/>
        </w:numPr>
        <w:spacing w:after="120"/>
        <w:contextualSpacing w:val="0"/>
      </w:pPr>
    </w:p>
    <w:sectPr w:rsidR="00E142BC" w:rsidRPr="00E142BC" w:rsidSect="00300A8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F7FD7" w14:textId="77777777" w:rsidR="001B696F" w:rsidRDefault="001B696F" w:rsidP="00CC54BB">
      <w:pPr>
        <w:spacing w:after="0" w:line="240" w:lineRule="auto"/>
      </w:pPr>
      <w:r>
        <w:separator/>
      </w:r>
    </w:p>
  </w:endnote>
  <w:endnote w:type="continuationSeparator" w:id="0">
    <w:p w14:paraId="6E4B02F4" w14:textId="77777777" w:rsidR="001B696F" w:rsidRDefault="001B696F"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6132766"/>
      <w:docPartObj>
        <w:docPartGallery w:val="Page Numbers (Bottom of Page)"/>
        <w:docPartUnique/>
      </w:docPartObj>
    </w:sdtPr>
    <w:sdtEndPr>
      <w:rPr>
        <w:noProof/>
      </w:rPr>
    </w:sdtEndPr>
    <w:sdtContent>
      <w:p w14:paraId="05F46BE7" w14:textId="77697A8F" w:rsidR="00D24CDA" w:rsidRDefault="00D24CDA">
        <w:pPr>
          <w:pStyle w:val="Footer"/>
          <w:jc w:val="right"/>
        </w:pPr>
        <w:r>
          <w:fldChar w:fldCharType="begin"/>
        </w:r>
        <w:r>
          <w:instrText xml:space="preserve"> PAGE   \* MERGEFORMAT </w:instrText>
        </w:r>
        <w:r>
          <w:fldChar w:fldCharType="separate"/>
        </w:r>
        <w:r w:rsidR="004C39A0">
          <w:rPr>
            <w:noProof/>
          </w:rPr>
          <w:t>1</w:t>
        </w:r>
        <w:r>
          <w:rPr>
            <w:noProof/>
          </w:rPr>
          <w:fldChar w:fldCharType="end"/>
        </w:r>
      </w:p>
    </w:sdtContent>
  </w:sdt>
  <w:p w14:paraId="0CDC3A4A" w14:textId="77777777" w:rsidR="00D24CDA" w:rsidRDefault="00D24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320FB" w14:textId="77777777" w:rsidR="001B696F" w:rsidRDefault="001B696F" w:rsidP="00CC54BB">
      <w:pPr>
        <w:spacing w:after="0" w:line="240" w:lineRule="auto"/>
      </w:pPr>
      <w:r>
        <w:separator/>
      </w:r>
    </w:p>
  </w:footnote>
  <w:footnote w:type="continuationSeparator" w:id="0">
    <w:p w14:paraId="5E92E528" w14:textId="77777777" w:rsidR="001B696F" w:rsidRDefault="001B696F"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8614A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B6F5F6B"/>
    <w:multiLevelType w:val="hybridMultilevel"/>
    <w:tmpl w:val="A1CA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01BE5"/>
    <w:multiLevelType w:val="hybridMultilevel"/>
    <w:tmpl w:val="CEA29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91F60"/>
    <w:multiLevelType w:val="hybridMultilevel"/>
    <w:tmpl w:val="C154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6430A"/>
    <w:multiLevelType w:val="hybridMultilevel"/>
    <w:tmpl w:val="10D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F91"/>
    <w:multiLevelType w:val="hybridMultilevel"/>
    <w:tmpl w:val="C6C8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53234"/>
    <w:multiLevelType w:val="hybridMultilevel"/>
    <w:tmpl w:val="69BC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80945"/>
    <w:multiLevelType w:val="hybridMultilevel"/>
    <w:tmpl w:val="8724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D6A27"/>
    <w:multiLevelType w:val="hybridMultilevel"/>
    <w:tmpl w:val="604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941330"/>
    <w:multiLevelType w:val="hybridMultilevel"/>
    <w:tmpl w:val="7E68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94374"/>
    <w:multiLevelType w:val="hybridMultilevel"/>
    <w:tmpl w:val="0828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E7115"/>
    <w:multiLevelType w:val="hybridMultilevel"/>
    <w:tmpl w:val="F86E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73809"/>
    <w:multiLevelType w:val="hybridMultilevel"/>
    <w:tmpl w:val="D45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64B00"/>
    <w:multiLevelType w:val="hybridMultilevel"/>
    <w:tmpl w:val="201C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7"/>
  </w:num>
  <w:num w:numId="5">
    <w:abstractNumId w:val="4"/>
  </w:num>
  <w:num w:numId="6">
    <w:abstractNumId w:val="9"/>
  </w:num>
  <w:num w:numId="7">
    <w:abstractNumId w:val="8"/>
  </w:num>
  <w:num w:numId="8">
    <w:abstractNumId w:val="5"/>
  </w:num>
  <w:num w:numId="9">
    <w:abstractNumId w:val="2"/>
  </w:num>
  <w:num w:numId="10">
    <w:abstractNumId w:val="12"/>
  </w:num>
  <w:num w:numId="11">
    <w:abstractNumId w:val="11"/>
  </w:num>
  <w:num w:numId="12">
    <w:abstractNumId w:val="1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118"/>
    <w:rsid w:val="00015A96"/>
    <w:rsid w:val="000204A3"/>
    <w:rsid w:val="000218C0"/>
    <w:rsid w:val="000264AE"/>
    <w:rsid w:val="00030FF8"/>
    <w:rsid w:val="00043794"/>
    <w:rsid w:val="00044047"/>
    <w:rsid w:val="00046DA2"/>
    <w:rsid w:val="000510AC"/>
    <w:rsid w:val="0007703D"/>
    <w:rsid w:val="00093E75"/>
    <w:rsid w:val="000A2260"/>
    <w:rsid w:val="000B32FA"/>
    <w:rsid w:val="000B71B9"/>
    <w:rsid w:val="000B7833"/>
    <w:rsid w:val="000C1177"/>
    <w:rsid w:val="000C32D6"/>
    <w:rsid w:val="000D5F43"/>
    <w:rsid w:val="000F19F3"/>
    <w:rsid w:val="00132C5C"/>
    <w:rsid w:val="00162A30"/>
    <w:rsid w:val="00180989"/>
    <w:rsid w:val="001A639A"/>
    <w:rsid w:val="001B0163"/>
    <w:rsid w:val="001B696F"/>
    <w:rsid w:val="001C415B"/>
    <w:rsid w:val="001C6B64"/>
    <w:rsid w:val="001D5A54"/>
    <w:rsid w:val="001F031D"/>
    <w:rsid w:val="001F17C7"/>
    <w:rsid w:val="00201A9F"/>
    <w:rsid w:val="00216DBC"/>
    <w:rsid w:val="00225B1E"/>
    <w:rsid w:val="00226221"/>
    <w:rsid w:val="00226619"/>
    <w:rsid w:val="002273B7"/>
    <w:rsid w:val="00234419"/>
    <w:rsid w:val="00264E31"/>
    <w:rsid w:val="002659FC"/>
    <w:rsid w:val="0029309D"/>
    <w:rsid w:val="00294B73"/>
    <w:rsid w:val="002A2C43"/>
    <w:rsid w:val="002C6FB6"/>
    <w:rsid w:val="002D0619"/>
    <w:rsid w:val="002F3C10"/>
    <w:rsid w:val="00300A80"/>
    <w:rsid w:val="00307D13"/>
    <w:rsid w:val="00314BC6"/>
    <w:rsid w:val="00337CC1"/>
    <w:rsid w:val="00344044"/>
    <w:rsid w:val="0035430A"/>
    <w:rsid w:val="0035734A"/>
    <w:rsid w:val="00367119"/>
    <w:rsid w:val="00372336"/>
    <w:rsid w:val="003953C0"/>
    <w:rsid w:val="00396018"/>
    <w:rsid w:val="003B14F8"/>
    <w:rsid w:val="003B747E"/>
    <w:rsid w:val="003D6CB2"/>
    <w:rsid w:val="00402D87"/>
    <w:rsid w:val="00407351"/>
    <w:rsid w:val="00421A4D"/>
    <w:rsid w:val="004251C4"/>
    <w:rsid w:val="00432721"/>
    <w:rsid w:val="004359C4"/>
    <w:rsid w:val="00443088"/>
    <w:rsid w:val="0048138D"/>
    <w:rsid w:val="0049320D"/>
    <w:rsid w:val="004C39A0"/>
    <w:rsid w:val="004E1AFF"/>
    <w:rsid w:val="004E505B"/>
    <w:rsid w:val="004F01F6"/>
    <w:rsid w:val="00505090"/>
    <w:rsid w:val="00517066"/>
    <w:rsid w:val="005267EB"/>
    <w:rsid w:val="00527CE4"/>
    <w:rsid w:val="00540017"/>
    <w:rsid w:val="005459CA"/>
    <w:rsid w:val="00553440"/>
    <w:rsid w:val="00557284"/>
    <w:rsid w:val="005608CB"/>
    <w:rsid w:val="005A08C3"/>
    <w:rsid w:val="005A4F40"/>
    <w:rsid w:val="005B4761"/>
    <w:rsid w:val="005C6318"/>
    <w:rsid w:val="005D09BA"/>
    <w:rsid w:val="005D21C1"/>
    <w:rsid w:val="005D47FF"/>
    <w:rsid w:val="005D632C"/>
    <w:rsid w:val="005E478D"/>
    <w:rsid w:val="005E67F3"/>
    <w:rsid w:val="005F4047"/>
    <w:rsid w:val="0060129C"/>
    <w:rsid w:val="006135DC"/>
    <w:rsid w:val="00633B9C"/>
    <w:rsid w:val="00640876"/>
    <w:rsid w:val="00656BE0"/>
    <w:rsid w:val="00662832"/>
    <w:rsid w:val="006635D3"/>
    <w:rsid w:val="00690508"/>
    <w:rsid w:val="00695B77"/>
    <w:rsid w:val="006B04DC"/>
    <w:rsid w:val="006B1886"/>
    <w:rsid w:val="006E372B"/>
    <w:rsid w:val="006F0FC3"/>
    <w:rsid w:val="006F3113"/>
    <w:rsid w:val="006F5773"/>
    <w:rsid w:val="006F5FFE"/>
    <w:rsid w:val="007031EB"/>
    <w:rsid w:val="00703DBB"/>
    <w:rsid w:val="007145F3"/>
    <w:rsid w:val="00721135"/>
    <w:rsid w:val="00725DF9"/>
    <w:rsid w:val="00726784"/>
    <w:rsid w:val="00730AC0"/>
    <w:rsid w:val="00731D07"/>
    <w:rsid w:val="007342F2"/>
    <w:rsid w:val="00734989"/>
    <w:rsid w:val="00734D89"/>
    <w:rsid w:val="007C2E15"/>
    <w:rsid w:val="007C3D9A"/>
    <w:rsid w:val="007D5795"/>
    <w:rsid w:val="007F5EC2"/>
    <w:rsid w:val="00803099"/>
    <w:rsid w:val="00824F64"/>
    <w:rsid w:val="00831342"/>
    <w:rsid w:val="00835937"/>
    <w:rsid w:val="00836D40"/>
    <w:rsid w:val="00846CA0"/>
    <w:rsid w:val="00860A06"/>
    <w:rsid w:val="00865CB8"/>
    <w:rsid w:val="008A70D4"/>
    <w:rsid w:val="008B0C7A"/>
    <w:rsid w:val="008B1FC9"/>
    <w:rsid w:val="008D49E4"/>
    <w:rsid w:val="008D6193"/>
    <w:rsid w:val="008E1C54"/>
    <w:rsid w:val="008E1EA6"/>
    <w:rsid w:val="008F0AEF"/>
    <w:rsid w:val="009056F2"/>
    <w:rsid w:val="009130D9"/>
    <w:rsid w:val="0094083D"/>
    <w:rsid w:val="00942263"/>
    <w:rsid w:val="00944AB9"/>
    <w:rsid w:val="00954D67"/>
    <w:rsid w:val="00970BAA"/>
    <w:rsid w:val="00973183"/>
    <w:rsid w:val="0098385C"/>
    <w:rsid w:val="00997294"/>
    <w:rsid w:val="009A374B"/>
    <w:rsid w:val="009A5A9F"/>
    <w:rsid w:val="009B2C09"/>
    <w:rsid w:val="009B5E3E"/>
    <w:rsid w:val="009C0054"/>
    <w:rsid w:val="009C56D8"/>
    <w:rsid w:val="009D0EDB"/>
    <w:rsid w:val="009D3AFD"/>
    <w:rsid w:val="009F0D2A"/>
    <w:rsid w:val="00A0705B"/>
    <w:rsid w:val="00A408FE"/>
    <w:rsid w:val="00A527E8"/>
    <w:rsid w:val="00A65287"/>
    <w:rsid w:val="00A71B30"/>
    <w:rsid w:val="00A817BA"/>
    <w:rsid w:val="00A827B3"/>
    <w:rsid w:val="00A83875"/>
    <w:rsid w:val="00A86D24"/>
    <w:rsid w:val="00AB166D"/>
    <w:rsid w:val="00AB22A1"/>
    <w:rsid w:val="00AC660C"/>
    <w:rsid w:val="00AD1D4A"/>
    <w:rsid w:val="00B37A93"/>
    <w:rsid w:val="00B51423"/>
    <w:rsid w:val="00B55EE2"/>
    <w:rsid w:val="00B56B0D"/>
    <w:rsid w:val="00B73976"/>
    <w:rsid w:val="00B87720"/>
    <w:rsid w:val="00B90411"/>
    <w:rsid w:val="00B908D7"/>
    <w:rsid w:val="00B97941"/>
    <w:rsid w:val="00BA2F9E"/>
    <w:rsid w:val="00BA4906"/>
    <w:rsid w:val="00BC3122"/>
    <w:rsid w:val="00BC39AC"/>
    <w:rsid w:val="00BC6F55"/>
    <w:rsid w:val="00BE3A88"/>
    <w:rsid w:val="00BF5879"/>
    <w:rsid w:val="00C12B74"/>
    <w:rsid w:val="00C2374C"/>
    <w:rsid w:val="00C2475E"/>
    <w:rsid w:val="00C26C97"/>
    <w:rsid w:val="00C2717F"/>
    <w:rsid w:val="00C333DA"/>
    <w:rsid w:val="00C3735C"/>
    <w:rsid w:val="00C377FD"/>
    <w:rsid w:val="00C5703E"/>
    <w:rsid w:val="00C66251"/>
    <w:rsid w:val="00C80780"/>
    <w:rsid w:val="00C84DF2"/>
    <w:rsid w:val="00C913AB"/>
    <w:rsid w:val="00C96BB1"/>
    <w:rsid w:val="00CA22ED"/>
    <w:rsid w:val="00CA468D"/>
    <w:rsid w:val="00CA5650"/>
    <w:rsid w:val="00CA6135"/>
    <w:rsid w:val="00CA680A"/>
    <w:rsid w:val="00CA6BF0"/>
    <w:rsid w:val="00CB5201"/>
    <w:rsid w:val="00CC54BB"/>
    <w:rsid w:val="00D00B3A"/>
    <w:rsid w:val="00D03522"/>
    <w:rsid w:val="00D12984"/>
    <w:rsid w:val="00D17BE7"/>
    <w:rsid w:val="00D24CDA"/>
    <w:rsid w:val="00D31E3E"/>
    <w:rsid w:val="00D57672"/>
    <w:rsid w:val="00D62A56"/>
    <w:rsid w:val="00D63680"/>
    <w:rsid w:val="00D66D27"/>
    <w:rsid w:val="00D741CB"/>
    <w:rsid w:val="00D7491C"/>
    <w:rsid w:val="00D81A21"/>
    <w:rsid w:val="00D91F03"/>
    <w:rsid w:val="00DA7345"/>
    <w:rsid w:val="00DB2612"/>
    <w:rsid w:val="00DB2C80"/>
    <w:rsid w:val="00DC5F66"/>
    <w:rsid w:val="00DD514C"/>
    <w:rsid w:val="00DE5F77"/>
    <w:rsid w:val="00E119DF"/>
    <w:rsid w:val="00E142BC"/>
    <w:rsid w:val="00E16927"/>
    <w:rsid w:val="00E407DD"/>
    <w:rsid w:val="00E5119D"/>
    <w:rsid w:val="00E519BE"/>
    <w:rsid w:val="00E6100D"/>
    <w:rsid w:val="00E753DF"/>
    <w:rsid w:val="00E80976"/>
    <w:rsid w:val="00EA5C70"/>
    <w:rsid w:val="00EA7F25"/>
    <w:rsid w:val="00EB0B07"/>
    <w:rsid w:val="00EC5AA3"/>
    <w:rsid w:val="00ED02BB"/>
    <w:rsid w:val="00EE00DD"/>
    <w:rsid w:val="00EF799C"/>
    <w:rsid w:val="00F0005F"/>
    <w:rsid w:val="00F13A13"/>
    <w:rsid w:val="00F26BB1"/>
    <w:rsid w:val="00F46E0A"/>
    <w:rsid w:val="00F55A8D"/>
    <w:rsid w:val="00F56724"/>
    <w:rsid w:val="00F650C5"/>
    <w:rsid w:val="00F7203E"/>
    <w:rsid w:val="00F7484D"/>
    <w:rsid w:val="00F80A5B"/>
    <w:rsid w:val="00F96C07"/>
    <w:rsid w:val="00FA080F"/>
    <w:rsid w:val="00FA67E3"/>
    <w:rsid w:val="00FB194A"/>
    <w:rsid w:val="00FB52FC"/>
    <w:rsid w:val="00FC7C08"/>
    <w:rsid w:val="00FD7194"/>
    <w:rsid w:val="00FF1171"/>
    <w:rsid w:val="00FF4F7B"/>
    <w:rsid w:val="00FF5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F5679"/>
  <w15:chartTrackingRefBased/>
  <w15:docId w15:val="{2044BDA8-FF28-4A95-9BE7-05534E1E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uiPriority w:val="99"/>
    <w:unhideWhenUsed/>
    <w:rsid w:val="00F96C07"/>
    <w:rPr>
      <w:color w:val="0000FF"/>
      <w:u w:val="single"/>
    </w:rPr>
  </w:style>
  <w:style w:type="paragraph" w:styleId="ListParagraph">
    <w:name w:val="List Paragraph"/>
    <w:basedOn w:val="Normal"/>
    <w:uiPriority w:val="34"/>
    <w:qFormat/>
    <w:rsid w:val="00F96C07"/>
    <w:pPr>
      <w:spacing w:after="200" w:line="276" w:lineRule="auto"/>
      <w:ind w:left="720"/>
      <w:contextualSpacing/>
    </w:pPr>
    <w:rPr>
      <w:rFonts w:ascii="Arial" w:eastAsia="Calibri" w:hAnsi="Arial" w:cs="Arial"/>
      <w:sz w:val="24"/>
      <w:szCs w:val="24"/>
    </w:rPr>
  </w:style>
  <w:style w:type="paragraph" w:styleId="ListBullet">
    <w:name w:val="List Bullet"/>
    <w:basedOn w:val="Normal"/>
    <w:uiPriority w:val="99"/>
    <w:unhideWhenUsed/>
    <w:rsid w:val="00F96C07"/>
    <w:pPr>
      <w:numPr>
        <w:numId w:val="1"/>
      </w:numPr>
      <w:spacing w:after="0" w:line="276" w:lineRule="auto"/>
      <w:contextualSpacing/>
    </w:pPr>
    <w:rPr>
      <w:rFonts w:ascii="Arial" w:eastAsia="Calibri" w:hAnsi="Arial" w:cs="Arial"/>
      <w:color w:val="000000"/>
      <w:sz w:val="24"/>
      <w:szCs w:val="24"/>
    </w:rPr>
  </w:style>
  <w:style w:type="character" w:styleId="FollowedHyperlink">
    <w:name w:val="FollowedHyperlink"/>
    <w:basedOn w:val="DefaultParagraphFont"/>
    <w:uiPriority w:val="99"/>
    <w:semiHidden/>
    <w:unhideWhenUsed/>
    <w:rsid w:val="00F96C07"/>
    <w:rPr>
      <w:color w:val="954F72" w:themeColor="followedHyperlink"/>
      <w:u w:val="single"/>
    </w:rPr>
  </w:style>
  <w:style w:type="character" w:styleId="CommentReference">
    <w:name w:val="annotation reference"/>
    <w:basedOn w:val="DefaultParagraphFont"/>
    <w:uiPriority w:val="99"/>
    <w:semiHidden/>
    <w:unhideWhenUsed/>
    <w:rsid w:val="00FB52FC"/>
    <w:rPr>
      <w:sz w:val="16"/>
      <w:szCs w:val="16"/>
    </w:rPr>
  </w:style>
  <w:style w:type="paragraph" w:styleId="CommentText">
    <w:name w:val="annotation text"/>
    <w:basedOn w:val="Normal"/>
    <w:link w:val="CommentTextChar"/>
    <w:uiPriority w:val="99"/>
    <w:semiHidden/>
    <w:unhideWhenUsed/>
    <w:rsid w:val="00FB52FC"/>
    <w:pPr>
      <w:spacing w:line="240" w:lineRule="auto"/>
    </w:pPr>
    <w:rPr>
      <w:sz w:val="20"/>
      <w:szCs w:val="20"/>
    </w:rPr>
  </w:style>
  <w:style w:type="character" w:customStyle="1" w:styleId="CommentTextChar">
    <w:name w:val="Comment Text Char"/>
    <w:basedOn w:val="DefaultParagraphFont"/>
    <w:link w:val="CommentText"/>
    <w:uiPriority w:val="99"/>
    <w:semiHidden/>
    <w:rsid w:val="00FB52FC"/>
    <w:rPr>
      <w:sz w:val="20"/>
      <w:szCs w:val="20"/>
    </w:rPr>
  </w:style>
  <w:style w:type="paragraph" w:styleId="CommentSubject">
    <w:name w:val="annotation subject"/>
    <w:basedOn w:val="CommentText"/>
    <w:next w:val="CommentText"/>
    <w:link w:val="CommentSubjectChar"/>
    <w:uiPriority w:val="99"/>
    <w:semiHidden/>
    <w:unhideWhenUsed/>
    <w:rsid w:val="00FB52FC"/>
    <w:rPr>
      <w:b/>
      <w:bCs/>
    </w:rPr>
  </w:style>
  <w:style w:type="character" w:customStyle="1" w:styleId="CommentSubjectChar">
    <w:name w:val="Comment Subject Char"/>
    <w:basedOn w:val="CommentTextChar"/>
    <w:link w:val="CommentSubject"/>
    <w:uiPriority w:val="99"/>
    <w:semiHidden/>
    <w:rsid w:val="00FB52FC"/>
    <w:rPr>
      <w:b/>
      <w:bCs/>
      <w:sz w:val="20"/>
      <w:szCs w:val="20"/>
    </w:rPr>
  </w:style>
  <w:style w:type="paragraph" w:styleId="BalloonText">
    <w:name w:val="Balloon Text"/>
    <w:basedOn w:val="Normal"/>
    <w:link w:val="BalloonTextChar"/>
    <w:uiPriority w:val="99"/>
    <w:semiHidden/>
    <w:unhideWhenUsed/>
    <w:rsid w:val="00FB5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2FC"/>
    <w:rPr>
      <w:rFonts w:ascii="Segoe UI" w:hAnsi="Segoe UI" w:cs="Segoe UI"/>
      <w:sz w:val="18"/>
      <w:szCs w:val="18"/>
    </w:rPr>
  </w:style>
  <w:style w:type="paragraph" w:styleId="Revision">
    <w:name w:val="Revision"/>
    <w:hidden/>
    <w:uiPriority w:val="99"/>
    <w:semiHidden/>
    <w:rsid w:val="007F5E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scottishbooktrust.com/learning-resources/how-to-create-digital-stori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jpg@01D5C7D3.D9E68DD0" TargetMode="External"/><Relationship Id="rId17" Type="http://schemas.openxmlformats.org/officeDocument/2006/relationships/hyperlink" Target="https://www.scottishbooktrust.com/learning-resources/paired-reading-toolkit" TargetMode="External"/><Relationship Id="rId2" Type="http://schemas.openxmlformats.org/officeDocument/2006/relationships/numbering" Target="numbering.xml"/><Relationship Id="rId16" Type="http://schemas.openxmlformats.org/officeDocument/2006/relationships/hyperlink" Target="https://open.spotify.com/show/4lihdV9xI6flUeh7RXoxs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twitter.com/BookWeekScot/status/1196708438744563712" TargetMode="External"/><Relationship Id="rId10" Type="http://schemas.openxmlformats.org/officeDocument/2006/relationships/image" Target="media/image3.png"/><Relationship Id="rId19" Type="http://schemas.openxmlformats.org/officeDocument/2006/relationships/hyperlink" Target="https://www.scottishbooktrust.com/learning-resources/book-reviews-and-trailers-on-fil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6F948-C281-49D5-A5E9-97BC64136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jenniwood272@gmail.com</cp:lastModifiedBy>
  <cp:revision>2</cp:revision>
  <cp:lastPrinted>2020-03-04T14:26:00Z</cp:lastPrinted>
  <dcterms:created xsi:type="dcterms:W3CDTF">2021-04-13T10:41:00Z</dcterms:created>
  <dcterms:modified xsi:type="dcterms:W3CDTF">2021-04-13T10:41:00Z</dcterms:modified>
</cp:coreProperties>
</file>