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B9" w:rsidRDefault="00944AB9" w:rsidP="00DA087C">
      <w:pPr>
        <w:rPr>
          <w:noProof/>
          <w:lang w:eastAsia="en-GB"/>
        </w:rPr>
      </w:pPr>
    </w:p>
    <w:p w:rsidR="00CC54BB" w:rsidRDefault="00EA1C6A" w:rsidP="00DA087C">
      <w:r>
        <w:rPr>
          <w:noProof/>
          <w:lang w:eastAsia="en-GB"/>
        </w:rPr>
        <w:drawing>
          <wp:anchor distT="0" distB="0" distL="114300" distR="114300" simplePos="0" relativeHeight="251701759" behindDoc="1" locked="1" layoutInCell="1" allowOverlap="1" wp14:anchorId="5D4AA7FB" wp14:editId="141B2D1D">
            <wp:simplePos x="0" y="0"/>
            <wp:positionH relativeFrom="margin">
              <wp:posOffset>-1310005</wp:posOffset>
            </wp:positionH>
            <wp:positionV relativeFrom="page">
              <wp:posOffset>-45720</wp:posOffset>
            </wp:positionV>
            <wp:extent cx="9533255" cy="5364480"/>
            <wp:effectExtent l="0" t="0" r="0" b="7620"/>
            <wp:wrapNone/>
            <wp:docPr id="5" name="Picture 5" descr="Decorative Imag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9533255" cy="5364480"/>
                    </a:xfrm>
                    <a:prstGeom prst="rect">
                      <a:avLst/>
                    </a:prstGeom>
                  </pic:spPr>
                </pic:pic>
              </a:graphicData>
            </a:graphic>
            <wp14:sizeRelH relativeFrom="page">
              <wp14:pctWidth>0</wp14:pctWidth>
            </wp14:sizeRelH>
            <wp14:sizeRelV relativeFrom="page">
              <wp14:pctHeight>0</wp14:pctHeight>
            </wp14:sizeRelV>
          </wp:anchor>
        </w:drawing>
      </w:r>
    </w:p>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180989" w:rsidRDefault="00CC54BB" w:rsidP="00DA087C"/>
    <w:p w:rsidR="00CC54BB" w:rsidRPr="00CC54BB" w:rsidRDefault="00CC54BB" w:rsidP="00DA087C"/>
    <w:p w:rsidR="00CC54BB" w:rsidRPr="00180989" w:rsidRDefault="00CC54BB" w:rsidP="00DA087C"/>
    <w:p w:rsidR="00CC54BB" w:rsidRPr="00CC54BB" w:rsidRDefault="00CC54BB" w:rsidP="00DA087C"/>
    <w:p w:rsidR="00DA087C" w:rsidRDefault="00DA087C" w:rsidP="00DA087C"/>
    <w:p w:rsidR="00DA087C" w:rsidRDefault="00DA087C" w:rsidP="00DA087C"/>
    <w:p w:rsidR="009954A7" w:rsidRPr="00CC54BB" w:rsidRDefault="009954A7" w:rsidP="009954A7">
      <w:pPr>
        <w:pStyle w:val="Heading1"/>
      </w:pPr>
      <w:bookmarkStart w:id="0" w:name="_Toc83383090"/>
      <w:r w:rsidRPr="00B019AE">
        <w:t>Reading Schools Framework to support blended learning</w:t>
      </w:r>
    </w:p>
    <w:p w:rsidR="009515B8" w:rsidRPr="009515B8" w:rsidRDefault="009954A7" w:rsidP="009515B8">
      <w:pPr>
        <w:rPr>
          <w:sz w:val="28"/>
          <w:szCs w:val="28"/>
        </w:rPr>
      </w:pPr>
      <w:r w:rsidRPr="009515B8">
        <w:rPr>
          <w:b/>
          <w:sz w:val="28"/>
          <w:szCs w:val="28"/>
        </w:rPr>
        <w:t>Following the same format as the original framework this resource details the Key Areas that we consider crucial to building a reading culture and how to approach them d</w:t>
      </w:r>
      <w:bookmarkStart w:id="1" w:name="_GoBack"/>
      <w:bookmarkEnd w:id="1"/>
      <w:r w:rsidRPr="009515B8">
        <w:rPr>
          <w:b/>
          <w:sz w:val="28"/>
          <w:szCs w:val="28"/>
        </w:rPr>
        <w:t>uring blended learning</w:t>
      </w:r>
      <w:r w:rsidRPr="009515B8">
        <w:rPr>
          <w:sz w:val="28"/>
          <w:szCs w:val="28"/>
        </w:rPr>
        <w:t>.</w:t>
      </w:r>
    </w:p>
    <w:p w:rsidR="009954A7" w:rsidRPr="009515B8" w:rsidRDefault="009515B8" w:rsidP="009515B8">
      <w:pPr>
        <w:rPr>
          <w:b/>
          <w:sz w:val="28"/>
          <w:szCs w:val="28"/>
        </w:rPr>
      </w:pPr>
      <w:r w:rsidRPr="009515B8">
        <w:rPr>
          <w:b/>
          <w:noProof/>
          <w:sz w:val="28"/>
          <w:szCs w:val="28"/>
          <w:lang w:eastAsia="en-GB"/>
        </w:rPr>
        <w:drawing>
          <wp:anchor distT="0" distB="0" distL="114300" distR="114300" simplePos="0" relativeHeight="251705855" behindDoc="1" locked="0" layoutInCell="1" allowOverlap="1" wp14:anchorId="42AEA57C" wp14:editId="410F4FC7">
            <wp:simplePos x="0" y="0"/>
            <wp:positionH relativeFrom="page">
              <wp:posOffset>3331210</wp:posOffset>
            </wp:positionH>
            <wp:positionV relativeFrom="paragraph">
              <wp:posOffset>260985</wp:posOffset>
            </wp:positionV>
            <wp:extent cx="4220210" cy="3107690"/>
            <wp:effectExtent l="0" t="0" r="8890" b="0"/>
            <wp:wrapNone/>
            <wp:docPr id="4" name="Picture 4" descr="Decorative imag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54A7" w:rsidRPr="009515B8">
        <w:rPr>
          <w:b/>
          <w:sz w:val="28"/>
          <w:szCs w:val="28"/>
        </w:rPr>
        <w:t xml:space="preserve">Key Area: All areas </w:t>
      </w:r>
    </w:p>
    <w:p w:rsidR="009954A7" w:rsidRPr="009515B8" w:rsidRDefault="009954A7" w:rsidP="009515B8">
      <w:pPr>
        <w:rPr>
          <w:b/>
          <w:sz w:val="28"/>
          <w:szCs w:val="28"/>
        </w:rPr>
      </w:pPr>
      <w:r w:rsidRPr="009515B8">
        <w:rPr>
          <w:b/>
          <w:sz w:val="28"/>
          <w:szCs w:val="28"/>
        </w:rPr>
        <w:t>Level: Core, Silver Gold</w:t>
      </w:r>
    </w:p>
    <w:p w:rsidR="009954A7" w:rsidRDefault="009954A7" w:rsidP="009954A7">
      <w:r w:rsidRPr="009515B8">
        <w:rPr>
          <w:b/>
          <w:sz w:val="28"/>
          <w:szCs w:val="28"/>
        </w:rPr>
        <w:t>Resource created by Scottish Book Trust</w:t>
      </w:r>
      <w:r>
        <w:t xml:space="preserve"> </w:t>
      </w:r>
    </w:p>
    <w:p w:rsidR="009954A7" w:rsidRPr="00EA1C6A" w:rsidRDefault="009954A7" w:rsidP="009954A7">
      <w:pPr>
        <w:rPr>
          <w:rFonts w:ascii="Altis ScotBook Bold" w:hAnsi="Altis ScotBook Bold"/>
          <w:sz w:val="36"/>
        </w:rPr>
      </w:pPr>
      <w:r w:rsidRPr="000B26C7">
        <w:rPr>
          <w:rFonts w:ascii="Altis ScotBook Bold" w:hAnsi="Altis ScotBook Bold"/>
          <w:sz w:val="36"/>
        </w:rPr>
        <w:t>scottishbooktrust.com</w:t>
      </w:r>
    </w:p>
    <w:p w:rsidR="009954A7" w:rsidRDefault="009954A7" w:rsidP="009954A7">
      <w:r w:rsidRPr="00140CF5">
        <w:rPr>
          <w:noProof/>
          <w:lang w:eastAsia="en-GB"/>
        </w:rPr>
        <w:drawing>
          <wp:anchor distT="0" distB="0" distL="114300" distR="114300" simplePos="0" relativeHeight="251703807" behindDoc="0" locked="0" layoutInCell="1" allowOverlap="1" wp14:anchorId="037454F2" wp14:editId="20EB7E9D">
            <wp:simplePos x="0" y="0"/>
            <wp:positionH relativeFrom="column">
              <wp:posOffset>5379720</wp:posOffset>
            </wp:positionH>
            <wp:positionV relativeFrom="paragraph">
              <wp:posOffset>311150</wp:posOffset>
            </wp:positionV>
            <wp:extent cx="826353" cy="558800"/>
            <wp:effectExtent l="0" t="0" r="0" b="0"/>
            <wp:wrapNone/>
            <wp:docPr id="6" name="Picture 6" descr="Scottish Book Trust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6353" cy="558800"/>
                    </a:xfrm>
                    <a:prstGeom prst="rect">
                      <a:avLst/>
                    </a:prstGeom>
                  </pic:spPr>
                </pic:pic>
              </a:graphicData>
            </a:graphic>
            <wp14:sizeRelH relativeFrom="page">
              <wp14:pctWidth>0</wp14:pctWidth>
            </wp14:sizeRelH>
            <wp14:sizeRelV relativeFrom="page">
              <wp14:pctHeight>0</wp14:pctHeight>
            </wp14:sizeRelV>
          </wp:anchor>
        </w:drawing>
      </w:r>
      <w:r w:rsidRPr="00EB7E89">
        <w:rPr>
          <w:noProof/>
          <w:lang w:eastAsia="en-GB"/>
        </w:rPr>
        <w:drawing>
          <wp:inline distT="0" distB="0" distL="0" distR="0" wp14:anchorId="05651771" wp14:editId="12410BB1">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rsidR="009954A7" w:rsidRDefault="009954A7" w:rsidP="009954A7">
      <w:pPr>
        <w:pStyle w:val="Subtitle"/>
      </w:pPr>
      <w:r w:rsidRPr="000B26C7">
        <w:t>Scottish Book Trust is a registered company (SC184248)</w:t>
      </w:r>
    </w:p>
    <w:p w:rsidR="009515B8" w:rsidRDefault="009515B8" w:rsidP="009515B8">
      <w:pPr>
        <w:pStyle w:val="Subtitle"/>
      </w:pPr>
      <w:r>
        <w:rPr>
          <w:lang w:val="en-GB"/>
        </w:rPr>
        <w:drawing>
          <wp:anchor distT="0" distB="0" distL="114300" distR="114300" simplePos="0" relativeHeight="251704831" behindDoc="0" locked="0" layoutInCell="1" allowOverlap="1" wp14:anchorId="646A3D45" wp14:editId="5ABD7434">
            <wp:simplePos x="0" y="0"/>
            <wp:positionH relativeFrom="column">
              <wp:posOffset>5143500</wp:posOffset>
            </wp:positionH>
            <wp:positionV relativeFrom="paragraph">
              <wp:posOffset>373380</wp:posOffset>
            </wp:positionV>
            <wp:extent cx="1257300" cy="460210"/>
            <wp:effectExtent l="0" t="0" r="0" b="0"/>
            <wp:wrapNone/>
            <wp:docPr id="1" name="Picture 1" descr="Reading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ading School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46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4A7" w:rsidRPr="000B26C7">
        <w:t>and a Scottish charity (SC027669).</w:t>
      </w:r>
    </w:p>
    <w:p w:rsidR="009515B8" w:rsidRPr="009515B8" w:rsidRDefault="009515B8" w:rsidP="009515B8">
      <w:pPr>
        <w:rPr>
          <w:lang w:val="en-US" w:eastAsia="en-GB"/>
        </w:rPr>
      </w:pPr>
    </w:p>
    <w:p w:rsidR="00BA5C95" w:rsidRDefault="00BA5C95" w:rsidP="004A3894">
      <w:pPr>
        <w:pStyle w:val="Heading2"/>
      </w:pPr>
      <w:r>
        <w:lastRenderedPageBreak/>
        <w:t>Contents</w:t>
      </w:r>
      <w:bookmarkEnd w:id="0"/>
    </w:p>
    <w:p w:rsidR="004A3894" w:rsidRDefault="00B019AE">
      <w:pPr>
        <w:pStyle w:val="TOC2"/>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"2-2" \h \z \u </w:instrText>
      </w:r>
      <w:r>
        <w:fldChar w:fldCharType="separate"/>
      </w:r>
      <w:hyperlink w:anchor="_Toc83383091" w:history="1">
        <w:r w:rsidR="004A3894" w:rsidRPr="008659F5">
          <w:rPr>
            <w:rStyle w:val="Hyperlink"/>
            <w:noProof/>
          </w:rPr>
          <w:t>About this resource</w:t>
        </w:r>
        <w:r w:rsidR="004A3894">
          <w:rPr>
            <w:noProof/>
            <w:webHidden/>
          </w:rPr>
          <w:tab/>
        </w:r>
        <w:r w:rsidR="004A3894">
          <w:rPr>
            <w:noProof/>
            <w:webHidden/>
          </w:rPr>
          <w:fldChar w:fldCharType="begin"/>
        </w:r>
        <w:r w:rsidR="004A3894">
          <w:rPr>
            <w:noProof/>
            <w:webHidden/>
          </w:rPr>
          <w:instrText xml:space="preserve"> PAGEREF _Toc83383091 \h </w:instrText>
        </w:r>
        <w:r w:rsidR="004A3894">
          <w:rPr>
            <w:noProof/>
            <w:webHidden/>
          </w:rPr>
        </w:r>
        <w:r w:rsidR="004A3894">
          <w:rPr>
            <w:noProof/>
            <w:webHidden/>
          </w:rPr>
          <w:fldChar w:fldCharType="separate"/>
        </w:r>
        <w:r w:rsidR="004A3894">
          <w:rPr>
            <w:noProof/>
            <w:webHidden/>
          </w:rPr>
          <w:t>2</w:t>
        </w:r>
        <w:r w:rsidR="004A3894">
          <w:rPr>
            <w:noProof/>
            <w:webHidden/>
          </w:rPr>
          <w:fldChar w:fldCharType="end"/>
        </w:r>
      </w:hyperlink>
    </w:p>
    <w:p w:rsidR="004A3894" w:rsidRDefault="00852DF1">
      <w:pPr>
        <w:pStyle w:val="TOC2"/>
        <w:tabs>
          <w:tab w:val="right" w:leader="dot" w:pos="9016"/>
        </w:tabs>
        <w:rPr>
          <w:rFonts w:asciiTheme="minorHAnsi" w:eastAsiaTheme="minorEastAsia" w:hAnsiTheme="minorHAnsi" w:cstheme="minorBidi"/>
          <w:noProof/>
          <w:sz w:val="22"/>
          <w:szCs w:val="22"/>
          <w:lang w:eastAsia="en-GB"/>
        </w:rPr>
      </w:pPr>
      <w:hyperlink w:anchor="_Toc83383092" w:history="1">
        <w:r w:rsidR="004A3894" w:rsidRPr="008659F5">
          <w:rPr>
            <w:rStyle w:val="Hyperlink"/>
            <w:noProof/>
          </w:rPr>
          <w:t>1.2 Leadership of Learning</w:t>
        </w:r>
        <w:r w:rsidR="004A3894">
          <w:rPr>
            <w:noProof/>
            <w:webHidden/>
          </w:rPr>
          <w:tab/>
        </w:r>
        <w:r w:rsidR="004A3894">
          <w:rPr>
            <w:noProof/>
            <w:webHidden/>
          </w:rPr>
          <w:fldChar w:fldCharType="begin"/>
        </w:r>
        <w:r w:rsidR="004A3894">
          <w:rPr>
            <w:noProof/>
            <w:webHidden/>
          </w:rPr>
          <w:instrText xml:space="preserve"> PAGEREF _Toc83383092 \h </w:instrText>
        </w:r>
        <w:r w:rsidR="004A3894">
          <w:rPr>
            <w:noProof/>
            <w:webHidden/>
          </w:rPr>
        </w:r>
        <w:r w:rsidR="004A3894">
          <w:rPr>
            <w:noProof/>
            <w:webHidden/>
          </w:rPr>
          <w:fldChar w:fldCharType="separate"/>
        </w:r>
        <w:r w:rsidR="004A3894">
          <w:rPr>
            <w:noProof/>
            <w:webHidden/>
          </w:rPr>
          <w:t>2</w:t>
        </w:r>
        <w:r w:rsidR="004A3894">
          <w:rPr>
            <w:noProof/>
            <w:webHidden/>
          </w:rPr>
          <w:fldChar w:fldCharType="end"/>
        </w:r>
      </w:hyperlink>
    </w:p>
    <w:p w:rsidR="004A3894" w:rsidRDefault="00852DF1">
      <w:pPr>
        <w:pStyle w:val="TOC2"/>
        <w:tabs>
          <w:tab w:val="right" w:leader="dot" w:pos="9016"/>
        </w:tabs>
        <w:rPr>
          <w:rFonts w:asciiTheme="minorHAnsi" w:eastAsiaTheme="minorEastAsia" w:hAnsiTheme="minorHAnsi" w:cstheme="minorBidi"/>
          <w:noProof/>
          <w:sz w:val="22"/>
          <w:szCs w:val="22"/>
          <w:lang w:eastAsia="en-GB"/>
        </w:rPr>
      </w:pPr>
      <w:hyperlink w:anchor="_Toc83383093" w:history="1">
        <w:r w:rsidR="004A3894" w:rsidRPr="008659F5">
          <w:rPr>
            <w:rStyle w:val="Hyperlink"/>
            <w:noProof/>
          </w:rPr>
          <w:t>1.3 Leadership of Change</w:t>
        </w:r>
        <w:r w:rsidR="004A3894">
          <w:rPr>
            <w:noProof/>
            <w:webHidden/>
          </w:rPr>
          <w:tab/>
        </w:r>
        <w:r w:rsidR="004A3894">
          <w:rPr>
            <w:noProof/>
            <w:webHidden/>
          </w:rPr>
          <w:fldChar w:fldCharType="begin"/>
        </w:r>
        <w:r w:rsidR="004A3894">
          <w:rPr>
            <w:noProof/>
            <w:webHidden/>
          </w:rPr>
          <w:instrText xml:space="preserve"> PAGEREF _Toc83383093 \h </w:instrText>
        </w:r>
        <w:r w:rsidR="004A3894">
          <w:rPr>
            <w:noProof/>
            <w:webHidden/>
          </w:rPr>
        </w:r>
        <w:r w:rsidR="004A3894">
          <w:rPr>
            <w:noProof/>
            <w:webHidden/>
          </w:rPr>
          <w:fldChar w:fldCharType="separate"/>
        </w:r>
        <w:r w:rsidR="004A3894">
          <w:rPr>
            <w:noProof/>
            <w:webHidden/>
          </w:rPr>
          <w:t>5</w:t>
        </w:r>
        <w:r w:rsidR="004A3894">
          <w:rPr>
            <w:noProof/>
            <w:webHidden/>
          </w:rPr>
          <w:fldChar w:fldCharType="end"/>
        </w:r>
      </w:hyperlink>
    </w:p>
    <w:p w:rsidR="004A3894" w:rsidRDefault="00852DF1">
      <w:pPr>
        <w:pStyle w:val="TOC2"/>
        <w:tabs>
          <w:tab w:val="right" w:leader="dot" w:pos="9016"/>
        </w:tabs>
        <w:rPr>
          <w:rFonts w:asciiTheme="minorHAnsi" w:eastAsiaTheme="minorEastAsia" w:hAnsiTheme="minorHAnsi" w:cstheme="minorBidi"/>
          <w:noProof/>
          <w:sz w:val="22"/>
          <w:szCs w:val="22"/>
          <w:lang w:eastAsia="en-GB"/>
        </w:rPr>
      </w:pPr>
      <w:hyperlink w:anchor="_Toc83383094" w:history="1">
        <w:r w:rsidR="004A3894" w:rsidRPr="008659F5">
          <w:rPr>
            <w:rStyle w:val="Hyperlink"/>
            <w:noProof/>
          </w:rPr>
          <w:t>1.5 Management of resources to promote equity</w:t>
        </w:r>
        <w:r w:rsidR="004A3894">
          <w:rPr>
            <w:noProof/>
            <w:webHidden/>
          </w:rPr>
          <w:tab/>
        </w:r>
        <w:r w:rsidR="004A3894">
          <w:rPr>
            <w:noProof/>
            <w:webHidden/>
          </w:rPr>
          <w:fldChar w:fldCharType="begin"/>
        </w:r>
        <w:r w:rsidR="004A3894">
          <w:rPr>
            <w:noProof/>
            <w:webHidden/>
          </w:rPr>
          <w:instrText xml:space="preserve"> PAGEREF _Toc83383094 \h </w:instrText>
        </w:r>
        <w:r w:rsidR="004A3894">
          <w:rPr>
            <w:noProof/>
            <w:webHidden/>
          </w:rPr>
        </w:r>
        <w:r w:rsidR="004A3894">
          <w:rPr>
            <w:noProof/>
            <w:webHidden/>
          </w:rPr>
          <w:fldChar w:fldCharType="separate"/>
        </w:r>
        <w:r w:rsidR="004A3894">
          <w:rPr>
            <w:noProof/>
            <w:webHidden/>
          </w:rPr>
          <w:t>7</w:t>
        </w:r>
        <w:r w:rsidR="004A3894">
          <w:rPr>
            <w:noProof/>
            <w:webHidden/>
          </w:rPr>
          <w:fldChar w:fldCharType="end"/>
        </w:r>
      </w:hyperlink>
    </w:p>
    <w:p w:rsidR="004A3894" w:rsidRDefault="00852DF1">
      <w:pPr>
        <w:pStyle w:val="TOC2"/>
        <w:tabs>
          <w:tab w:val="right" w:leader="dot" w:pos="9016"/>
        </w:tabs>
        <w:rPr>
          <w:rFonts w:asciiTheme="minorHAnsi" w:eastAsiaTheme="minorEastAsia" w:hAnsiTheme="minorHAnsi" w:cstheme="minorBidi"/>
          <w:noProof/>
          <w:sz w:val="22"/>
          <w:szCs w:val="22"/>
          <w:lang w:eastAsia="en-GB"/>
        </w:rPr>
      </w:pPr>
      <w:hyperlink w:anchor="_Toc83383095" w:history="1">
        <w:r w:rsidR="004A3894" w:rsidRPr="008659F5">
          <w:rPr>
            <w:rStyle w:val="Hyperlink"/>
            <w:noProof/>
          </w:rPr>
          <w:t>2.2 Curriculum</w:t>
        </w:r>
        <w:r w:rsidR="004A3894">
          <w:rPr>
            <w:noProof/>
            <w:webHidden/>
          </w:rPr>
          <w:tab/>
        </w:r>
        <w:r w:rsidR="004A3894">
          <w:rPr>
            <w:noProof/>
            <w:webHidden/>
          </w:rPr>
          <w:fldChar w:fldCharType="begin"/>
        </w:r>
        <w:r w:rsidR="004A3894">
          <w:rPr>
            <w:noProof/>
            <w:webHidden/>
          </w:rPr>
          <w:instrText xml:space="preserve"> PAGEREF _Toc83383095 \h </w:instrText>
        </w:r>
        <w:r w:rsidR="004A3894">
          <w:rPr>
            <w:noProof/>
            <w:webHidden/>
          </w:rPr>
        </w:r>
        <w:r w:rsidR="004A3894">
          <w:rPr>
            <w:noProof/>
            <w:webHidden/>
          </w:rPr>
          <w:fldChar w:fldCharType="separate"/>
        </w:r>
        <w:r w:rsidR="004A3894">
          <w:rPr>
            <w:noProof/>
            <w:webHidden/>
          </w:rPr>
          <w:t>8</w:t>
        </w:r>
        <w:r w:rsidR="004A3894">
          <w:rPr>
            <w:noProof/>
            <w:webHidden/>
          </w:rPr>
          <w:fldChar w:fldCharType="end"/>
        </w:r>
      </w:hyperlink>
    </w:p>
    <w:p w:rsidR="004A3894" w:rsidRDefault="00852DF1">
      <w:pPr>
        <w:pStyle w:val="TOC2"/>
        <w:tabs>
          <w:tab w:val="right" w:leader="dot" w:pos="9016"/>
        </w:tabs>
        <w:rPr>
          <w:rFonts w:asciiTheme="minorHAnsi" w:eastAsiaTheme="minorEastAsia" w:hAnsiTheme="minorHAnsi" w:cstheme="minorBidi"/>
          <w:noProof/>
          <w:sz w:val="22"/>
          <w:szCs w:val="22"/>
          <w:lang w:eastAsia="en-GB"/>
        </w:rPr>
      </w:pPr>
      <w:hyperlink w:anchor="_Toc83383096" w:history="1">
        <w:r w:rsidR="004A3894" w:rsidRPr="008659F5">
          <w:rPr>
            <w:rStyle w:val="Hyperlink"/>
            <w:noProof/>
          </w:rPr>
          <w:t>2.3 Learning, Teaching and Assessment</w:t>
        </w:r>
        <w:r w:rsidR="004A3894">
          <w:rPr>
            <w:noProof/>
            <w:webHidden/>
          </w:rPr>
          <w:tab/>
        </w:r>
        <w:r w:rsidR="004A3894">
          <w:rPr>
            <w:noProof/>
            <w:webHidden/>
          </w:rPr>
          <w:fldChar w:fldCharType="begin"/>
        </w:r>
        <w:r w:rsidR="004A3894">
          <w:rPr>
            <w:noProof/>
            <w:webHidden/>
          </w:rPr>
          <w:instrText xml:space="preserve"> PAGEREF _Toc83383096 \h </w:instrText>
        </w:r>
        <w:r w:rsidR="004A3894">
          <w:rPr>
            <w:noProof/>
            <w:webHidden/>
          </w:rPr>
        </w:r>
        <w:r w:rsidR="004A3894">
          <w:rPr>
            <w:noProof/>
            <w:webHidden/>
          </w:rPr>
          <w:fldChar w:fldCharType="separate"/>
        </w:r>
        <w:r w:rsidR="004A3894">
          <w:rPr>
            <w:noProof/>
            <w:webHidden/>
          </w:rPr>
          <w:t>10</w:t>
        </w:r>
        <w:r w:rsidR="004A3894">
          <w:rPr>
            <w:noProof/>
            <w:webHidden/>
          </w:rPr>
          <w:fldChar w:fldCharType="end"/>
        </w:r>
      </w:hyperlink>
    </w:p>
    <w:p w:rsidR="004A3894" w:rsidRDefault="00852DF1">
      <w:pPr>
        <w:pStyle w:val="TOC2"/>
        <w:tabs>
          <w:tab w:val="right" w:leader="dot" w:pos="9016"/>
        </w:tabs>
        <w:rPr>
          <w:rFonts w:asciiTheme="minorHAnsi" w:eastAsiaTheme="minorEastAsia" w:hAnsiTheme="minorHAnsi" w:cstheme="minorBidi"/>
          <w:noProof/>
          <w:sz w:val="22"/>
          <w:szCs w:val="22"/>
          <w:lang w:eastAsia="en-GB"/>
        </w:rPr>
      </w:pPr>
      <w:hyperlink w:anchor="_Toc83383097" w:history="1">
        <w:r w:rsidR="004A3894" w:rsidRPr="008659F5">
          <w:rPr>
            <w:rStyle w:val="Hyperlink"/>
            <w:noProof/>
          </w:rPr>
          <w:t>2.5 Family Learning</w:t>
        </w:r>
        <w:r w:rsidR="004A3894">
          <w:rPr>
            <w:noProof/>
            <w:webHidden/>
          </w:rPr>
          <w:tab/>
        </w:r>
        <w:r w:rsidR="004A3894">
          <w:rPr>
            <w:noProof/>
            <w:webHidden/>
          </w:rPr>
          <w:fldChar w:fldCharType="begin"/>
        </w:r>
        <w:r w:rsidR="004A3894">
          <w:rPr>
            <w:noProof/>
            <w:webHidden/>
          </w:rPr>
          <w:instrText xml:space="preserve"> PAGEREF _Toc83383097 \h </w:instrText>
        </w:r>
        <w:r w:rsidR="004A3894">
          <w:rPr>
            <w:noProof/>
            <w:webHidden/>
          </w:rPr>
        </w:r>
        <w:r w:rsidR="004A3894">
          <w:rPr>
            <w:noProof/>
            <w:webHidden/>
          </w:rPr>
          <w:fldChar w:fldCharType="separate"/>
        </w:r>
        <w:r w:rsidR="004A3894">
          <w:rPr>
            <w:noProof/>
            <w:webHidden/>
          </w:rPr>
          <w:t>14</w:t>
        </w:r>
        <w:r w:rsidR="004A3894">
          <w:rPr>
            <w:noProof/>
            <w:webHidden/>
          </w:rPr>
          <w:fldChar w:fldCharType="end"/>
        </w:r>
      </w:hyperlink>
    </w:p>
    <w:p w:rsidR="004A3894" w:rsidRDefault="00852DF1">
      <w:pPr>
        <w:pStyle w:val="TOC2"/>
        <w:tabs>
          <w:tab w:val="right" w:leader="dot" w:pos="9016"/>
        </w:tabs>
        <w:rPr>
          <w:rFonts w:asciiTheme="minorHAnsi" w:eastAsiaTheme="minorEastAsia" w:hAnsiTheme="minorHAnsi" w:cstheme="minorBidi"/>
          <w:noProof/>
          <w:sz w:val="22"/>
          <w:szCs w:val="22"/>
          <w:lang w:eastAsia="en-GB"/>
        </w:rPr>
      </w:pPr>
      <w:hyperlink w:anchor="_Toc83383098" w:history="1">
        <w:r w:rsidR="004A3894" w:rsidRPr="008659F5">
          <w:rPr>
            <w:rStyle w:val="Hyperlink"/>
            <w:noProof/>
          </w:rPr>
          <w:t>2.7 Partnerships</w:t>
        </w:r>
        <w:r w:rsidR="004A3894">
          <w:rPr>
            <w:noProof/>
            <w:webHidden/>
          </w:rPr>
          <w:tab/>
        </w:r>
        <w:r w:rsidR="004A3894">
          <w:rPr>
            <w:noProof/>
            <w:webHidden/>
          </w:rPr>
          <w:fldChar w:fldCharType="begin"/>
        </w:r>
        <w:r w:rsidR="004A3894">
          <w:rPr>
            <w:noProof/>
            <w:webHidden/>
          </w:rPr>
          <w:instrText xml:space="preserve"> PAGEREF _Toc83383098 \h </w:instrText>
        </w:r>
        <w:r w:rsidR="004A3894">
          <w:rPr>
            <w:noProof/>
            <w:webHidden/>
          </w:rPr>
        </w:r>
        <w:r w:rsidR="004A3894">
          <w:rPr>
            <w:noProof/>
            <w:webHidden/>
          </w:rPr>
          <w:fldChar w:fldCharType="separate"/>
        </w:r>
        <w:r w:rsidR="004A3894">
          <w:rPr>
            <w:noProof/>
            <w:webHidden/>
          </w:rPr>
          <w:t>15</w:t>
        </w:r>
        <w:r w:rsidR="004A3894">
          <w:rPr>
            <w:noProof/>
            <w:webHidden/>
          </w:rPr>
          <w:fldChar w:fldCharType="end"/>
        </w:r>
      </w:hyperlink>
    </w:p>
    <w:p w:rsidR="004A3894" w:rsidRDefault="00852DF1">
      <w:pPr>
        <w:pStyle w:val="TOC2"/>
        <w:tabs>
          <w:tab w:val="right" w:leader="dot" w:pos="9016"/>
        </w:tabs>
        <w:rPr>
          <w:rFonts w:asciiTheme="minorHAnsi" w:eastAsiaTheme="minorEastAsia" w:hAnsiTheme="minorHAnsi" w:cstheme="minorBidi"/>
          <w:noProof/>
          <w:sz w:val="22"/>
          <w:szCs w:val="22"/>
          <w:lang w:eastAsia="en-GB"/>
        </w:rPr>
      </w:pPr>
      <w:hyperlink w:anchor="_Toc83383099" w:history="1">
        <w:r w:rsidR="004A3894" w:rsidRPr="008659F5">
          <w:rPr>
            <w:rStyle w:val="Hyperlink"/>
            <w:noProof/>
          </w:rPr>
          <w:t>3.2 Raising Attainment and Achievement</w:t>
        </w:r>
        <w:r w:rsidR="004A3894">
          <w:rPr>
            <w:noProof/>
            <w:webHidden/>
          </w:rPr>
          <w:tab/>
        </w:r>
        <w:r w:rsidR="004A3894">
          <w:rPr>
            <w:noProof/>
            <w:webHidden/>
          </w:rPr>
          <w:fldChar w:fldCharType="begin"/>
        </w:r>
        <w:r w:rsidR="004A3894">
          <w:rPr>
            <w:noProof/>
            <w:webHidden/>
          </w:rPr>
          <w:instrText xml:space="preserve"> PAGEREF _Toc83383099 \h </w:instrText>
        </w:r>
        <w:r w:rsidR="004A3894">
          <w:rPr>
            <w:noProof/>
            <w:webHidden/>
          </w:rPr>
        </w:r>
        <w:r w:rsidR="004A3894">
          <w:rPr>
            <w:noProof/>
            <w:webHidden/>
          </w:rPr>
          <w:fldChar w:fldCharType="separate"/>
        </w:r>
        <w:r w:rsidR="004A3894">
          <w:rPr>
            <w:noProof/>
            <w:webHidden/>
          </w:rPr>
          <w:t>16</w:t>
        </w:r>
        <w:r w:rsidR="004A3894">
          <w:rPr>
            <w:noProof/>
            <w:webHidden/>
          </w:rPr>
          <w:fldChar w:fldCharType="end"/>
        </w:r>
      </w:hyperlink>
    </w:p>
    <w:p w:rsidR="004A3894" w:rsidRDefault="00B019AE" w:rsidP="009515B8">
      <w:pPr>
        <w:spacing w:line="259" w:lineRule="auto"/>
      </w:pPr>
      <w:r>
        <w:fldChar w:fldCharType="end"/>
      </w:r>
    </w:p>
    <w:p w:rsidR="00BA5C95" w:rsidRDefault="00BA5C95" w:rsidP="004A3894">
      <w:pPr>
        <w:pStyle w:val="Heading2"/>
      </w:pPr>
      <w:bookmarkStart w:id="2" w:name="_Toc83383091"/>
      <w:r>
        <w:t>About this resource</w:t>
      </w:r>
      <w:bookmarkEnd w:id="2"/>
    </w:p>
    <w:p w:rsidR="004A3894" w:rsidRDefault="004A3894" w:rsidP="000769B6">
      <w:r>
        <w:t xml:space="preserve">The </w:t>
      </w:r>
      <w:hyperlink r:id="rId13" w:history="1">
        <w:r w:rsidRPr="004A3894">
          <w:rPr>
            <w:rStyle w:val="Hyperlink"/>
          </w:rPr>
          <w:t>Reading Schools framework</w:t>
        </w:r>
      </w:hyperlink>
      <w:r>
        <w:t xml:space="preserve"> details the Key Areas that we consider crucial to building and sustaining a whole-school reading culture. The Key Areas are mapped against </w:t>
      </w:r>
      <w:hyperlink r:id="rId14" w:history="1">
        <w:r w:rsidRPr="004A3894">
          <w:rPr>
            <w:rStyle w:val="Hyperlink"/>
          </w:rPr>
          <w:t>How Good is Our School? 4</w:t>
        </w:r>
      </w:hyperlink>
      <w:r>
        <w:t xml:space="preserve">. Under each of the Key Areas we detail the actions necessary to become a Reading School and advance to silver and gold level. </w:t>
      </w:r>
    </w:p>
    <w:p w:rsidR="004A3894" w:rsidRDefault="004A3894" w:rsidP="000769B6">
      <w:r>
        <w:t xml:space="preserve">Following the same format as the original framework this resource details examples of actions that you can do whilst schools are subject to restrictions caused by the ongoing coronavirus pandemic, including suggestions for home learning during lockdown, blended learning for pupils in school hubs and for recovery planning as pupils return. </w:t>
      </w:r>
    </w:p>
    <w:p w:rsidR="004A3894" w:rsidRDefault="004A3894" w:rsidP="004A3894">
      <w:pPr>
        <w:spacing w:line="259" w:lineRule="auto"/>
      </w:pPr>
      <w:r>
        <w:t>Other resources that you may also find helpful are:</w:t>
      </w:r>
    </w:p>
    <w:p w:rsidR="004A3894" w:rsidRDefault="00852DF1" w:rsidP="000769B6">
      <w:hyperlink r:id="rId15" w:history="1">
        <w:r w:rsidR="004A3894" w:rsidRPr="004A3894">
          <w:rPr>
            <w:rStyle w:val="Hyperlink"/>
          </w:rPr>
          <w:t>Keeping your reading culture alive in lockdown</w:t>
        </w:r>
      </w:hyperlink>
      <w:r w:rsidR="004A3894">
        <w:t xml:space="preserve"> </w:t>
      </w:r>
    </w:p>
    <w:p w:rsidR="004A3894" w:rsidRDefault="00852DF1" w:rsidP="000769B6">
      <w:pPr>
        <w:sectPr w:rsidR="004A3894" w:rsidSect="00BF14A0">
          <w:footerReference w:type="default" r:id="rId16"/>
          <w:pgSz w:w="11906" w:h="16838"/>
          <w:pgMar w:top="1440" w:right="1440" w:bottom="1440" w:left="1440" w:header="708" w:footer="708" w:gutter="0"/>
          <w:pgNumType w:start="2"/>
          <w:cols w:space="708"/>
          <w:docGrid w:linePitch="360"/>
        </w:sectPr>
      </w:pPr>
      <w:hyperlink r:id="rId17" w:history="1">
        <w:r w:rsidR="004A3894" w:rsidRPr="004A3894">
          <w:rPr>
            <w:rStyle w:val="Hyperlink"/>
          </w:rPr>
          <w:t>Encouraging reading during lockdown</w:t>
        </w:r>
      </w:hyperlink>
      <w:r w:rsidR="004A3894">
        <w:t xml:space="preserve"> </w:t>
      </w:r>
    </w:p>
    <w:p w:rsidR="004A3894" w:rsidRDefault="004A3894" w:rsidP="004A3894">
      <w:pPr>
        <w:pStyle w:val="Heading2"/>
      </w:pPr>
      <w:bookmarkStart w:id="3" w:name="_Toc83383092"/>
      <w:r>
        <w:lastRenderedPageBreak/>
        <w:t>1.2 Leadership of Learning</w:t>
      </w:r>
      <w:bookmarkEnd w:id="3"/>
    </w:p>
    <w:p w:rsidR="009515B8" w:rsidRPr="009515B8" w:rsidRDefault="009515B8" w:rsidP="009515B8">
      <w:pPr>
        <w:pStyle w:val="Heading3"/>
      </w:pPr>
      <w:r w:rsidRPr="009515B8">
        <w:t xml:space="preserve">Key Area 1.2.1 – Reading Leadership Group </w:t>
      </w:r>
    </w:p>
    <w:p w:rsidR="009515B8" w:rsidRPr="009515B8" w:rsidRDefault="009515B8" w:rsidP="009515B8">
      <w:r w:rsidRPr="000D6C5D">
        <w:t>We expect Reading Schools to form a reading leadership group who input into your action plan and meet regularly</w:t>
      </w:r>
      <w:r>
        <w:t xml:space="preserve"> to discuss progress and ideas.</w:t>
      </w:r>
    </w:p>
    <w:tbl>
      <w:tblPr>
        <w:tblStyle w:val="TableGrid"/>
        <w:tblW w:w="0" w:type="auto"/>
        <w:tblLook w:val="06A0" w:firstRow="1" w:lastRow="0" w:firstColumn="1" w:lastColumn="0" w:noHBand="1" w:noVBand="1"/>
        <w:tblDescription w:val="Table of examples to meet Key Area 1.2.1 Reading Leadership Group during blended learning"/>
      </w:tblPr>
      <w:tblGrid>
        <w:gridCol w:w="5255"/>
        <w:gridCol w:w="4946"/>
        <w:gridCol w:w="5142"/>
      </w:tblGrid>
      <w:tr w:rsidR="004A3894" w:rsidRPr="000D6C5D" w:rsidTr="009515B8">
        <w:trPr>
          <w:trHeight w:val="398"/>
          <w:tblHeader/>
        </w:trPr>
        <w:tc>
          <w:tcPr>
            <w:tcW w:w="5255"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4A4DAE">
              <w:t>: Core</w:t>
            </w:r>
          </w:p>
        </w:tc>
        <w:tc>
          <w:tcPr>
            <w:tcW w:w="4946"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Silver</w:t>
            </w:r>
          </w:p>
        </w:tc>
        <w:tc>
          <w:tcPr>
            <w:tcW w:w="5142"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Gold</w:t>
            </w:r>
          </w:p>
        </w:tc>
      </w:tr>
      <w:tr w:rsidR="004A3894" w:rsidRPr="000D6C5D" w:rsidTr="009515B8">
        <w:trPr>
          <w:trHeight w:val="2532"/>
        </w:trPr>
        <w:tc>
          <w:tcPr>
            <w:tcW w:w="5255" w:type="dxa"/>
            <w:tcBorders>
              <w:top w:val="single" w:sz="4" w:space="0" w:color="auto"/>
              <w:left w:val="single" w:sz="4" w:space="0" w:color="auto"/>
              <w:bottom w:val="single" w:sz="4" w:space="0" w:color="auto"/>
              <w:right w:val="single" w:sz="4" w:space="0" w:color="auto"/>
            </w:tcBorders>
          </w:tcPr>
          <w:p w:rsidR="004A3894" w:rsidRPr="000D7B4D" w:rsidRDefault="004A3894" w:rsidP="004A3894">
            <w:pPr>
              <w:pStyle w:val="ListParagraph"/>
              <w:numPr>
                <w:ilvl w:val="0"/>
                <w:numId w:val="4"/>
              </w:numPr>
              <w:suppressAutoHyphens w:val="0"/>
              <w:autoSpaceDN/>
              <w:spacing w:after="0" w:line="240" w:lineRule="auto"/>
              <w:contextualSpacing/>
              <w:textAlignment w:val="auto"/>
            </w:pPr>
            <w:r w:rsidRPr="000D7B4D">
              <w:t>Use digital platforms for meetings</w:t>
            </w:r>
            <w:r w:rsidR="00B454D2">
              <w:t>.</w:t>
            </w:r>
            <w:r w:rsidRPr="000D7B4D">
              <w:t xml:space="preserve"> </w:t>
            </w:r>
          </w:p>
          <w:p w:rsidR="004A3894" w:rsidRDefault="004A3894" w:rsidP="004A3894">
            <w:pPr>
              <w:pStyle w:val="ListParagraph"/>
              <w:numPr>
                <w:ilvl w:val="0"/>
                <w:numId w:val="8"/>
              </w:numPr>
              <w:suppressAutoHyphens w:val="0"/>
              <w:autoSpaceDN/>
              <w:spacing w:after="0" w:line="240" w:lineRule="auto"/>
              <w:contextualSpacing/>
              <w:textAlignment w:val="auto"/>
            </w:pPr>
            <w:r>
              <w:t xml:space="preserve">Meet in </w:t>
            </w:r>
            <w:r w:rsidRPr="000D6C5D">
              <w:t>small</w:t>
            </w:r>
            <w:r>
              <w:t>er</w:t>
            </w:r>
            <w:r w:rsidRPr="000D6C5D">
              <w:t xml:space="preserve"> group</w:t>
            </w:r>
            <w:r>
              <w:t>s</w:t>
            </w:r>
            <w:r w:rsidRPr="000D6C5D">
              <w:t xml:space="preserve"> bu</w:t>
            </w:r>
            <w:r>
              <w:t xml:space="preserve">t continue to consider </w:t>
            </w:r>
            <w:r w:rsidRPr="000D6C5D">
              <w:t xml:space="preserve">impact on </w:t>
            </w:r>
            <w:r>
              <w:t xml:space="preserve">whole </w:t>
            </w:r>
            <w:r w:rsidRPr="000D6C5D">
              <w:t xml:space="preserve">school once back. </w:t>
            </w:r>
          </w:p>
          <w:p w:rsidR="004A3894" w:rsidRPr="000D6C5D" w:rsidRDefault="004A3894" w:rsidP="004A3894">
            <w:pPr>
              <w:pStyle w:val="ListParagraph"/>
              <w:numPr>
                <w:ilvl w:val="0"/>
                <w:numId w:val="8"/>
              </w:numPr>
              <w:suppressAutoHyphens w:val="0"/>
              <w:autoSpaceDN/>
              <w:spacing w:after="0" w:line="240" w:lineRule="auto"/>
              <w:contextualSpacing/>
              <w:textAlignment w:val="auto"/>
            </w:pPr>
            <w:r w:rsidRPr="000D6C5D">
              <w:t>Plan displays/events to make focus of reading across school.</w:t>
            </w:r>
          </w:p>
          <w:p w:rsidR="004A3894" w:rsidRPr="006135E8" w:rsidRDefault="004A3894" w:rsidP="004A3894">
            <w:pPr>
              <w:pStyle w:val="ListParagraph"/>
              <w:numPr>
                <w:ilvl w:val="0"/>
                <w:numId w:val="8"/>
              </w:numPr>
              <w:suppressAutoHyphens w:val="0"/>
              <w:autoSpaceDN/>
              <w:spacing w:after="0" w:line="240" w:lineRule="auto"/>
              <w:contextualSpacing/>
              <w:textAlignment w:val="auto"/>
            </w:pPr>
            <w:r w:rsidRPr="000D6C5D">
              <w:t>Think about splitting into groups to cover diff</w:t>
            </w:r>
            <w:r>
              <w:t>erent ideas/</w:t>
            </w:r>
            <w:r w:rsidRPr="000D6C5D">
              <w:t>activities</w:t>
            </w:r>
            <w:r>
              <w:t>.</w:t>
            </w:r>
          </w:p>
          <w:p w:rsidR="004A3894" w:rsidRPr="000D6C5D" w:rsidRDefault="004A3894" w:rsidP="000769B6"/>
        </w:tc>
        <w:tc>
          <w:tcPr>
            <w:tcW w:w="4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9515B8" w:rsidP="000769B6">
            <w:r>
              <w:t>Sustain Core level</w:t>
            </w:r>
            <w:r w:rsidR="00B454D2">
              <w:t>.</w:t>
            </w:r>
          </w:p>
        </w:tc>
        <w:tc>
          <w:tcPr>
            <w:tcW w:w="5142" w:type="dxa"/>
            <w:tcBorders>
              <w:top w:val="single" w:sz="4" w:space="0" w:color="auto"/>
              <w:left w:val="single" w:sz="4" w:space="0" w:color="auto"/>
              <w:bottom w:val="single" w:sz="4" w:space="0" w:color="auto"/>
              <w:right w:val="single" w:sz="4" w:space="0" w:color="auto"/>
            </w:tcBorders>
          </w:tcPr>
          <w:p w:rsidR="004A3894" w:rsidRPr="000D7B4D" w:rsidRDefault="004A3894" w:rsidP="004A3894">
            <w:pPr>
              <w:pStyle w:val="ListParagraph"/>
              <w:numPr>
                <w:ilvl w:val="0"/>
                <w:numId w:val="8"/>
              </w:numPr>
              <w:suppressAutoHyphens w:val="0"/>
              <w:autoSpaceDN/>
              <w:spacing w:after="0" w:line="240" w:lineRule="auto"/>
              <w:contextualSpacing/>
              <w:textAlignment w:val="auto"/>
            </w:pPr>
            <w:r w:rsidRPr="000D7B4D">
              <w:t>Make plans now for who might be included from community – begin to write letters</w:t>
            </w:r>
            <w:r w:rsidR="000769B6">
              <w:t xml:space="preserve"> to them</w:t>
            </w:r>
            <w:r w:rsidRPr="000D7B4D">
              <w:t>.</w:t>
            </w:r>
          </w:p>
          <w:p w:rsidR="004A3894" w:rsidRPr="000D6C5D" w:rsidRDefault="004A3894" w:rsidP="004A3894">
            <w:pPr>
              <w:pStyle w:val="ListParagraph"/>
              <w:numPr>
                <w:ilvl w:val="0"/>
                <w:numId w:val="7"/>
              </w:numPr>
              <w:suppressAutoHyphens w:val="0"/>
              <w:autoSpaceDN/>
              <w:spacing w:after="0" w:line="240" w:lineRule="auto"/>
              <w:contextualSpacing/>
              <w:textAlignment w:val="auto"/>
            </w:pPr>
            <w:r>
              <w:t xml:space="preserve">Consider including </w:t>
            </w:r>
            <w:r w:rsidRPr="000D6C5D">
              <w:t>local authors/illustrators, dads and male role models, librarian</w:t>
            </w:r>
            <w:r>
              <w:t>s and b</w:t>
            </w:r>
            <w:r w:rsidRPr="000D6C5D">
              <w:t xml:space="preserve">ookshop staff if possible. </w:t>
            </w:r>
          </w:p>
          <w:p w:rsidR="004A3894" w:rsidRPr="000D6C5D" w:rsidRDefault="004A3894" w:rsidP="004F199A">
            <w:pPr>
              <w:pStyle w:val="ListParagraph"/>
              <w:numPr>
                <w:ilvl w:val="0"/>
                <w:numId w:val="0"/>
              </w:numPr>
              <w:ind w:left="720"/>
              <w:rPr>
                <w:i/>
              </w:rPr>
            </w:pPr>
          </w:p>
        </w:tc>
      </w:tr>
    </w:tbl>
    <w:p w:rsidR="004A3894" w:rsidRDefault="004A3894" w:rsidP="004A3894"/>
    <w:p w:rsidR="009515B8" w:rsidRPr="000D6C5D" w:rsidRDefault="009515B8" w:rsidP="009515B8">
      <w:pPr>
        <w:pStyle w:val="Heading3"/>
      </w:pPr>
      <w:r w:rsidRPr="000D6C5D">
        <w:t>Key Area 1.2.2 –</w:t>
      </w:r>
      <w:r>
        <w:t xml:space="preserve"> Learner role modelling</w:t>
      </w:r>
    </w:p>
    <w:p w:rsidR="009515B8" w:rsidRPr="000D6C5D" w:rsidRDefault="009515B8" w:rsidP="004A3894">
      <w:r w:rsidRPr="000D6C5D">
        <w:t xml:space="preserve">We expect Reading Schools to show how learners visibly promote reading and </w:t>
      </w:r>
      <w:r>
        <w:t>recommend books to one another.</w:t>
      </w:r>
    </w:p>
    <w:tbl>
      <w:tblPr>
        <w:tblStyle w:val="TableGrid"/>
        <w:tblW w:w="15446" w:type="dxa"/>
        <w:tblLook w:val="04A0" w:firstRow="1" w:lastRow="0" w:firstColumn="1" w:lastColumn="0" w:noHBand="0" w:noVBand="1"/>
        <w:tblDescription w:val="Table of examples to meet Key Area 1.2.2 Learner role modelling during blended learning"/>
      </w:tblPr>
      <w:tblGrid>
        <w:gridCol w:w="5240"/>
        <w:gridCol w:w="4961"/>
        <w:gridCol w:w="5245"/>
      </w:tblGrid>
      <w:tr w:rsidR="004A3894" w:rsidRPr="000D6C5D" w:rsidTr="00F4041C">
        <w:trPr>
          <w:tblHeader/>
        </w:trPr>
        <w:tc>
          <w:tcPr>
            <w:tcW w:w="5240"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4A4DAE">
              <w:t>: Core</w:t>
            </w:r>
          </w:p>
        </w:tc>
        <w:tc>
          <w:tcPr>
            <w:tcW w:w="4961"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 xml:space="preserve">Reading School: Silver  </w:t>
            </w:r>
            <w:r w:rsidRPr="000D6C5D">
              <w:rPr>
                <w:b/>
              </w:rPr>
              <w:t>+</w:t>
            </w:r>
          </w:p>
        </w:tc>
        <w:tc>
          <w:tcPr>
            <w:tcW w:w="5245"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Gold</w:t>
            </w:r>
            <w:r w:rsidRPr="000D6C5D">
              <w:rPr>
                <w:b/>
              </w:rPr>
              <w:t>+</w:t>
            </w:r>
          </w:p>
        </w:tc>
      </w:tr>
      <w:tr w:rsidR="004A3894" w:rsidRPr="000D6C5D" w:rsidTr="000769B6">
        <w:tc>
          <w:tcPr>
            <w:tcW w:w="5240" w:type="dxa"/>
            <w:tcBorders>
              <w:top w:val="single" w:sz="4" w:space="0" w:color="auto"/>
              <w:left w:val="single" w:sz="4" w:space="0" w:color="auto"/>
              <w:bottom w:val="single" w:sz="4" w:space="0" w:color="auto"/>
              <w:right w:val="single" w:sz="4" w:space="0" w:color="auto"/>
            </w:tcBorders>
          </w:tcPr>
          <w:p w:rsidR="004A3894" w:rsidRPr="008F22B2" w:rsidRDefault="004A3894" w:rsidP="004A3894">
            <w:pPr>
              <w:pStyle w:val="ListParagraph"/>
              <w:numPr>
                <w:ilvl w:val="0"/>
                <w:numId w:val="7"/>
              </w:numPr>
              <w:suppressAutoHyphens w:val="0"/>
              <w:autoSpaceDN/>
              <w:spacing w:after="0" w:line="240" w:lineRule="auto"/>
              <w:contextualSpacing/>
              <w:textAlignment w:val="auto"/>
            </w:pPr>
            <w:r w:rsidRPr="008F22B2">
              <w:t>Wear ‘What I’m reading’ badges/lanyards</w:t>
            </w:r>
            <w:r>
              <w:t xml:space="preserve"> in online lessons</w:t>
            </w:r>
          </w:p>
          <w:p w:rsidR="004A3894" w:rsidRPr="000D6C5D" w:rsidRDefault="004A3894" w:rsidP="004A3894">
            <w:pPr>
              <w:pStyle w:val="ListParagraph"/>
              <w:numPr>
                <w:ilvl w:val="0"/>
                <w:numId w:val="4"/>
              </w:numPr>
              <w:suppressAutoHyphens w:val="0"/>
              <w:autoSpaceDN/>
              <w:spacing w:after="0" w:line="240" w:lineRule="auto"/>
              <w:contextualSpacing/>
              <w:textAlignment w:val="auto"/>
            </w:pPr>
            <w:r>
              <w:t xml:space="preserve">Display what they are reading on screens eg. </w:t>
            </w:r>
            <w:r w:rsidRPr="000D6C5D">
              <w:t>H</w:t>
            </w:r>
            <w:r>
              <w:t>ave current book beside them, put up ‘What I’m reading’ poster, create digital reading background</w:t>
            </w:r>
          </w:p>
          <w:p w:rsidR="004A3894" w:rsidRPr="000D6C5D" w:rsidRDefault="004A3894" w:rsidP="004A3894">
            <w:pPr>
              <w:pStyle w:val="ListParagraph"/>
              <w:numPr>
                <w:ilvl w:val="0"/>
                <w:numId w:val="4"/>
              </w:numPr>
              <w:suppressAutoHyphens w:val="0"/>
              <w:autoSpaceDN/>
              <w:spacing w:after="0" w:line="240" w:lineRule="auto"/>
              <w:contextualSpacing/>
              <w:textAlignment w:val="auto"/>
            </w:pPr>
            <w:r>
              <w:t>Add ‘</w:t>
            </w:r>
            <w:r w:rsidRPr="000D6C5D">
              <w:t>What I’m currently reading</w:t>
            </w:r>
            <w:r>
              <w:t>’</w:t>
            </w:r>
            <w:r w:rsidRPr="000D6C5D">
              <w:t xml:space="preserve"> </w:t>
            </w:r>
            <w:r>
              <w:t>into</w:t>
            </w:r>
            <w:r w:rsidRPr="000D6C5D">
              <w:t xml:space="preserve"> footer on homework tasks</w:t>
            </w:r>
            <w:r>
              <w:t xml:space="preserve"> or email signatures</w:t>
            </w:r>
          </w:p>
          <w:p w:rsidR="004A3894" w:rsidRPr="000D6C5D" w:rsidRDefault="004A3894" w:rsidP="004A3894">
            <w:pPr>
              <w:pStyle w:val="ListParagraph"/>
              <w:numPr>
                <w:ilvl w:val="0"/>
                <w:numId w:val="4"/>
              </w:numPr>
              <w:suppressAutoHyphens w:val="0"/>
              <w:autoSpaceDN/>
              <w:spacing w:after="0" w:line="240" w:lineRule="auto"/>
              <w:contextualSpacing/>
              <w:textAlignment w:val="auto"/>
            </w:pPr>
            <w:r>
              <w:t>C</w:t>
            </w:r>
            <w:r w:rsidRPr="000D6C5D">
              <w:t>ontribute book recommendations to weekly e</w:t>
            </w:r>
            <w:r>
              <w:t>-</w:t>
            </w:r>
            <w:r w:rsidRPr="000D6C5D">
              <w:t>bulletin</w:t>
            </w:r>
          </w:p>
          <w:p w:rsidR="004A3894" w:rsidRPr="000D6C5D" w:rsidRDefault="004A3894" w:rsidP="004A3894">
            <w:pPr>
              <w:pStyle w:val="ListParagraph"/>
              <w:numPr>
                <w:ilvl w:val="0"/>
                <w:numId w:val="4"/>
              </w:numPr>
              <w:suppressAutoHyphens w:val="0"/>
              <w:autoSpaceDN/>
              <w:spacing w:after="0" w:line="240" w:lineRule="auto"/>
              <w:contextualSpacing/>
              <w:textAlignment w:val="auto"/>
            </w:pPr>
            <w:r w:rsidRPr="000D6C5D">
              <w:t xml:space="preserve">Create </w:t>
            </w:r>
            <w:r>
              <w:t>and share b</w:t>
            </w:r>
            <w:r w:rsidRPr="000D6C5D">
              <w:t xml:space="preserve">ook trailers </w:t>
            </w:r>
          </w:p>
          <w:p w:rsidR="004A3894" w:rsidRPr="000D6C5D" w:rsidRDefault="004A3894" w:rsidP="004A3894">
            <w:pPr>
              <w:pStyle w:val="ListParagraph"/>
              <w:numPr>
                <w:ilvl w:val="0"/>
                <w:numId w:val="4"/>
              </w:numPr>
              <w:suppressAutoHyphens w:val="0"/>
              <w:autoSpaceDN/>
              <w:spacing w:after="0" w:line="240" w:lineRule="auto"/>
              <w:contextualSpacing/>
              <w:textAlignment w:val="auto"/>
            </w:pPr>
            <w:r>
              <w:lastRenderedPageBreak/>
              <w:t>Take photos of books</w:t>
            </w:r>
            <w:r w:rsidRPr="000D6C5D">
              <w:t xml:space="preserve"> their enjoying on a shelf to create photo display </w:t>
            </w:r>
            <w:r>
              <w:t>when in school</w:t>
            </w:r>
          </w:p>
          <w:p w:rsidR="004A3894" w:rsidRPr="009513E3" w:rsidRDefault="004A3894" w:rsidP="004A3894">
            <w:pPr>
              <w:pStyle w:val="ListParagraph"/>
              <w:numPr>
                <w:ilvl w:val="0"/>
                <w:numId w:val="4"/>
              </w:numPr>
              <w:suppressAutoHyphens w:val="0"/>
              <w:autoSpaceDN/>
              <w:spacing w:after="0" w:line="240" w:lineRule="auto"/>
              <w:contextualSpacing/>
              <w:textAlignment w:val="auto"/>
            </w:pPr>
            <w:r w:rsidRPr="009513E3">
              <w:t>Set reading challenges</w:t>
            </w:r>
            <w:r>
              <w:t xml:space="preserve"> for others</w:t>
            </w:r>
          </w:p>
          <w:p w:rsidR="004A3894" w:rsidRPr="000D6C5D" w:rsidRDefault="004A3894" w:rsidP="000769B6">
            <w:pPr>
              <w:pStyle w:val="ListParagraph"/>
            </w:pPr>
          </w:p>
        </w:tc>
        <w:tc>
          <w:tcPr>
            <w:tcW w:w="4961" w:type="dxa"/>
            <w:tcBorders>
              <w:top w:val="single" w:sz="4" w:space="0" w:color="auto"/>
              <w:left w:val="single" w:sz="4" w:space="0" w:color="auto"/>
              <w:bottom w:val="single" w:sz="4" w:space="0" w:color="auto"/>
              <w:right w:val="single" w:sz="4" w:space="0" w:color="auto"/>
            </w:tcBorders>
          </w:tcPr>
          <w:p w:rsidR="004A3894" w:rsidRPr="000D7B4D" w:rsidRDefault="004A3894" w:rsidP="004A3894">
            <w:pPr>
              <w:pStyle w:val="ListParagraph"/>
              <w:numPr>
                <w:ilvl w:val="0"/>
                <w:numId w:val="4"/>
              </w:numPr>
              <w:suppressAutoHyphens w:val="0"/>
              <w:autoSpaceDN/>
              <w:spacing w:after="0" w:line="240" w:lineRule="auto"/>
              <w:contextualSpacing/>
              <w:textAlignment w:val="auto"/>
            </w:pPr>
            <w:r w:rsidRPr="000D7B4D">
              <w:lastRenderedPageBreak/>
              <w:t>I</w:t>
            </w:r>
            <w:r>
              <w:t>f pupils</w:t>
            </w:r>
            <w:r w:rsidRPr="000D7B4D">
              <w:t xml:space="preserve"> have a reading partner in younger year- record </w:t>
            </w:r>
            <w:r>
              <w:t xml:space="preserve">themselves </w:t>
            </w:r>
            <w:r w:rsidRPr="000D7B4D">
              <w:t>reading for their reading friend</w:t>
            </w:r>
          </w:p>
          <w:p w:rsidR="004A3894" w:rsidRPr="004E5995" w:rsidRDefault="004A3894" w:rsidP="004A3894">
            <w:pPr>
              <w:pStyle w:val="ListParagraph"/>
              <w:numPr>
                <w:ilvl w:val="0"/>
                <w:numId w:val="4"/>
              </w:numPr>
              <w:suppressAutoHyphens w:val="0"/>
              <w:autoSpaceDN/>
              <w:spacing w:after="0" w:line="240" w:lineRule="auto"/>
              <w:contextualSpacing/>
              <w:textAlignment w:val="auto"/>
            </w:pPr>
            <w:r w:rsidRPr="004E5995">
              <w:t xml:space="preserve">Write and share a story with their buddy (our </w:t>
            </w:r>
            <w:hyperlink r:id="rId18" w:history="1">
              <w:r w:rsidRPr="004E5995">
                <w:rPr>
                  <w:rStyle w:val="Hyperlink"/>
                </w:rPr>
                <w:t xml:space="preserve">Paired Reading toolkit </w:t>
              </w:r>
            </w:hyperlink>
            <w:r w:rsidRPr="004E5995">
              <w:t xml:space="preserve"> gives ideas)</w:t>
            </w:r>
            <w:r w:rsidRPr="004E5995">
              <w:rPr>
                <w:i/>
              </w:rPr>
              <w:t xml:space="preserve"> </w:t>
            </w:r>
          </w:p>
          <w:p w:rsidR="004A3894" w:rsidRPr="000D6C5D" w:rsidRDefault="004A3894" w:rsidP="004A3894">
            <w:pPr>
              <w:pStyle w:val="ListParagraph"/>
              <w:numPr>
                <w:ilvl w:val="0"/>
                <w:numId w:val="4"/>
              </w:numPr>
              <w:suppressAutoHyphens w:val="0"/>
              <w:autoSpaceDN/>
              <w:spacing w:after="0" w:line="240" w:lineRule="auto"/>
              <w:contextualSpacing/>
              <w:textAlignment w:val="auto"/>
            </w:pPr>
            <w:r w:rsidRPr="000D6C5D">
              <w:t>Create book</w:t>
            </w:r>
            <w:r>
              <w:t xml:space="preserve"> trailer videos for younger reading buddies</w:t>
            </w:r>
            <w:r w:rsidRPr="000D6C5D">
              <w:t xml:space="preserve"> </w:t>
            </w:r>
          </w:p>
          <w:p w:rsidR="004A3894" w:rsidRPr="000D6C5D" w:rsidRDefault="004A3894" w:rsidP="004A3894">
            <w:pPr>
              <w:pStyle w:val="ListParagraph"/>
              <w:numPr>
                <w:ilvl w:val="0"/>
                <w:numId w:val="4"/>
              </w:numPr>
              <w:suppressAutoHyphens w:val="0"/>
              <w:autoSpaceDN/>
              <w:spacing w:after="0" w:line="240" w:lineRule="auto"/>
              <w:contextualSpacing/>
              <w:textAlignment w:val="auto"/>
            </w:pPr>
            <w:r w:rsidRPr="000D6C5D">
              <w:t>For ambassadors keen to connect with peers, offer them an online space where they are able to talk about books as a group</w:t>
            </w:r>
          </w:p>
          <w:p w:rsidR="004A3894" w:rsidRPr="000D6C5D" w:rsidRDefault="004A3894" w:rsidP="004A3894">
            <w:pPr>
              <w:pStyle w:val="ListParagraph"/>
              <w:numPr>
                <w:ilvl w:val="0"/>
                <w:numId w:val="4"/>
              </w:numPr>
              <w:suppressAutoHyphens w:val="0"/>
              <w:autoSpaceDN/>
              <w:spacing w:after="0" w:line="240" w:lineRule="auto"/>
              <w:contextualSpacing/>
              <w:textAlignment w:val="auto"/>
            </w:pPr>
            <w:r w:rsidRPr="000D6C5D">
              <w:lastRenderedPageBreak/>
              <w:t>H</w:t>
            </w:r>
            <w:r>
              <w:t xml:space="preserve">ost a virtual reading café </w:t>
            </w:r>
          </w:p>
          <w:p w:rsidR="004A3894" w:rsidRPr="000D6C5D" w:rsidRDefault="004A3894" w:rsidP="004A3894">
            <w:pPr>
              <w:pStyle w:val="ListParagraph"/>
              <w:numPr>
                <w:ilvl w:val="0"/>
                <w:numId w:val="4"/>
              </w:numPr>
              <w:suppressAutoHyphens w:val="0"/>
              <w:autoSpaceDN/>
              <w:spacing w:after="0" w:line="240" w:lineRule="auto"/>
              <w:contextualSpacing/>
              <w:textAlignment w:val="auto"/>
            </w:pPr>
            <w:r w:rsidRPr="000D6C5D">
              <w:t xml:space="preserve">Share reading in a fun way- use Sway or suitable platform </w:t>
            </w:r>
          </w:p>
          <w:p w:rsidR="004A3894" w:rsidRPr="000D6C5D" w:rsidRDefault="004A3894" w:rsidP="000769B6">
            <w:pPr>
              <w:pStyle w:val="ListParagraph"/>
            </w:pPr>
          </w:p>
        </w:tc>
        <w:tc>
          <w:tcPr>
            <w:tcW w:w="5245" w:type="dxa"/>
            <w:tcBorders>
              <w:top w:val="single" w:sz="4" w:space="0" w:color="auto"/>
              <w:left w:val="single" w:sz="4" w:space="0" w:color="auto"/>
              <w:bottom w:val="single" w:sz="4" w:space="0" w:color="auto"/>
              <w:right w:val="single" w:sz="4" w:space="0" w:color="auto"/>
            </w:tcBorders>
          </w:tcPr>
          <w:p w:rsidR="004A3894" w:rsidRPr="000D7B4D" w:rsidRDefault="004A3894" w:rsidP="004A3894">
            <w:pPr>
              <w:pStyle w:val="ListParagraph"/>
              <w:numPr>
                <w:ilvl w:val="0"/>
                <w:numId w:val="22"/>
              </w:numPr>
              <w:suppressAutoHyphens w:val="0"/>
              <w:autoSpaceDN/>
              <w:spacing w:after="0" w:line="240" w:lineRule="auto"/>
              <w:contextualSpacing/>
              <w:textAlignment w:val="auto"/>
            </w:pPr>
            <w:r>
              <w:lastRenderedPageBreak/>
              <w:t>Display</w:t>
            </w:r>
            <w:r w:rsidRPr="000D7B4D">
              <w:t xml:space="preserve"> </w:t>
            </w:r>
            <w:r>
              <w:t>books that they are reading in</w:t>
            </w:r>
            <w:r w:rsidRPr="000D7B4D">
              <w:t xml:space="preserve"> windows. </w:t>
            </w:r>
          </w:p>
          <w:p w:rsidR="004A3894" w:rsidRPr="000D6C5D" w:rsidRDefault="004A3894" w:rsidP="004A3894">
            <w:pPr>
              <w:pStyle w:val="ListParagraph"/>
              <w:numPr>
                <w:ilvl w:val="0"/>
                <w:numId w:val="22"/>
              </w:numPr>
              <w:suppressAutoHyphens w:val="0"/>
              <w:autoSpaceDN/>
              <w:spacing w:after="0" w:line="240" w:lineRule="auto"/>
              <w:contextualSpacing/>
              <w:textAlignment w:val="auto"/>
            </w:pPr>
            <w:r>
              <w:t>Make posters for</w:t>
            </w:r>
            <w:r w:rsidRPr="000D6C5D">
              <w:t xml:space="preserve"> shop windows – book covers and short review</w:t>
            </w:r>
          </w:p>
          <w:p w:rsidR="004A3894" w:rsidRPr="000D6C5D" w:rsidRDefault="004A3894" w:rsidP="004A3894">
            <w:pPr>
              <w:pStyle w:val="ListParagraph"/>
              <w:numPr>
                <w:ilvl w:val="0"/>
                <w:numId w:val="22"/>
              </w:numPr>
              <w:suppressAutoHyphens w:val="0"/>
              <w:autoSpaceDN/>
              <w:spacing w:after="0" w:line="240" w:lineRule="auto"/>
              <w:contextualSpacing/>
              <w:textAlignment w:val="auto"/>
            </w:pPr>
            <w:r>
              <w:t>Continue to communicate with community through l</w:t>
            </w:r>
            <w:r w:rsidRPr="000D6C5D">
              <w:t xml:space="preserve">ocal radio </w:t>
            </w:r>
            <w:r>
              <w:t>or local newspaper</w:t>
            </w:r>
            <w:r w:rsidRPr="000D6C5D">
              <w:t>– recommendations or interview</w:t>
            </w:r>
            <w:r>
              <w:t>s</w:t>
            </w:r>
            <w:r w:rsidRPr="000D6C5D">
              <w:t xml:space="preserve"> </w:t>
            </w:r>
          </w:p>
          <w:p w:rsidR="004A3894" w:rsidRPr="000D6C5D" w:rsidRDefault="004A3894" w:rsidP="004A3894">
            <w:pPr>
              <w:pStyle w:val="ListParagraph"/>
              <w:numPr>
                <w:ilvl w:val="0"/>
                <w:numId w:val="22"/>
              </w:numPr>
              <w:suppressAutoHyphens w:val="0"/>
              <w:autoSpaceDN/>
              <w:spacing w:after="0" w:line="240" w:lineRule="auto"/>
              <w:contextualSpacing/>
              <w:textAlignment w:val="auto"/>
            </w:pPr>
            <w:r w:rsidRPr="000D6C5D">
              <w:t>Reading Pen Pals – begin book related letter writing with people in their community</w:t>
            </w:r>
          </w:p>
          <w:p w:rsidR="004A3894" w:rsidRDefault="004A3894" w:rsidP="004A3894">
            <w:pPr>
              <w:pStyle w:val="ListParagraph"/>
              <w:numPr>
                <w:ilvl w:val="0"/>
                <w:numId w:val="22"/>
              </w:numPr>
              <w:suppressAutoHyphens w:val="0"/>
              <w:autoSpaceDN/>
              <w:spacing w:after="0" w:line="240" w:lineRule="auto"/>
              <w:contextualSpacing/>
              <w:textAlignment w:val="auto"/>
            </w:pPr>
            <w:r>
              <w:lastRenderedPageBreak/>
              <w:t>Create a short TikTok style video of pupils book throwing (</w:t>
            </w:r>
            <w:r w:rsidRPr="000D6C5D">
              <w:t>catch book with right hand/pass on with left</w:t>
            </w:r>
            <w:r>
              <w:t>)throughout</w:t>
            </w:r>
            <w:r w:rsidRPr="000D6C5D">
              <w:t xml:space="preserve"> </w:t>
            </w:r>
            <w:r>
              <w:t xml:space="preserve">the </w:t>
            </w:r>
            <w:r w:rsidRPr="000D6C5D">
              <w:t xml:space="preserve"> community</w:t>
            </w:r>
            <w:r>
              <w:t xml:space="preserve"> or reading in different places</w:t>
            </w:r>
          </w:p>
          <w:p w:rsidR="004A3894" w:rsidRPr="004E5995" w:rsidRDefault="004A3894" w:rsidP="004A3894">
            <w:pPr>
              <w:pStyle w:val="ListParagraph"/>
              <w:numPr>
                <w:ilvl w:val="0"/>
                <w:numId w:val="22"/>
              </w:numPr>
              <w:suppressAutoHyphens w:val="0"/>
              <w:autoSpaceDN/>
              <w:spacing w:after="0" w:line="240" w:lineRule="auto"/>
              <w:contextualSpacing/>
              <w:textAlignment w:val="auto"/>
            </w:pPr>
            <w:r w:rsidRPr="004E5995">
              <w:t>Involve</w:t>
            </w:r>
            <w:r>
              <w:t xml:space="preserve"> different age groups and family/friends e.g.</w:t>
            </w:r>
          </w:p>
          <w:p w:rsidR="004A3894" w:rsidRPr="000D6C5D" w:rsidRDefault="004A3894" w:rsidP="000769B6">
            <w:pPr>
              <w:ind w:firstLine="720"/>
              <w:jc w:val="both"/>
            </w:pPr>
            <w:r w:rsidRPr="000D6C5D">
              <w:t>‘What Our Street Are Reading...’</w:t>
            </w:r>
          </w:p>
          <w:p w:rsidR="004A3894" w:rsidRPr="00F34932" w:rsidRDefault="004A3894" w:rsidP="004A3894">
            <w:pPr>
              <w:numPr>
                <w:ilvl w:val="0"/>
                <w:numId w:val="22"/>
              </w:numPr>
              <w:spacing w:after="160" w:line="259" w:lineRule="auto"/>
              <w:contextualSpacing/>
            </w:pPr>
            <w:r>
              <w:t>Create reading podcasts /</w:t>
            </w:r>
            <w:r w:rsidRPr="000D7B4D">
              <w:t>videos to share with the community via social media</w:t>
            </w:r>
          </w:p>
        </w:tc>
      </w:tr>
    </w:tbl>
    <w:p w:rsidR="004A3894" w:rsidRDefault="004A3894" w:rsidP="004A3894"/>
    <w:p w:rsidR="00B454D2" w:rsidRPr="000D6C5D" w:rsidRDefault="00B454D2" w:rsidP="00B454D2">
      <w:pPr>
        <w:pStyle w:val="Heading3"/>
      </w:pPr>
      <w:r w:rsidRPr="000D6C5D">
        <w:t>Key Area 1.2.3 – Visible staff role modelling across the school</w:t>
      </w:r>
    </w:p>
    <w:p w:rsidR="00B454D2" w:rsidRPr="000D6C5D" w:rsidRDefault="00B454D2" w:rsidP="004A3894">
      <w:r w:rsidRPr="000D6C5D">
        <w:t xml:space="preserve">We expect Reading Schools to demonstrate how all staff in the school show that they are readers. </w:t>
      </w:r>
    </w:p>
    <w:tbl>
      <w:tblPr>
        <w:tblStyle w:val="TableGrid"/>
        <w:tblW w:w="15446" w:type="dxa"/>
        <w:tblLook w:val="04A0" w:firstRow="1" w:lastRow="0" w:firstColumn="1" w:lastColumn="0" w:noHBand="0" w:noVBand="1"/>
        <w:tblDescription w:val="Table of examples to meet Key Area 1.2.3 Visible staff role modelling across the school during blended learning"/>
      </w:tblPr>
      <w:tblGrid>
        <w:gridCol w:w="5240"/>
        <w:gridCol w:w="4961"/>
        <w:gridCol w:w="5245"/>
      </w:tblGrid>
      <w:tr w:rsidR="004A3894" w:rsidRPr="000D6C5D" w:rsidTr="00F4041C">
        <w:trPr>
          <w:tblHeader/>
        </w:trPr>
        <w:tc>
          <w:tcPr>
            <w:tcW w:w="5240"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4A4DAE">
              <w:t>: Core</w:t>
            </w:r>
          </w:p>
        </w:tc>
        <w:tc>
          <w:tcPr>
            <w:tcW w:w="4961"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t xml:space="preserve"> </w:t>
            </w:r>
            <w:r w:rsidRPr="000D6C5D">
              <w:t>Silver</w:t>
            </w:r>
          </w:p>
        </w:tc>
        <w:tc>
          <w:tcPr>
            <w:tcW w:w="5245"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Gold</w:t>
            </w:r>
          </w:p>
        </w:tc>
      </w:tr>
      <w:tr w:rsidR="004A3894" w:rsidRPr="000D6C5D" w:rsidTr="000769B6">
        <w:tc>
          <w:tcPr>
            <w:tcW w:w="5240" w:type="dxa"/>
            <w:tcBorders>
              <w:top w:val="single" w:sz="4" w:space="0" w:color="auto"/>
              <w:left w:val="single" w:sz="4" w:space="0" w:color="auto"/>
              <w:bottom w:val="single" w:sz="4" w:space="0" w:color="auto"/>
              <w:right w:val="single" w:sz="4" w:space="0" w:color="auto"/>
            </w:tcBorders>
          </w:tcPr>
          <w:p w:rsidR="004A3894" w:rsidRDefault="004A3894" w:rsidP="004A3894">
            <w:pPr>
              <w:pStyle w:val="NormalWeb"/>
              <w:numPr>
                <w:ilvl w:val="0"/>
                <w:numId w:val="19"/>
              </w:numPr>
              <w:textAlignment w:val="baseline"/>
              <w:rPr>
                <w:rFonts w:ascii="Arial" w:hAnsi="Arial" w:cs="Arial"/>
                <w:lang w:eastAsia="en-US"/>
              </w:rPr>
            </w:pPr>
            <w:r w:rsidRPr="000D6C5D">
              <w:rPr>
                <w:rFonts w:ascii="Arial" w:hAnsi="Arial" w:cs="Arial"/>
                <w:lang w:eastAsia="en-US"/>
              </w:rPr>
              <w:t xml:space="preserve">Continue ‘I </w:t>
            </w:r>
            <w:r>
              <w:rPr>
                <w:rFonts w:ascii="Arial" w:hAnsi="Arial" w:cs="Arial"/>
                <w:lang w:eastAsia="en-US"/>
              </w:rPr>
              <w:t xml:space="preserve">am currently Reading’- </w:t>
            </w:r>
            <w:r w:rsidRPr="000D6C5D">
              <w:rPr>
                <w:rFonts w:ascii="Arial" w:hAnsi="Arial" w:cs="Arial"/>
                <w:lang w:eastAsia="en-US"/>
              </w:rPr>
              <w:t xml:space="preserve">wear </w:t>
            </w:r>
            <w:r>
              <w:rPr>
                <w:rFonts w:ascii="Arial" w:hAnsi="Arial" w:cs="Arial"/>
                <w:lang w:eastAsia="en-US"/>
              </w:rPr>
              <w:t xml:space="preserve">larger badge </w:t>
            </w:r>
          </w:p>
          <w:p w:rsidR="004A3894" w:rsidRDefault="004A3894" w:rsidP="004A3894">
            <w:pPr>
              <w:pStyle w:val="NormalWeb"/>
              <w:numPr>
                <w:ilvl w:val="0"/>
                <w:numId w:val="19"/>
              </w:numPr>
              <w:textAlignment w:val="baseline"/>
              <w:rPr>
                <w:rFonts w:ascii="Arial" w:hAnsi="Arial" w:cs="Arial"/>
                <w:lang w:eastAsia="en-US"/>
              </w:rPr>
            </w:pPr>
            <w:r>
              <w:rPr>
                <w:rFonts w:ascii="Arial" w:hAnsi="Arial" w:cs="Arial"/>
                <w:lang w:eastAsia="en-US"/>
              </w:rPr>
              <w:t>Create digital reading posters – use as background in online learning</w:t>
            </w:r>
            <w:r w:rsidRPr="000D6C5D">
              <w:rPr>
                <w:rFonts w:ascii="Arial" w:hAnsi="Arial" w:cs="Arial"/>
                <w:lang w:eastAsia="en-US"/>
              </w:rPr>
              <w:t xml:space="preserve"> </w:t>
            </w:r>
          </w:p>
          <w:p w:rsidR="004A3894" w:rsidRDefault="004A3894" w:rsidP="004A3894">
            <w:pPr>
              <w:pStyle w:val="NormalWeb"/>
              <w:numPr>
                <w:ilvl w:val="0"/>
                <w:numId w:val="19"/>
              </w:numPr>
              <w:textAlignment w:val="baseline"/>
              <w:rPr>
                <w:rFonts w:ascii="Arial" w:hAnsi="Arial" w:cs="Arial"/>
                <w:lang w:eastAsia="en-US"/>
              </w:rPr>
            </w:pPr>
            <w:r w:rsidRPr="004E5995">
              <w:rPr>
                <w:rFonts w:ascii="Arial" w:hAnsi="Arial" w:cs="Arial"/>
                <w:lang w:eastAsia="en-US"/>
              </w:rPr>
              <w:t xml:space="preserve">Include your current read in correspondence with pupils/families, add to email signature </w:t>
            </w:r>
          </w:p>
          <w:p w:rsidR="004A3894" w:rsidRDefault="004A3894" w:rsidP="004A3894">
            <w:pPr>
              <w:pStyle w:val="NormalWeb"/>
              <w:numPr>
                <w:ilvl w:val="0"/>
                <w:numId w:val="19"/>
              </w:numPr>
              <w:textAlignment w:val="baseline"/>
              <w:rPr>
                <w:rFonts w:ascii="Arial" w:hAnsi="Arial" w:cs="Arial"/>
                <w:lang w:eastAsia="en-US"/>
              </w:rPr>
            </w:pPr>
            <w:r w:rsidRPr="004E5995">
              <w:rPr>
                <w:rFonts w:ascii="Arial" w:hAnsi="Arial" w:cs="Arial"/>
                <w:lang w:eastAsia="en-US"/>
              </w:rPr>
              <w:t xml:space="preserve">Share photos of staff reading </w:t>
            </w:r>
            <w:r>
              <w:rPr>
                <w:rFonts w:ascii="Arial" w:hAnsi="Arial" w:cs="Arial"/>
                <w:lang w:eastAsia="en-US"/>
              </w:rPr>
              <w:t>in various places</w:t>
            </w:r>
            <w:r w:rsidRPr="004E5995">
              <w:rPr>
                <w:rFonts w:ascii="Arial" w:hAnsi="Arial" w:cs="Arial"/>
                <w:lang w:eastAsia="en-US"/>
              </w:rPr>
              <w:t xml:space="preserve"> :e.g. reading outdoors/reading with a pet</w:t>
            </w:r>
          </w:p>
          <w:p w:rsidR="004A3894" w:rsidRDefault="004A3894" w:rsidP="004A3894">
            <w:pPr>
              <w:pStyle w:val="NormalWeb"/>
              <w:numPr>
                <w:ilvl w:val="0"/>
                <w:numId w:val="19"/>
              </w:numPr>
              <w:textAlignment w:val="baseline"/>
              <w:rPr>
                <w:rFonts w:ascii="Arial" w:hAnsi="Arial" w:cs="Arial"/>
                <w:lang w:eastAsia="en-US"/>
              </w:rPr>
            </w:pPr>
            <w:r w:rsidRPr="0019057D">
              <w:rPr>
                <w:rFonts w:ascii="Arial" w:hAnsi="Arial" w:cs="Arial"/>
                <w:lang w:eastAsia="en-US"/>
              </w:rPr>
              <w:t xml:space="preserve">Varied reading – </w:t>
            </w:r>
            <w:r>
              <w:rPr>
                <w:rFonts w:ascii="Arial" w:hAnsi="Arial" w:cs="Arial"/>
                <w:lang w:eastAsia="en-US"/>
              </w:rPr>
              <w:t xml:space="preserve">model </w:t>
            </w:r>
            <w:r w:rsidRPr="0019057D">
              <w:rPr>
                <w:rFonts w:ascii="Arial" w:hAnsi="Arial" w:cs="Arial"/>
                <w:lang w:eastAsia="en-US"/>
              </w:rPr>
              <w:t xml:space="preserve">reading of other texts if finding concentration </w:t>
            </w:r>
            <w:r>
              <w:rPr>
                <w:rFonts w:ascii="Arial" w:hAnsi="Arial" w:cs="Arial"/>
                <w:lang w:eastAsia="en-US"/>
              </w:rPr>
              <w:t xml:space="preserve">during lockdown </w:t>
            </w:r>
            <w:r w:rsidRPr="0019057D">
              <w:rPr>
                <w:rFonts w:ascii="Arial" w:hAnsi="Arial" w:cs="Arial"/>
                <w:lang w:eastAsia="en-US"/>
              </w:rPr>
              <w:t xml:space="preserve">difficult </w:t>
            </w:r>
            <w:r>
              <w:rPr>
                <w:rFonts w:ascii="Arial" w:hAnsi="Arial" w:cs="Arial"/>
                <w:lang w:eastAsia="en-US"/>
              </w:rPr>
              <w:t>eg. r</w:t>
            </w:r>
            <w:r w:rsidRPr="0019057D">
              <w:rPr>
                <w:rFonts w:ascii="Arial" w:hAnsi="Arial" w:cs="Arial"/>
                <w:lang w:eastAsia="en-US"/>
              </w:rPr>
              <w:t>ecipes, instructions, poems, magazines, podcasts</w:t>
            </w:r>
          </w:p>
          <w:p w:rsidR="004A3894" w:rsidRDefault="004A3894" w:rsidP="004A3894">
            <w:pPr>
              <w:pStyle w:val="NormalWeb"/>
              <w:numPr>
                <w:ilvl w:val="0"/>
                <w:numId w:val="19"/>
              </w:numPr>
              <w:textAlignment w:val="baseline"/>
              <w:rPr>
                <w:rFonts w:ascii="Arial" w:hAnsi="Arial" w:cs="Arial"/>
                <w:lang w:eastAsia="en-US"/>
              </w:rPr>
            </w:pPr>
            <w:r w:rsidRPr="0019057D">
              <w:rPr>
                <w:rFonts w:ascii="Arial" w:hAnsi="Arial" w:cs="Arial"/>
                <w:lang w:eastAsia="en-US"/>
              </w:rPr>
              <w:lastRenderedPageBreak/>
              <w:t>Highlight reading old favo</w:t>
            </w:r>
            <w:r>
              <w:rPr>
                <w:rFonts w:ascii="Arial" w:hAnsi="Arial" w:cs="Arial"/>
                <w:lang w:eastAsia="en-US"/>
              </w:rPr>
              <w:t>u</w:t>
            </w:r>
            <w:r w:rsidRPr="0019057D">
              <w:rPr>
                <w:rFonts w:ascii="Arial" w:hAnsi="Arial" w:cs="Arial"/>
                <w:lang w:eastAsia="en-US"/>
              </w:rPr>
              <w:t>rites</w:t>
            </w:r>
            <w:r>
              <w:rPr>
                <w:rFonts w:ascii="Arial" w:hAnsi="Arial" w:cs="Arial"/>
                <w:lang w:eastAsia="en-US"/>
              </w:rPr>
              <w:t xml:space="preserve"> whilst libraries remain closed</w:t>
            </w:r>
          </w:p>
          <w:p w:rsidR="004A3894" w:rsidRPr="0019057D" w:rsidRDefault="004A3894" w:rsidP="004A3894">
            <w:pPr>
              <w:pStyle w:val="NormalWeb"/>
              <w:numPr>
                <w:ilvl w:val="0"/>
                <w:numId w:val="19"/>
              </w:numPr>
              <w:textAlignment w:val="baseline"/>
              <w:rPr>
                <w:rFonts w:ascii="Arial" w:hAnsi="Arial" w:cs="Arial"/>
                <w:lang w:eastAsia="en-US"/>
              </w:rPr>
            </w:pPr>
            <w:r>
              <w:rPr>
                <w:rFonts w:ascii="Arial" w:hAnsi="Arial" w:cs="Arial"/>
                <w:lang w:eastAsia="en-US"/>
              </w:rPr>
              <w:t>Share reading modelling online through twitter, blogs etc. – guess the reader, reading challenges, share your favourites, staff interviews and recommendations</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lastRenderedPageBreak/>
              <w:t>Sustain Core level.</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t>Sustain Core and Silver levels.</w:t>
            </w:r>
          </w:p>
        </w:tc>
      </w:tr>
    </w:tbl>
    <w:p w:rsidR="004A3894" w:rsidRDefault="004A3894" w:rsidP="004A3894"/>
    <w:p w:rsidR="00B454D2" w:rsidRDefault="00B454D2" w:rsidP="00B454D2">
      <w:pPr>
        <w:pStyle w:val="Heading3"/>
      </w:pPr>
      <w:r w:rsidRPr="000D6C5D">
        <w:t>Key Area 1.2.4 – Staff development</w:t>
      </w:r>
    </w:p>
    <w:p w:rsidR="00B454D2" w:rsidRPr="000D6C5D" w:rsidRDefault="00B454D2" w:rsidP="004A3894">
      <w:r w:rsidRPr="000D6C5D">
        <w:t xml:space="preserve">We expect Reading Schools to show how staff have invested in their reading for pleasure culture. </w:t>
      </w:r>
    </w:p>
    <w:tbl>
      <w:tblPr>
        <w:tblStyle w:val="TableGrid"/>
        <w:tblW w:w="0" w:type="auto"/>
        <w:tblLook w:val="04A0" w:firstRow="1" w:lastRow="0" w:firstColumn="1" w:lastColumn="0" w:noHBand="0" w:noVBand="1"/>
        <w:tblDescription w:val="Table of examples to meet Key Area 1.2.4 Staff development during blended learning"/>
      </w:tblPr>
      <w:tblGrid>
        <w:gridCol w:w="5240"/>
        <w:gridCol w:w="5107"/>
        <w:gridCol w:w="4996"/>
      </w:tblGrid>
      <w:tr w:rsidR="004A3894" w:rsidRPr="000D6C5D" w:rsidTr="00F4041C">
        <w:trPr>
          <w:tblHeader/>
        </w:trPr>
        <w:tc>
          <w:tcPr>
            <w:tcW w:w="5240"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4A4DAE">
              <w:t>: Core</w:t>
            </w:r>
          </w:p>
        </w:tc>
        <w:tc>
          <w:tcPr>
            <w:tcW w:w="5107"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 xml:space="preserve">Reading School: Silver: </w:t>
            </w:r>
          </w:p>
        </w:tc>
        <w:tc>
          <w:tcPr>
            <w:tcW w:w="4996"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 xml:space="preserve">Reading School: Gold: </w:t>
            </w:r>
            <w:r w:rsidRPr="000D6C5D">
              <w:rPr>
                <w:b/>
              </w:rPr>
              <w:t>+</w:t>
            </w:r>
          </w:p>
        </w:tc>
      </w:tr>
      <w:tr w:rsidR="004A3894" w:rsidRPr="000D6C5D" w:rsidTr="000769B6">
        <w:trPr>
          <w:trHeight w:val="1874"/>
        </w:trPr>
        <w:tc>
          <w:tcPr>
            <w:tcW w:w="5240" w:type="dxa"/>
            <w:tcBorders>
              <w:top w:val="single" w:sz="4" w:space="0" w:color="auto"/>
              <w:left w:val="single" w:sz="4" w:space="0" w:color="auto"/>
              <w:bottom w:val="single" w:sz="4" w:space="0" w:color="auto"/>
              <w:right w:val="single" w:sz="4" w:space="0" w:color="auto"/>
            </w:tcBorders>
          </w:tcPr>
          <w:p w:rsidR="004A3894" w:rsidRPr="000D6C5D" w:rsidRDefault="004A3894" w:rsidP="004A3894">
            <w:pPr>
              <w:pStyle w:val="NormalWeb"/>
              <w:numPr>
                <w:ilvl w:val="0"/>
                <w:numId w:val="4"/>
              </w:numPr>
              <w:textAlignment w:val="baseline"/>
              <w:rPr>
                <w:rFonts w:ascii="Arial" w:hAnsi="Arial" w:cs="Arial"/>
                <w:lang w:eastAsia="en-US"/>
              </w:rPr>
            </w:pPr>
            <w:r w:rsidRPr="000D6C5D">
              <w:rPr>
                <w:rFonts w:ascii="Arial" w:hAnsi="Arial" w:cs="Arial"/>
                <w:lang w:eastAsia="en-US"/>
              </w:rPr>
              <w:t xml:space="preserve">Continue to become familiar with </w:t>
            </w:r>
            <w:hyperlink r:id="rId19" w:history="1">
              <w:r w:rsidRPr="007555DE">
                <w:rPr>
                  <w:rStyle w:val="Hyperlink"/>
                  <w:rFonts w:ascii="Arial" w:hAnsi="Arial" w:cs="Arial"/>
                  <w:lang w:eastAsia="en-US"/>
                </w:rPr>
                <w:t>SBT resources</w:t>
              </w:r>
            </w:hyperlink>
            <w:r w:rsidRPr="000D6C5D">
              <w:rPr>
                <w:rFonts w:ascii="Arial" w:hAnsi="Arial" w:cs="Arial"/>
                <w:lang w:eastAsia="en-US"/>
              </w:rPr>
              <w:t xml:space="preserve"> and activities</w:t>
            </w:r>
            <w:r>
              <w:rPr>
                <w:rFonts w:ascii="Arial" w:hAnsi="Arial" w:cs="Arial"/>
                <w:lang w:eastAsia="en-US"/>
              </w:rPr>
              <w:t xml:space="preserve">. </w:t>
            </w:r>
          </w:p>
          <w:p w:rsidR="004A3894" w:rsidRDefault="004A3894" w:rsidP="004A3894">
            <w:pPr>
              <w:pStyle w:val="NormalWeb"/>
              <w:numPr>
                <w:ilvl w:val="0"/>
                <w:numId w:val="4"/>
              </w:numPr>
              <w:textAlignment w:val="baseline"/>
              <w:rPr>
                <w:rFonts w:ascii="Arial" w:hAnsi="Arial" w:cs="Arial"/>
                <w:lang w:eastAsia="en-US"/>
              </w:rPr>
            </w:pPr>
            <w:r w:rsidRPr="000D6C5D">
              <w:rPr>
                <w:rFonts w:ascii="Arial" w:hAnsi="Arial" w:cs="Arial"/>
                <w:lang w:eastAsia="en-US"/>
              </w:rPr>
              <w:t>Use Twitter/ Facebook etc. to build knowledge of good practice happening across other school communities</w:t>
            </w:r>
          </w:p>
          <w:p w:rsidR="004A3894" w:rsidRPr="000D6C5D" w:rsidRDefault="004A3894" w:rsidP="000769B6">
            <w:pPr>
              <w:pStyle w:val="NormalWeb"/>
              <w:ind w:left="720"/>
              <w:textAlignment w:val="baseline"/>
              <w:rPr>
                <w:rFonts w:ascii="Arial" w:hAnsi="Arial" w:cs="Arial"/>
                <w:lang w:eastAsia="en-US"/>
              </w:rPr>
            </w:pPr>
          </w:p>
        </w:tc>
        <w:tc>
          <w:tcPr>
            <w:tcW w:w="5107" w:type="dxa"/>
            <w:tcBorders>
              <w:top w:val="single" w:sz="4" w:space="0" w:color="auto"/>
              <w:left w:val="single" w:sz="4" w:space="0" w:color="auto"/>
              <w:bottom w:val="single" w:sz="4" w:space="0" w:color="auto"/>
              <w:right w:val="single" w:sz="4" w:space="0" w:color="auto"/>
            </w:tcBorders>
          </w:tcPr>
          <w:p w:rsidR="004A3894" w:rsidRPr="00502164" w:rsidRDefault="004A3894" w:rsidP="004A3894">
            <w:pPr>
              <w:pStyle w:val="ListParagraph"/>
              <w:numPr>
                <w:ilvl w:val="0"/>
                <w:numId w:val="4"/>
              </w:numPr>
              <w:suppressAutoHyphens w:val="0"/>
              <w:autoSpaceDN/>
              <w:spacing w:after="0" w:line="240" w:lineRule="auto"/>
              <w:contextualSpacing/>
              <w:textAlignment w:val="auto"/>
            </w:pPr>
            <w:r w:rsidRPr="00502164">
              <w:t>Continue reading research around literacy and reading to gain knowledge of current developments.</w:t>
            </w:r>
          </w:p>
          <w:p w:rsidR="004A3894" w:rsidRPr="000D6C5D" w:rsidRDefault="004A3894" w:rsidP="004A3894">
            <w:pPr>
              <w:pStyle w:val="ListParagraph"/>
              <w:numPr>
                <w:ilvl w:val="0"/>
                <w:numId w:val="4"/>
              </w:numPr>
              <w:suppressAutoHyphens w:val="0"/>
              <w:autoSpaceDN/>
              <w:spacing w:after="0" w:line="240" w:lineRule="auto"/>
              <w:contextualSpacing/>
              <w:textAlignment w:val="auto"/>
            </w:pPr>
            <w:r w:rsidRPr="000D6C5D">
              <w:t>Lockdown reports – awareness of impact of lockdown on reading habits to support next steps</w:t>
            </w:r>
          </w:p>
        </w:tc>
        <w:tc>
          <w:tcPr>
            <w:tcW w:w="4996" w:type="dxa"/>
            <w:tcBorders>
              <w:top w:val="single" w:sz="4" w:space="0" w:color="auto"/>
              <w:left w:val="single" w:sz="4" w:space="0" w:color="auto"/>
              <w:bottom w:val="single" w:sz="4" w:space="0" w:color="auto"/>
              <w:right w:val="single" w:sz="4" w:space="0" w:color="auto"/>
            </w:tcBorders>
          </w:tcPr>
          <w:p w:rsidR="004A3894" w:rsidRDefault="004A3894" w:rsidP="004A3894">
            <w:pPr>
              <w:pStyle w:val="ListParagraph"/>
              <w:numPr>
                <w:ilvl w:val="0"/>
                <w:numId w:val="4"/>
              </w:numPr>
              <w:suppressAutoHyphens w:val="0"/>
              <w:autoSpaceDN/>
              <w:spacing w:after="0" w:line="240" w:lineRule="auto"/>
              <w:contextualSpacing/>
              <w:textAlignment w:val="auto"/>
            </w:pPr>
            <w:r>
              <w:t xml:space="preserve">Use Twitter/Facebook to work in partnership with other schools – come up with your own local hashtags or chat about books </w:t>
            </w:r>
          </w:p>
          <w:p w:rsidR="004A3894" w:rsidRPr="00502164" w:rsidRDefault="004A3894" w:rsidP="004A3894">
            <w:pPr>
              <w:pStyle w:val="ListParagraph"/>
              <w:numPr>
                <w:ilvl w:val="0"/>
                <w:numId w:val="4"/>
              </w:numPr>
              <w:suppressAutoHyphens w:val="0"/>
              <w:autoSpaceDN/>
              <w:spacing w:after="0" w:line="240" w:lineRule="auto"/>
              <w:contextualSpacing/>
              <w:textAlignment w:val="auto"/>
            </w:pPr>
            <w:r>
              <w:t xml:space="preserve">Staff attend SBT </w:t>
            </w:r>
            <w:hyperlink r:id="rId20" w:history="1">
              <w:r w:rsidRPr="009513E3">
                <w:rPr>
                  <w:rStyle w:val="Hyperlink"/>
                </w:rPr>
                <w:t>CLPL webinars</w:t>
              </w:r>
            </w:hyperlink>
          </w:p>
          <w:p w:rsidR="004A3894" w:rsidRPr="000D6C5D" w:rsidRDefault="004A3894" w:rsidP="000769B6">
            <w:pPr>
              <w:pStyle w:val="ListParagraph"/>
            </w:pPr>
          </w:p>
        </w:tc>
      </w:tr>
    </w:tbl>
    <w:p w:rsidR="004A3894" w:rsidRDefault="004A3894" w:rsidP="004A3894"/>
    <w:p w:rsidR="00B454D2" w:rsidRDefault="00B454D2" w:rsidP="004A3894">
      <w:pPr>
        <w:rPr>
          <w:rStyle w:val="Heading3Char"/>
        </w:rPr>
      </w:pPr>
    </w:p>
    <w:p w:rsidR="00B454D2" w:rsidRDefault="00B454D2" w:rsidP="004A3894">
      <w:pPr>
        <w:rPr>
          <w:rStyle w:val="Heading3Char"/>
        </w:rPr>
      </w:pPr>
    </w:p>
    <w:p w:rsidR="00B454D2" w:rsidRDefault="00B454D2" w:rsidP="004A3894">
      <w:pPr>
        <w:rPr>
          <w:rStyle w:val="Heading3Char"/>
        </w:rPr>
      </w:pPr>
    </w:p>
    <w:p w:rsidR="00B454D2" w:rsidRDefault="00B454D2" w:rsidP="004A3894">
      <w:pPr>
        <w:rPr>
          <w:rStyle w:val="Heading3Char"/>
        </w:rPr>
      </w:pPr>
    </w:p>
    <w:p w:rsidR="00B454D2" w:rsidRDefault="00B454D2" w:rsidP="004A3894">
      <w:pPr>
        <w:rPr>
          <w:rStyle w:val="Heading3Char"/>
        </w:rPr>
      </w:pPr>
    </w:p>
    <w:p w:rsidR="00B454D2" w:rsidRPr="000D6C5D" w:rsidRDefault="00B454D2" w:rsidP="004A3894">
      <w:r w:rsidRPr="00C823FE">
        <w:rPr>
          <w:rStyle w:val="Heading3Char"/>
        </w:rPr>
        <w:lastRenderedPageBreak/>
        <w:t>Key Area 1.2.5 – Staff knowledge of contemporary children’s literature</w:t>
      </w:r>
      <w:r>
        <w:rPr>
          <w:b/>
        </w:rPr>
        <w:br/>
      </w:r>
      <w:r w:rsidRPr="00FA68C1">
        <w:t>We expect Reading Schools to support staff to develop their knowledge around reading for pleasure.</w:t>
      </w:r>
    </w:p>
    <w:tbl>
      <w:tblPr>
        <w:tblStyle w:val="TableGrid"/>
        <w:tblW w:w="15446" w:type="dxa"/>
        <w:tblLook w:val="04A0" w:firstRow="1" w:lastRow="0" w:firstColumn="1" w:lastColumn="0" w:noHBand="0" w:noVBand="1"/>
        <w:tblDescription w:val="Table of examples to meet Key Area 1.2.5 Staff knowledge of contemporary children's literature during blended learning"/>
      </w:tblPr>
      <w:tblGrid>
        <w:gridCol w:w="5240"/>
        <w:gridCol w:w="5103"/>
        <w:gridCol w:w="5103"/>
      </w:tblGrid>
      <w:tr w:rsidR="004A3894" w:rsidRPr="000D6C5D" w:rsidTr="00F4041C">
        <w:trPr>
          <w:tblHeader/>
        </w:trPr>
        <w:tc>
          <w:tcPr>
            <w:tcW w:w="5240"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4A4DAE">
              <w:t>: Core</w:t>
            </w:r>
          </w:p>
        </w:tc>
        <w:tc>
          <w:tcPr>
            <w:tcW w:w="5103"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Silver</w:t>
            </w:r>
          </w:p>
        </w:tc>
        <w:tc>
          <w:tcPr>
            <w:tcW w:w="5103"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Gold</w:t>
            </w:r>
          </w:p>
        </w:tc>
      </w:tr>
      <w:tr w:rsidR="004A3894" w:rsidRPr="000D6C5D" w:rsidTr="000769B6">
        <w:trPr>
          <w:trHeight w:val="2338"/>
        </w:trPr>
        <w:tc>
          <w:tcPr>
            <w:tcW w:w="5240" w:type="dxa"/>
            <w:tcBorders>
              <w:top w:val="single" w:sz="4" w:space="0" w:color="auto"/>
              <w:left w:val="single" w:sz="4" w:space="0" w:color="auto"/>
              <w:bottom w:val="single" w:sz="4" w:space="0" w:color="auto"/>
              <w:right w:val="single" w:sz="4" w:space="0" w:color="auto"/>
            </w:tcBorders>
            <w:hideMark/>
          </w:tcPr>
          <w:p w:rsidR="004A3894" w:rsidRPr="007555DE" w:rsidRDefault="004A3894" w:rsidP="004A3894">
            <w:pPr>
              <w:pStyle w:val="NormalWeb"/>
              <w:numPr>
                <w:ilvl w:val="0"/>
                <w:numId w:val="20"/>
              </w:numPr>
              <w:textAlignment w:val="baseline"/>
              <w:rPr>
                <w:rFonts w:ascii="Arial" w:hAnsi="Arial" w:cs="Arial"/>
                <w:lang w:eastAsia="en-US"/>
              </w:rPr>
            </w:pPr>
            <w:r>
              <w:rPr>
                <w:rFonts w:ascii="Arial" w:hAnsi="Arial" w:cs="Arial"/>
              </w:rPr>
              <w:t xml:space="preserve">Continue to signpost to new </w:t>
            </w:r>
            <w:hyperlink r:id="rId21" w:history="1">
              <w:r w:rsidRPr="007555DE">
                <w:rPr>
                  <w:rStyle w:val="Hyperlink"/>
                  <w:rFonts w:ascii="Arial" w:hAnsi="Arial" w:cs="Arial"/>
                </w:rPr>
                <w:t>book lists</w:t>
              </w:r>
            </w:hyperlink>
            <w:r>
              <w:rPr>
                <w:rFonts w:ascii="Arial" w:hAnsi="Arial" w:cs="Arial"/>
              </w:rPr>
              <w:t xml:space="preserve"> and other appropriate resources such as our </w:t>
            </w:r>
            <w:hyperlink r:id="rId22" w:history="1">
              <w:r w:rsidRPr="0019057D">
                <w:rPr>
                  <w:rStyle w:val="Hyperlink"/>
                  <w:rFonts w:ascii="Arial" w:hAnsi="Arial" w:cs="Arial"/>
                </w:rPr>
                <w:t>book discovery guide</w:t>
              </w:r>
            </w:hyperlink>
          </w:p>
        </w:tc>
        <w:tc>
          <w:tcPr>
            <w:tcW w:w="5103" w:type="dxa"/>
            <w:tcBorders>
              <w:top w:val="single" w:sz="4" w:space="0" w:color="auto"/>
              <w:left w:val="single" w:sz="4" w:space="0" w:color="auto"/>
              <w:bottom w:val="single" w:sz="4" w:space="0" w:color="auto"/>
              <w:right w:val="single" w:sz="4" w:space="0" w:color="auto"/>
            </w:tcBorders>
          </w:tcPr>
          <w:p w:rsidR="004A3894" w:rsidRDefault="004A3894" w:rsidP="004A3894">
            <w:pPr>
              <w:pStyle w:val="ListParagraph"/>
              <w:numPr>
                <w:ilvl w:val="0"/>
                <w:numId w:val="20"/>
              </w:numPr>
              <w:suppressAutoHyphens w:val="0"/>
              <w:autoSpaceDN/>
              <w:spacing w:after="0" w:line="240" w:lineRule="auto"/>
              <w:contextualSpacing/>
              <w:textAlignment w:val="auto"/>
            </w:pPr>
            <w:r w:rsidRPr="007555DE">
              <w:t>Invite local librarian to online staff meeting or to record a video for staff on new books to share</w:t>
            </w:r>
          </w:p>
          <w:p w:rsidR="004A3894" w:rsidRPr="007555DE" w:rsidRDefault="004A3894" w:rsidP="004A3894">
            <w:pPr>
              <w:pStyle w:val="ListParagraph"/>
              <w:numPr>
                <w:ilvl w:val="0"/>
                <w:numId w:val="20"/>
              </w:numPr>
              <w:suppressAutoHyphens w:val="0"/>
              <w:autoSpaceDN/>
              <w:spacing w:after="0" w:line="240" w:lineRule="auto"/>
              <w:contextualSpacing/>
              <w:textAlignment w:val="auto"/>
            </w:pPr>
            <w:r>
              <w:t>Share book ideas with staff through digital channels</w:t>
            </w:r>
          </w:p>
          <w:p w:rsidR="004A3894" w:rsidRPr="007555DE" w:rsidRDefault="004A3894" w:rsidP="000769B6"/>
        </w:tc>
        <w:tc>
          <w:tcPr>
            <w:tcW w:w="5103" w:type="dxa"/>
            <w:tcBorders>
              <w:top w:val="single" w:sz="4" w:space="0" w:color="auto"/>
              <w:left w:val="single" w:sz="4" w:space="0" w:color="auto"/>
              <w:bottom w:val="single" w:sz="4" w:space="0" w:color="auto"/>
              <w:right w:val="single" w:sz="4" w:space="0" w:color="auto"/>
            </w:tcBorders>
          </w:tcPr>
          <w:p w:rsidR="004A3894" w:rsidRDefault="004A3894" w:rsidP="004A3894">
            <w:pPr>
              <w:pStyle w:val="ListParagraph"/>
              <w:numPr>
                <w:ilvl w:val="0"/>
                <w:numId w:val="21"/>
              </w:numPr>
              <w:suppressAutoHyphens w:val="0"/>
              <w:autoSpaceDN/>
              <w:spacing w:after="0" w:line="240" w:lineRule="auto"/>
              <w:contextualSpacing/>
              <w:textAlignment w:val="auto"/>
            </w:pPr>
            <w:r w:rsidRPr="007555DE">
              <w:t>Online/ virtual staff book c</w:t>
            </w:r>
            <w:r>
              <w:t>lubs (</w:t>
            </w:r>
            <w:r w:rsidRPr="007555DE">
              <w:t>possibly link with local librarians)</w:t>
            </w:r>
            <w:r>
              <w:t xml:space="preserve"> – our </w:t>
            </w:r>
            <w:hyperlink r:id="rId23" w:history="1">
              <w:r w:rsidRPr="0019057D">
                <w:rPr>
                  <w:rStyle w:val="Hyperlink"/>
                </w:rPr>
                <w:t>staff book club resource</w:t>
              </w:r>
            </w:hyperlink>
            <w:r>
              <w:t xml:space="preserve"> can help</w:t>
            </w:r>
          </w:p>
          <w:p w:rsidR="004A3894" w:rsidRDefault="004A3894" w:rsidP="004A3894">
            <w:pPr>
              <w:pStyle w:val="ListParagraph"/>
              <w:numPr>
                <w:ilvl w:val="0"/>
                <w:numId w:val="21"/>
              </w:numPr>
              <w:suppressAutoHyphens w:val="0"/>
              <w:autoSpaceDN/>
              <w:spacing w:after="0" w:line="240" w:lineRule="auto"/>
              <w:contextualSpacing/>
              <w:textAlignment w:val="auto"/>
            </w:pPr>
            <w:r w:rsidRPr="007555DE">
              <w:t xml:space="preserve">Register for SBT </w:t>
            </w:r>
            <w:hyperlink r:id="rId24" w:history="1">
              <w:r w:rsidRPr="009513E3">
                <w:rPr>
                  <w:rStyle w:val="Hyperlink"/>
                </w:rPr>
                <w:t>Book Discovery sessions</w:t>
              </w:r>
            </w:hyperlink>
            <w:r w:rsidRPr="007555DE">
              <w:t xml:space="preserve"> – Primary and Secondary themes</w:t>
            </w:r>
          </w:p>
          <w:p w:rsidR="004A3894" w:rsidRPr="007555DE" w:rsidRDefault="004A3894" w:rsidP="004A3894">
            <w:pPr>
              <w:pStyle w:val="ListParagraph"/>
              <w:numPr>
                <w:ilvl w:val="0"/>
                <w:numId w:val="21"/>
              </w:numPr>
              <w:suppressAutoHyphens w:val="0"/>
              <w:autoSpaceDN/>
              <w:spacing w:after="0" w:line="240" w:lineRule="auto"/>
              <w:contextualSpacing/>
              <w:textAlignment w:val="auto"/>
            </w:pPr>
            <w:r w:rsidRPr="007555DE">
              <w:t>Join and take part in SBT #</w:t>
            </w:r>
            <w:r>
              <w:t>Childrens</w:t>
            </w:r>
            <w:r w:rsidRPr="007555DE">
              <w:t xml:space="preserve">BookChats </w:t>
            </w:r>
            <w:r>
              <w:t>or start your own</w:t>
            </w:r>
          </w:p>
        </w:tc>
      </w:tr>
    </w:tbl>
    <w:p w:rsidR="00B454D2" w:rsidRDefault="00B454D2" w:rsidP="004A3894">
      <w:pPr>
        <w:pStyle w:val="Heading2"/>
      </w:pPr>
      <w:bookmarkStart w:id="4" w:name="_Toc83383093"/>
    </w:p>
    <w:p w:rsidR="00B454D2" w:rsidRDefault="00B454D2" w:rsidP="004A3894">
      <w:pPr>
        <w:pStyle w:val="Heading2"/>
      </w:pPr>
    </w:p>
    <w:p w:rsidR="00B454D2" w:rsidRDefault="00B454D2" w:rsidP="004A3894">
      <w:pPr>
        <w:pStyle w:val="Heading2"/>
      </w:pPr>
    </w:p>
    <w:p w:rsidR="00B454D2" w:rsidRDefault="00B454D2" w:rsidP="004A3894">
      <w:pPr>
        <w:pStyle w:val="Heading2"/>
      </w:pPr>
    </w:p>
    <w:p w:rsidR="00B454D2" w:rsidRDefault="00B454D2" w:rsidP="004A3894">
      <w:pPr>
        <w:pStyle w:val="Heading2"/>
      </w:pPr>
    </w:p>
    <w:p w:rsidR="00B454D2" w:rsidRDefault="00B454D2" w:rsidP="004A3894">
      <w:pPr>
        <w:pStyle w:val="Heading2"/>
      </w:pPr>
    </w:p>
    <w:p w:rsidR="00B454D2" w:rsidRDefault="00B454D2" w:rsidP="004A3894">
      <w:pPr>
        <w:pStyle w:val="Heading2"/>
      </w:pPr>
    </w:p>
    <w:p w:rsidR="00B454D2" w:rsidRDefault="00B454D2" w:rsidP="004A3894">
      <w:pPr>
        <w:pStyle w:val="Heading2"/>
      </w:pPr>
    </w:p>
    <w:p w:rsidR="00B454D2" w:rsidRDefault="00B454D2" w:rsidP="004A3894">
      <w:pPr>
        <w:pStyle w:val="Heading2"/>
      </w:pPr>
    </w:p>
    <w:p w:rsidR="00B454D2" w:rsidRDefault="00B454D2" w:rsidP="004A3894">
      <w:pPr>
        <w:pStyle w:val="Heading2"/>
      </w:pPr>
    </w:p>
    <w:p w:rsidR="00B454D2" w:rsidRDefault="00B454D2" w:rsidP="004A3894">
      <w:pPr>
        <w:pStyle w:val="Heading2"/>
      </w:pPr>
    </w:p>
    <w:p w:rsidR="00B454D2" w:rsidRDefault="00B454D2" w:rsidP="004A3894">
      <w:pPr>
        <w:pStyle w:val="Heading2"/>
      </w:pPr>
    </w:p>
    <w:p w:rsidR="00B454D2" w:rsidRDefault="00B454D2" w:rsidP="004A3894">
      <w:pPr>
        <w:pStyle w:val="Heading2"/>
      </w:pPr>
    </w:p>
    <w:p w:rsidR="00B454D2" w:rsidRDefault="00B454D2" w:rsidP="004A3894">
      <w:pPr>
        <w:pStyle w:val="Heading2"/>
      </w:pPr>
    </w:p>
    <w:p w:rsidR="004A3894" w:rsidRDefault="004A3894" w:rsidP="004A3894">
      <w:pPr>
        <w:pStyle w:val="Heading2"/>
      </w:pPr>
      <w:r>
        <w:lastRenderedPageBreak/>
        <w:t>1.3 Leadership of Change</w:t>
      </w:r>
      <w:bookmarkEnd w:id="4"/>
    </w:p>
    <w:p w:rsidR="00B454D2" w:rsidRPr="000D6C5D" w:rsidRDefault="00B454D2" w:rsidP="00B454D2">
      <w:pPr>
        <w:pStyle w:val="Heading3"/>
      </w:pPr>
      <w:r w:rsidRPr="000D6C5D">
        <w:t>Key Area 1.3.1 – Whole-school action plan</w:t>
      </w:r>
    </w:p>
    <w:p w:rsidR="00B454D2" w:rsidRPr="00B454D2" w:rsidRDefault="00B454D2" w:rsidP="00B454D2">
      <w:r w:rsidRPr="000D6C5D">
        <w:t xml:space="preserve">We expect Reading Schools to submit an action plan detailing their aims for progressing their reading culture. </w:t>
      </w:r>
    </w:p>
    <w:tbl>
      <w:tblPr>
        <w:tblStyle w:val="TableGrid"/>
        <w:tblW w:w="0" w:type="auto"/>
        <w:tblLook w:val="04A0" w:firstRow="1" w:lastRow="0" w:firstColumn="1" w:lastColumn="0" w:noHBand="0" w:noVBand="1"/>
        <w:tblDescription w:val="Table of examples to meet Key Area 1.3.1 Whole school action plan during blended learning"/>
      </w:tblPr>
      <w:tblGrid>
        <w:gridCol w:w="5393"/>
        <w:gridCol w:w="4975"/>
        <w:gridCol w:w="4975"/>
      </w:tblGrid>
      <w:tr w:rsidR="004A3894" w:rsidRPr="000D6C5D" w:rsidTr="00F4041C">
        <w:trPr>
          <w:tblHeader/>
        </w:trPr>
        <w:tc>
          <w:tcPr>
            <w:tcW w:w="5393"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4A4DAE">
              <w:t>: Core</w:t>
            </w:r>
          </w:p>
        </w:tc>
        <w:tc>
          <w:tcPr>
            <w:tcW w:w="4975"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Silver</w:t>
            </w:r>
          </w:p>
        </w:tc>
        <w:tc>
          <w:tcPr>
            <w:tcW w:w="4975"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t>Reading School: Gold</w:t>
            </w:r>
          </w:p>
        </w:tc>
      </w:tr>
      <w:tr w:rsidR="004A3894" w:rsidRPr="000D6C5D" w:rsidTr="000769B6">
        <w:tc>
          <w:tcPr>
            <w:tcW w:w="5393" w:type="dxa"/>
            <w:tcBorders>
              <w:top w:val="single" w:sz="4" w:space="0" w:color="auto"/>
              <w:left w:val="single" w:sz="4" w:space="0" w:color="auto"/>
              <w:bottom w:val="single" w:sz="4" w:space="0" w:color="auto"/>
              <w:right w:val="single" w:sz="4" w:space="0" w:color="auto"/>
            </w:tcBorders>
          </w:tcPr>
          <w:p w:rsidR="004A3894" w:rsidRPr="006135E8" w:rsidRDefault="004A3894" w:rsidP="004A3894">
            <w:pPr>
              <w:pStyle w:val="ListParagraph"/>
              <w:numPr>
                <w:ilvl w:val="0"/>
                <w:numId w:val="39"/>
              </w:numPr>
              <w:suppressAutoHyphens w:val="0"/>
              <w:autoSpaceDN/>
              <w:spacing w:after="0" w:line="240" w:lineRule="auto"/>
              <w:contextualSpacing/>
              <w:textAlignment w:val="auto"/>
            </w:pPr>
            <w:r w:rsidRPr="006135E8">
              <w:t>Use this resource to adapt your action plans in line with current restrictions and continue on your journey.</w:t>
            </w:r>
          </w:p>
          <w:p w:rsidR="004A3894" w:rsidRPr="000D6C5D" w:rsidRDefault="004A3894" w:rsidP="000769B6"/>
        </w:tc>
        <w:tc>
          <w:tcPr>
            <w:tcW w:w="49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4A3894" w:rsidP="000769B6"/>
        </w:tc>
        <w:tc>
          <w:tcPr>
            <w:tcW w:w="49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4A3894" w:rsidP="000769B6"/>
        </w:tc>
      </w:tr>
    </w:tbl>
    <w:p w:rsidR="004A3894" w:rsidRDefault="004A3894" w:rsidP="004A3894"/>
    <w:p w:rsidR="00B454D2" w:rsidRPr="000D6C5D" w:rsidRDefault="00B454D2" w:rsidP="00B454D2">
      <w:pPr>
        <w:pStyle w:val="Heading3"/>
      </w:pPr>
      <w:r w:rsidRPr="000D6C5D">
        <w:t>Key Area 1.3.2 – School environment</w:t>
      </w:r>
    </w:p>
    <w:p w:rsidR="00B454D2" w:rsidRDefault="00B454D2" w:rsidP="00B454D2">
      <w:r w:rsidRPr="000D6C5D">
        <w:t xml:space="preserve">We expect Reading Schools to show how they have provided appealing and comfortable spaces to read in the school environment and make reading visible. </w:t>
      </w:r>
    </w:p>
    <w:tbl>
      <w:tblPr>
        <w:tblStyle w:val="TableGrid"/>
        <w:tblW w:w="0" w:type="auto"/>
        <w:tblLook w:val="04A0" w:firstRow="1" w:lastRow="0" w:firstColumn="1" w:lastColumn="0" w:noHBand="0" w:noVBand="1"/>
        <w:tblDescription w:val="Table of examples to meet Key Area 1.3.2 School environment during blended learning"/>
      </w:tblPr>
      <w:tblGrid>
        <w:gridCol w:w="5382"/>
        <w:gridCol w:w="4961"/>
        <w:gridCol w:w="5000"/>
      </w:tblGrid>
      <w:tr w:rsidR="004A3894" w:rsidRPr="000D6C5D" w:rsidTr="00F4041C">
        <w:trPr>
          <w:trHeight w:val="469"/>
          <w:tblHeader/>
        </w:trPr>
        <w:tc>
          <w:tcPr>
            <w:tcW w:w="5382"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4A4DAE">
              <w:t>: Core</w:t>
            </w:r>
          </w:p>
        </w:tc>
        <w:tc>
          <w:tcPr>
            <w:tcW w:w="4961"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 xml:space="preserve">Reading School: Silver </w:t>
            </w:r>
          </w:p>
        </w:tc>
        <w:tc>
          <w:tcPr>
            <w:tcW w:w="5000"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t>Reading School: Gold</w:t>
            </w:r>
          </w:p>
        </w:tc>
      </w:tr>
      <w:tr w:rsidR="004A3894" w:rsidRPr="000D6C5D" w:rsidTr="000769B6">
        <w:tc>
          <w:tcPr>
            <w:tcW w:w="5382" w:type="dxa"/>
            <w:tcBorders>
              <w:top w:val="single" w:sz="4" w:space="0" w:color="auto"/>
              <w:left w:val="single" w:sz="4" w:space="0" w:color="auto"/>
              <w:bottom w:val="single" w:sz="4" w:space="0" w:color="auto"/>
              <w:right w:val="single" w:sz="4" w:space="0" w:color="auto"/>
            </w:tcBorders>
          </w:tcPr>
          <w:p w:rsidR="004A3894" w:rsidRDefault="004A3894" w:rsidP="004A3894">
            <w:pPr>
              <w:pStyle w:val="ListParagraph"/>
              <w:numPr>
                <w:ilvl w:val="0"/>
                <w:numId w:val="23"/>
              </w:numPr>
              <w:suppressAutoHyphens w:val="0"/>
              <w:autoSpaceDN/>
              <w:spacing w:after="0" w:line="240" w:lineRule="auto"/>
              <w:contextualSpacing/>
              <w:jc w:val="both"/>
              <w:textAlignment w:val="auto"/>
            </w:pPr>
            <w:r>
              <w:t>Encourage</w:t>
            </w:r>
            <w:r w:rsidRPr="006135E8">
              <w:t xml:space="preserve"> learners to </w:t>
            </w:r>
            <w:r>
              <w:t>find a relaxing space at home to read in – make a reading den/nook with cushions and blankets, upturn their chair and lean against it with cushions. Share ideas with others</w:t>
            </w:r>
          </w:p>
          <w:p w:rsidR="004A3894" w:rsidRPr="00CB56AF" w:rsidRDefault="004A3894" w:rsidP="004A3894">
            <w:pPr>
              <w:pStyle w:val="ListParagraph"/>
              <w:numPr>
                <w:ilvl w:val="0"/>
                <w:numId w:val="9"/>
              </w:numPr>
              <w:suppressAutoHyphens w:val="0"/>
              <w:autoSpaceDN/>
              <w:spacing w:after="0" w:line="240" w:lineRule="auto"/>
              <w:contextualSpacing/>
              <w:textAlignment w:val="auto"/>
            </w:pPr>
            <w:r w:rsidRPr="000D6C5D">
              <w:t xml:space="preserve">Design their own perfect/ideal reading space </w:t>
            </w:r>
            <w:r>
              <w:t>for when back in school</w:t>
            </w:r>
          </w:p>
          <w:p w:rsidR="004A3894" w:rsidRDefault="004A3894" w:rsidP="004A3894">
            <w:pPr>
              <w:pStyle w:val="ListParagraph"/>
              <w:numPr>
                <w:ilvl w:val="0"/>
                <w:numId w:val="23"/>
              </w:numPr>
              <w:suppressAutoHyphens w:val="0"/>
              <w:autoSpaceDN/>
              <w:spacing w:after="0" w:line="240" w:lineRule="auto"/>
              <w:contextualSpacing/>
              <w:jc w:val="both"/>
              <w:textAlignment w:val="auto"/>
            </w:pPr>
            <w:r>
              <w:t>Move book r</w:t>
            </w:r>
            <w:r w:rsidRPr="00CA4163">
              <w:t xml:space="preserve">ecommendations wall online eg. Software like jambo board to use sticky notes. </w:t>
            </w:r>
          </w:p>
          <w:p w:rsidR="004A3894" w:rsidRPr="00CB56AF" w:rsidRDefault="004A3894" w:rsidP="004A3894">
            <w:pPr>
              <w:pStyle w:val="ListParagraph"/>
              <w:numPr>
                <w:ilvl w:val="0"/>
                <w:numId w:val="23"/>
              </w:numPr>
              <w:suppressAutoHyphens w:val="0"/>
              <w:autoSpaceDN/>
              <w:spacing w:after="0" w:line="240" w:lineRule="auto"/>
              <w:contextualSpacing/>
              <w:jc w:val="both"/>
              <w:textAlignment w:val="auto"/>
            </w:pPr>
            <w:r w:rsidRPr="00CB56AF">
              <w:t>Classroom/Home Door challenge –</w:t>
            </w:r>
            <w:r>
              <w:t xml:space="preserve"> Make a book door of favourite book. Staff model activity by doing so in school and sending photos to pupils. Pupils take photographs of doors at home for school. </w:t>
            </w:r>
            <w:r w:rsidRPr="00CB56AF">
              <w:t>Design</w:t>
            </w:r>
            <w:r>
              <w:t xml:space="preserve"> one for the classroom and</w:t>
            </w:r>
            <w:r w:rsidRPr="00CB56AF">
              <w:t xml:space="preserve"> class can vote for favourite to do when back.</w:t>
            </w:r>
          </w:p>
          <w:p w:rsidR="004A3894" w:rsidRPr="00A93F84" w:rsidRDefault="004A3894" w:rsidP="004A3894">
            <w:pPr>
              <w:pStyle w:val="ListParagraph"/>
              <w:numPr>
                <w:ilvl w:val="0"/>
                <w:numId w:val="9"/>
              </w:numPr>
              <w:suppressAutoHyphens w:val="0"/>
              <w:autoSpaceDN/>
              <w:spacing w:after="0" w:line="240" w:lineRule="auto"/>
              <w:contextualSpacing/>
              <w:textAlignment w:val="auto"/>
            </w:pPr>
            <w:r w:rsidRPr="00CB56AF">
              <w:lastRenderedPageBreak/>
              <w:t>Create book displays at home - Put a book in their window or create rainbow book stack. Draw their own book covers and display in window.</w:t>
            </w:r>
          </w:p>
          <w:p w:rsidR="004A3894" w:rsidRPr="000D6C5D" w:rsidRDefault="004A3894" w:rsidP="000769B6">
            <w:pPr>
              <w:pStyle w:val="ListParagraph"/>
            </w:pPr>
          </w:p>
        </w:tc>
        <w:tc>
          <w:tcPr>
            <w:tcW w:w="4961" w:type="dxa"/>
            <w:tcBorders>
              <w:top w:val="single" w:sz="4" w:space="0" w:color="auto"/>
              <w:left w:val="single" w:sz="4" w:space="0" w:color="auto"/>
              <w:bottom w:val="single" w:sz="4" w:space="0" w:color="auto"/>
              <w:right w:val="single" w:sz="4" w:space="0" w:color="auto"/>
            </w:tcBorders>
          </w:tcPr>
          <w:p w:rsidR="004A3894" w:rsidRPr="00CB56AF" w:rsidRDefault="004A3894" w:rsidP="004A3894">
            <w:pPr>
              <w:pStyle w:val="ListParagraph"/>
              <w:numPr>
                <w:ilvl w:val="0"/>
                <w:numId w:val="9"/>
              </w:numPr>
              <w:suppressAutoHyphens w:val="0"/>
              <w:autoSpaceDN/>
              <w:spacing w:after="0" w:line="240" w:lineRule="auto"/>
              <w:contextualSpacing/>
              <w:textAlignment w:val="auto"/>
              <w:rPr>
                <w:rFonts w:asciiTheme="minorHAnsi" w:hAnsiTheme="minorHAnsi" w:cstheme="minorBidi"/>
                <w:sz w:val="22"/>
                <w:szCs w:val="22"/>
              </w:rPr>
            </w:pPr>
            <w:r w:rsidRPr="00CB56AF">
              <w:lastRenderedPageBreak/>
              <w:t>Reading Cafes:can be moved online through digital reading cafes/nooks</w:t>
            </w:r>
          </w:p>
          <w:p w:rsidR="004A3894" w:rsidRPr="00F34932" w:rsidRDefault="004A3894" w:rsidP="004A3894">
            <w:pPr>
              <w:pStyle w:val="ListParagraph"/>
              <w:numPr>
                <w:ilvl w:val="0"/>
                <w:numId w:val="10"/>
              </w:numPr>
              <w:suppressAutoHyphens w:val="0"/>
              <w:autoSpaceDN/>
              <w:spacing w:after="0" w:line="240" w:lineRule="auto"/>
              <w:contextualSpacing/>
              <w:textAlignment w:val="auto"/>
            </w:pPr>
            <w:r>
              <w:t>Get pupils reading outdoors, in the park/garden/shed. Set challenges like ‘</w:t>
            </w:r>
            <w:r w:rsidRPr="000D6C5D">
              <w:t>Extreme reading</w:t>
            </w:r>
            <w:r>
              <w:t>’ where they photograph themselves reading in unusual spaces</w:t>
            </w:r>
            <w:r w:rsidRPr="000D6C5D">
              <w:t xml:space="preserve"> </w:t>
            </w:r>
          </w:p>
          <w:p w:rsidR="004A3894" w:rsidRPr="000D6C5D" w:rsidRDefault="004A3894" w:rsidP="004A3894">
            <w:pPr>
              <w:pStyle w:val="ListParagraph"/>
              <w:numPr>
                <w:ilvl w:val="0"/>
                <w:numId w:val="11"/>
              </w:numPr>
              <w:suppressAutoHyphens w:val="0"/>
              <w:autoSpaceDN/>
              <w:spacing w:after="0" w:line="240" w:lineRule="auto"/>
              <w:contextualSpacing/>
              <w:textAlignment w:val="auto"/>
              <w:rPr>
                <w:rFonts w:asciiTheme="minorHAnsi" w:hAnsiTheme="minorHAnsi" w:cstheme="minorBidi"/>
                <w:sz w:val="22"/>
                <w:szCs w:val="22"/>
              </w:rPr>
            </w:pPr>
            <w:r w:rsidRPr="000D6C5D">
              <w:t xml:space="preserve">Filming a book throwing video </w:t>
            </w:r>
            <w:r>
              <w:t>outside</w:t>
            </w:r>
          </w:p>
        </w:tc>
        <w:tc>
          <w:tcPr>
            <w:tcW w:w="5000" w:type="dxa"/>
            <w:tcBorders>
              <w:top w:val="single" w:sz="4" w:space="0" w:color="auto"/>
              <w:left w:val="single" w:sz="4" w:space="0" w:color="auto"/>
              <w:bottom w:val="single" w:sz="4" w:space="0" w:color="auto"/>
              <w:right w:val="single" w:sz="4" w:space="0" w:color="auto"/>
            </w:tcBorders>
          </w:tcPr>
          <w:p w:rsidR="004A3894" w:rsidRPr="00F34932" w:rsidRDefault="004A3894" w:rsidP="004A3894">
            <w:pPr>
              <w:pStyle w:val="ListParagraph"/>
              <w:numPr>
                <w:ilvl w:val="0"/>
                <w:numId w:val="11"/>
              </w:numPr>
              <w:suppressAutoHyphens w:val="0"/>
              <w:autoSpaceDN/>
              <w:spacing w:after="0" w:line="240" w:lineRule="auto"/>
              <w:contextualSpacing/>
              <w:textAlignment w:val="auto"/>
            </w:pPr>
            <w:r w:rsidRPr="00F34932">
              <w:t>Laminate posters and display on school fence or at bus stops/lamp posts around the commu</w:t>
            </w:r>
            <w:r>
              <w:t>nity (you could include some bag</w:t>
            </w:r>
            <w:r w:rsidRPr="00F34932">
              <w:t>s with bookmarks, hot chocolate sachets)</w:t>
            </w:r>
          </w:p>
          <w:p w:rsidR="004A3894" w:rsidRPr="00F34932" w:rsidRDefault="004A3894" w:rsidP="004A3894">
            <w:pPr>
              <w:numPr>
                <w:ilvl w:val="0"/>
                <w:numId w:val="22"/>
              </w:numPr>
              <w:spacing w:after="160" w:line="259" w:lineRule="auto"/>
              <w:contextualSpacing/>
            </w:pPr>
            <w:r w:rsidRPr="00974BC6">
              <w:t xml:space="preserve">Share Book Quotes around the community </w:t>
            </w:r>
            <w:r>
              <w:t>–chalk on pavements or laminate and share</w:t>
            </w:r>
            <w:r w:rsidRPr="00974BC6">
              <w:t xml:space="preserve"> on lampposts/ fences/bus stops</w:t>
            </w:r>
          </w:p>
          <w:p w:rsidR="004A3894" w:rsidRDefault="004A3894" w:rsidP="004A3894">
            <w:pPr>
              <w:numPr>
                <w:ilvl w:val="0"/>
                <w:numId w:val="22"/>
              </w:numPr>
              <w:spacing w:after="160" w:line="259" w:lineRule="auto"/>
              <w:contextualSpacing/>
            </w:pPr>
            <w:r>
              <w:t>Create a community book trail</w:t>
            </w:r>
          </w:p>
          <w:p w:rsidR="004A3894" w:rsidRPr="00F34932" w:rsidRDefault="004A3894" w:rsidP="004A3894">
            <w:pPr>
              <w:numPr>
                <w:ilvl w:val="0"/>
                <w:numId w:val="22"/>
              </w:numPr>
              <w:spacing w:after="160" w:line="259" w:lineRule="auto"/>
              <w:contextualSpacing/>
            </w:pPr>
            <w:r w:rsidRPr="00F34932">
              <w:t>C</w:t>
            </w:r>
            <w:r>
              <w:t>ommunity c</w:t>
            </w:r>
            <w:r w:rsidRPr="00F34932">
              <w:t>ampaign to enjoy reading outdoors in local places, within social distancing.</w:t>
            </w:r>
          </w:p>
          <w:p w:rsidR="004A3894" w:rsidRPr="000D6C5D" w:rsidRDefault="004A3894" w:rsidP="000769B6"/>
        </w:tc>
      </w:tr>
    </w:tbl>
    <w:p w:rsidR="004A3894" w:rsidRDefault="004A3894" w:rsidP="004A3894"/>
    <w:p w:rsidR="00B454D2" w:rsidRPr="000D6C5D" w:rsidRDefault="00B454D2" w:rsidP="00B454D2">
      <w:pPr>
        <w:pStyle w:val="Heading3"/>
      </w:pPr>
      <w:r w:rsidRPr="000D6C5D">
        <w:t>Key Area 1.3.3 – National events and celebrations</w:t>
      </w:r>
    </w:p>
    <w:p w:rsidR="00B454D2" w:rsidRPr="000D6C5D" w:rsidRDefault="00B454D2" w:rsidP="00B454D2">
      <w:r w:rsidRPr="000D6C5D">
        <w:t>At silver and gold levels, we expect Reading Schools to build on reading routines to generate excitement around reading by taking part in national reading celebrations and prizes.</w:t>
      </w:r>
    </w:p>
    <w:tbl>
      <w:tblPr>
        <w:tblStyle w:val="TableGrid"/>
        <w:tblW w:w="0" w:type="auto"/>
        <w:tblLook w:val="04A0" w:firstRow="1" w:lastRow="0" w:firstColumn="1" w:lastColumn="0" w:noHBand="0" w:noVBand="1"/>
        <w:tblDescription w:val="Table of examples to meet Key Area 1.3.3 National events and celebrations during blended learning"/>
      </w:tblPr>
      <w:tblGrid>
        <w:gridCol w:w="5382"/>
        <w:gridCol w:w="4961"/>
        <w:gridCol w:w="5000"/>
      </w:tblGrid>
      <w:tr w:rsidR="004A3894" w:rsidRPr="000D6C5D" w:rsidTr="00F4041C">
        <w:trPr>
          <w:tblHeader/>
        </w:trPr>
        <w:tc>
          <w:tcPr>
            <w:tcW w:w="5382"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4A4DAE">
              <w:t>: Core</w:t>
            </w:r>
          </w:p>
        </w:tc>
        <w:tc>
          <w:tcPr>
            <w:tcW w:w="4961"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Silver</w:t>
            </w:r>
          </w:p>
        </w:tc>
        <w:tc>
          <w:tcPr>
            <w:tcW w:w="5000"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Gold</w:t>
            </w:r>
          </w:p>
        </w:tc>
      </w:tr>
      <w:tr w:rsidR="004A3894" w:rsidRPr="000D6C5D" w:rsidTr="000769B6">
        <w:tc>
          <w:tcPr>
            <w:tcW w:w="5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t>N/A</w:t>
            </w:r>
          </w:p>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tc>
        <w:tc>
          <w:tcPr>
            <w:tcW w:w="4961" w:type="dxa"/>
            <w:tcBorders>
              <w:top w:val="single" w:sz="4" w:space="0" w:color="auto"/>
              <w:left w:val="single" w:sz="4" w:space="0" w:color="auto"/>
              <w:bottom w:val="single" w:sz="4" w:space="0" w:color="auto"/>
              <w:right w:val="single" w:sz="4" w:space="0" w:color="auto"/>
            </w:tcBorders>
          </w:tcPr>
          <w:p w:rsidR="004A3894" w:rsidRDefault="004A3894" w:rsidP="004A3894">
            <w:pPr>
              <w:pStyle w:val="ListParagraph"/>
              <w:numPr>
                <w:ilvl w:val="0"/>
                <w:numId w:val="24"/>
              </w:numPr>
              <w:suppressAutoHyphens w:val="0"/>
              <w:autoSpaceDN/>
              <w:spacing w:after="0" w:line="240" w:lineRule="auto"/>
              <w:contextualSpacing/>
              <w:textAlignment w:val="auto"/>
            </w:pPr>
            <w:r>
              <w:t xml:space="preserve">World Book Day – use </w:t>
            </w:r>
            <w:hyperlink r:id="rId25" w:history="1">
              <w:r w:rsidRPr="00CA4163">
                <w:rPr>
                  <w:rStyle w:val="Hyperlink"/>
                </w:rPr>
                <w:t>WBD website</w:t>
              </w:r>
            </w:hyperlink>
            <w:r>
              <w:t xml:space="preserve"> for ideas</w:t>
            </w:r>
          </w:p>
          <w:p w:rsidR="004A3894" w:rsidRDefault="004A3894" w:rsidP="004A3894">
            <w:pPr>
              <w:pStyle w:val="ListParagraph"/>
              <w:numPr>
                <w:ilvl w:val="0"/>
                <w:numId w:val="24"/>
              </w:numPr>
              <w:suppressAutoHyphens w:val="0"/>
              <w:autoSpaceDN/>
              <w:spacing w:after="0" w:line="240" w:lineRule="auto"/>
              <w:contextualSpacing/>
              <w:textAlignment w:val="auto"/>
            </w:pPr>
            <w:r>
              <w:t>Bookbug Picture Book Prize – gift bags virtually. Invite local librarian to record special Bookbug session, or get older pupils to record readings/make trailers for the P1s</w:t>
            </w:r>
          </w:p>
          <w:p w:rsidR="004A3894" w:rsidRDefault="004A3894" w:rsidP="004A3894">
            <w:pPr>
              <w:pStyle w:val="ListParagraph"/>
              <w:numPr>
                <w:ilvl w:val="0"/>
                <w:numId w:val="24"/>
              </w:numPr>
              <w:suppressAutoHyphens w:val="0"/>
              <w:autoSpaceDN/>
              <w:spacing w:after="0" w:line="240" w:lineRule="auto"/>
              <w:contextualSpacing/>
              <w:textAlignment w:val="auto"/>
            </w:pPr>
            <w:r w:rsidRPr="00CA4163">
              <w:t>S</w:t>
            </w:r>
            <w:r>
              <w:t xml:space="preserve">cottish </w:t>
            </w:r>
            <w:r w:rsidRPr="00CA4163">
              <w:t>T</w:t>
            </w:r>
            <w:r>
              <w:t xml:space="preserve">eenage </w:t>
            </w:r>
            <w:r w:rsidRPr="00CA4163">
              <w:t>B</w:t>
            </w:r>
            <w:r>
              <w:t xml:space="preserve">ook </w:t>
            </w:r>
            <w:r w:rsidRPr="00CA4163">
              <w:t>P</w:t>
            </w:r>
            <w:r>
              <w:t>rize -</w:t>
            </w:r>
            <w:r w:rsidRPr="00CA4163">
              <w:t>Discussions with pupils about finalists and encourage to vote</w:t>
            </w:r>
            <w:r>
              <w:t xml:space="preserve"> digitally</w:t>
            </w:r>
          </w:p>
          <w:p w:rsidR="004A3894" w:rsidRPr="00CA4163" w:rsidRDefault="004A3894" w:rsidP="004A3894">
            <w:pPr>
              <w:pStyle w:val="ListParagraph"/>
              <w:numPr>
                <w:ilvl w:val="0"/>
                <w:numId w:val="24"/>
              </w:numPr>
              <w:suppressAutoHyphens w:val="0"/>
              <w:autoSpaceDN/>
              <w:spacing w:after="0" w:line="240" w:lineRule="auto"/>
              <w:contextualSpacing/>
              <w:textAlignment w:val="auto"/>
            </w:pPr>
            <w:r w:rsidRPr="00CA4163">
              <w:t>F</w:t>
            </w:r>
            <w:r>
              <w:t xml:space="preserve">irst </w:t>
            </w:r>
            <w:r w:rsidRPr="00CA4163">
              <w:t>M</w:t>
            </w:r>
            <w:r>
              <w:t xml:space="preserve">inisters </w:t>
            </w:r>
            <w:r w:rsidRPr="00CA4163">
              <w:t>R</w:t>
            </w:r>
            <w:r>
              <w:t xml:space="preserve">eading </w:t>
            </w:r>
            <w:r w:rsidRPr="00CA4163">
              <w:t>C</w:t>
            </w:r>
            <w:r>
              <w:t>hallenge</w:t>
            </w:r>
            <w:r w:rsidRPr="00CA4163">
              <w:t xml:space="preserve"> – </w:t>
            </w:r>
            <w:r>
              <w:t>virtual celebration events being planned, register and follow updates. Use celebratory ‘</w:t>
            </w:r>
            <w:hyperlink r:id="rId26" w:history="1">
              <w:r w:rsidRPr="00837D95">
                <w:rPr>
                  <w:rStyle w:val="Hyperlink"/>
                </w:rPr>
                <w:t>Places Books Take us</w:t>
              </w:r>
            </w:hyperlink>
            <w:r>
              <w:t xml:space="preserve">’ resources. </w:t>
            </w:r>
          </w:p>
          <w:p w:rsidR="004A3894" w:rsidRPr="000D6C5D" w:rsidRDefault="004A3894" w:rsidP="000769B6">
            <w:pPr>
              <w:pStyle w:val="ListParagraph"/>
            </w:pPr>
          </w:p>
        </w:tc>
        <w:tc>
          <w:tcPr>
            <w:tcW w:w="5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B454D2">
            <w:r>
              <w:t>Sustain Silver level.</w:t>
            </w:r>
          </w:p>
          <w:p w:rsidR="004A3894" w:rsidRPr="00837D95" w:rsidRDefault="004A3894" w:rsidP="000769B6"/>
        </w:tc>
      </w:tr>
    </w:tbl>
    <w:p w:rsidR="004A3894" w:rsidRDefault="004A3894" w:rsidP="004A3894">
      <w:pPr>
        <w:pStyle w:val="Heading2"/>
      </w:pPr>
      <w:r w:rsidRPr="000D6C5D">
        <w:br w:type="page"/>
      </w:r>
      <w:bookmarkStart w:id="5" w:name="_Toc83383094"/>
      <w:r>
        <w:lastRenderedPageBreak/>
        <w:t>1</w:t>
      </w:r>
      <w:r w:rsidRPr="001C0817">
        <w:t>.5 Management</w:t>
      </w:r>
      <w:r>
        <w:t xml:space="preserve"> of resources to promote equity</w:t>
      </w:r>
      <w:bookmarkEnd w:id="5"/>
    </w:p>
    <w:p w:rsidR="00B454D2" w:rsidRPr="000D6C5D" w:rsidRDefault="00B454D2" w:rsidP="00B454D2">
      <w:pPr>
        <w:pStyle w:val="Heading3"/>
      </w:pPr>
      <w:r w:rsidRPr="000D6C5D">
        <w:t>Key Area 1.5.1 – Access to high-quality books</w:t>
      </w:r>
    </w:p>
    <w:p w:rsidR="00B454D2" w:rsidRPr="00B454D2" w:rsidRDefault="00B454D2" w:rsidP="00B454D2">
      <w:r w:rsidRPr="000D6C5D">
        <w:t>We expect Reading Schools to provide up-to-date reading materials relevant to the needs, interests and experiences of all learners.</w:t>
      </w:r>
    </w:p>
    <w:tbl>
      <w:tblPr>
        <w:tblStyle w:val="TableGrid"/>
        <w:tblW w:w="0" w:type="auto"/>
        <w:tblLook w:val="04A0" w:firstRow="1" w:lastRow="0" w:firstColumn="1" w:lastColumn="0" w:noHBand="0" w:noVBand="1"/>
        <w:tblDescription w:val="Table of examples to meet Key Area 1.5.1 Access to high quality books during blended learning"/>
      </w:tblPr>
      <w:tblGrid>
        <w:gridCol w:w="5098"/>
        <w:gridCol w:w="5387"/>
        <w:gridCol w:w="4858"/>
      </w:tblGrid>
      <w:tr w:rsidR="004A3894" w:rsidRPr="000D6C5D" w:rsidTr="00F4041C">
        <w:trPr>
          <w:tblHeader/>
        </w:trPr>
        <w:tc>
          <w:tcPr>
            <w:tcW w:w="5098"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4A4DAE">
              <w:t xml:space="preserve"> </w:t>
            </w:r>
            <w:r w:rsidRPr="000D6C5D">
              <w:t>Core</w:t>
            </w:r>
          </w:p>
        </w:tc>
        <w:tc>
          <w:tcPr>
            <w:tcW w:w="5387" w:type="dxa"/>
            <w:tcBorders>
              <w:top w:val="single" w:sz="4" w:space="0" w:color="auto"/>
              <w:left w:val="single" w:sz="4" w:space="0" w:color="auto"/>
              <w:bottom w:val="single" w:sz="4" w:space="0" w:color="auto"/>
              <w:right w:val="single" w:sz="4" w:space="0" w:color="auto"/>
            </w:tcBorders>
            <w:hideMark/>
          </w:tcPr>
          <w:p w:rsidR="004A3894" w:rsidRPr="00DF3267" w:rsidRDefault="004A3894" w:rsidP="000769B6">
            <w:pPr>
              <w:rPr>
                <w:b/>
              </w:rPr>
            </w:pPr>
            <w:r w:rsidRPr="000D6C5D">
              <w:t>Reading School: Silver</w:t>
            </w:r>
          </w:p>
        </w:tc>
        <w:tc>
          <w:tcPr>
            <w:tcW w:w="4858" w:type="dxa"/>
            <w:tcBorders>
              <w:top w:val="single" w:sz="4" w:space="0" w:color="auto"/>
              <w:left w:val="single" w:sz="4" w:space="0" w:color="auto"/>
              <w:bottom w:val="single" w:sz="4" w:space="0" w:color="auto"/>
              <w:right w:val="single" w:sz="4" w:space="0" w:color="auto"/>
            </w:tcBorders>
            <w:hideMark/>
          </w:tcPr>
          <w:p w:rsidR="004A3894" w:rsidRPr="00DF3267" w:rsidRDefault="004A3894" w:rsidP="000769B6">
            <w:pPr>
              <w:rPr>
                <w:b/>
              </w:rPr>
            </w:pPr>
            <w:r w:rsidRPr="000D6C5D">
              <w:t>Reading School:</w:t>
            </w:r>
            <w:r>
              <w:t xml:space="preserve"> </w:t>
            </w:r>
            <w:r w:rsidRPr="000D6C5D">
              <w:t>Gold</w:t>
            </w:r>
          </w:p>
        </w:tc>
      </w:tr>
      <w:tr w:rsidR="004A3894" w:rsidRPr="000D6C5D" w:rsidTr="000769B6">
        <w:tc>
          <w:tcPr>
            <w:tcW w:w="5098" w:type="dxa"/>
            <w:tcBorders>
              <w:top w:val="single" w:sz="4" w:space="0" w:color="auto"/>
              <w:left w:val="single" w:sz="4" w:space="0" w:color="auto"/>
              <w:bottom w:val="single" w:sz="4" w:space="0" w:color="auto"/>
              <w:right w:val="single" w:sz="4" w:space="0" w:color="auto"/>
            </w:tcBorders>
          </w:tcPr>
          <w:p w:rsidR="004A3894" w:rsidRPr="000D6C5D" w:rsidRDefault="004A3894" w:rsidP="004A3894">
            <w:pPr>
              <w:pStyle w:val="ListParagraph"/>
              <w:numPr>
                <w:ilvl w:val="0"/>
                <w:numId w:val="37"/>
              </w:numPr>
              <w:suppressAutoHyphens w:val="0"/>
              <w:autoSpaceDN/>
              <w:spacing w:after="0" w:line="240" w:lineRule="auto"/>
              <w:contextualSpacing/>
              <w:textAlignment w:val="auto"/>
            </w:pPr>
            <w:r>
              <w:t xml:space="preserve">Encourage use of online sites to browse books and audio books such </w:t>
            </w:r>
            <w:hyperlink r:id="rId27" w:history="1">
              <w:r w:rsidRPr="00DF3267">
                <w:rPr>
                  <w:rStyle w:val="Hyperlink"/>
                </w:rPr>
                <w:t>Borrowbox</w:t>
              </w:r>
            </w:hyperlink>
            <w:r>
              <w:t xml:space="preserve">, </w:t>
            </w:r>
            <w:hyperlink r:id="rId28" w:history="1">
              <w:r>
                <w:rPr>
                  <w:rStyle w:val="Hyperlink"/>
                </w:rPr>
                <w:t>LoveReading4Kids</w:t>
              </w:r>
            </w:hyperlink>
            <w:r>
              <w:t xml:space="preserve"> and </w:t>
            </w:r>
            <w:hyperlink r:id="rId29" w:history="1">
              <w:r w:rsidRPr="00DF3267">
                <w:rPr>
                  <w:rStyle w:val="Hyperlink"/>
                </w:rPr>
                <w:t>Audible</w:t>
              </w:r>
            </w:hyperlink>
          </w:p>
          <w:p w:rsidR="004A3894" w:rsidRPr="00DF3267" w:rsidRDefault="004A3894" w:rsidP="004A3894">
            <w:pPr>
              <w:pStyle w:val="ListParagraph"/>
              <w:numPr>
                <w:ilvl w:val="0"/>
                <w:numId w:val="37"/>
              </w:numPr>
              <w:suppressAutoHyphens w:val="0"/>
              <w:autoSpaceDN/>
              <w:spacing w:after="0" w:line="240" w:lineRule="auto"/>
              <w:contextualSpacing/>
              <w:textAlignment w:val="auto"/>
            </w:pPr>
            <w:r w:rsidRPr="00DF3267">
              <w:t xml:space="preserve">Get pupils to create lists of what books </w:t>
            </w:r>
            <w:r>
              <w:t xml:space="preserve">they </w:t>
            </w:r>
            <w:r w:rsidRPr="00DF3267">
              <w:t>enjoyed during lockdown to add to school library when back in school</w:t>
            </w:r>
          </w:p>
          <w:p w:rsidR="004A3894" w:rsidRDefault="004A3894" w:rsidP="004A3894">
            <w:pPr>
              <w:pStyle w:val="ListParagraph"/>
              <w:numPr>
                <w:ilvl w:val="0"/>
                <w:numId w:val="12"/>
              </w:numPr>
              <w:suppressAutoHyphens w:val="0"/>
              <w:autoSpaceDN/>
              <w:spacing w:after="0" w:line="240" w:lineRule="auto"/>
              <w:contextualSpacing/>
              <w:textAlignment w:val="auto"/>
            </w:pPr>
            <w:r w:rsidRPr="00DF3267">
              <w:t>Create book boxes for when in school. Have a box of books for each group of learners, changed each week and selected by pupils and their teacher in (socially distanced) collaborations; the books don't need to go home, but learners will need more time in school for reading and talking about books.</w:t>
            </w:r>
          </w:p>
          <w:p w:rsidR="004A3894" w:rsidRPr="006F05B7" w:rsidRDefault="004A3894" w:rsidP="004A3894">
            <w:pPr>
              <w:pStyle w:val="ListParagraph"/>
              <w:numPr>
                <w:ilvl w:val="0"/>
                <w:numId w:val="12"/>
              </w:numPr>
              <w:suppressAutoHyphens w:val="0"/>
              <w:autoSpaceDN/>
              <w:spacing w:after="0" w:line="240" w:lineRule="auto"/>
              <w:contextualSpacing/>
              <w:textAlignment w:val="auto"/>
            </w:pPr>
            <w:r>
              <w:t xml:space="preserve">Check out our guide to </w:t>
            </w:r>
            <w:hyperlink r:id="rId30" w:history="1">
              <w:r w:rsidRPr="00901927">
                <w:rPr>
                  <w:rStyle w:val="Hyperlink"/>
                </w:rPr>
                <w:t>safe book borrowing</w:t>
              </w:r>
            </w:hyperlink>
            <w:r>
              <w:t xml:space="preserve"> in schools during covid-19.</w:t>
            </w:r>
          </w:p>
          <w:p w:rsidR="004A3894" w:rsidRPr="000D6C5D" w:rsidRDefault="004A3894" w:rsidP="000769B6"/>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rsidR="004A3894" w:rsidRDefault="004A3894" w:rsidP="004A3894">
            <w:pPr>
              <w:pStyle w:val="ListParagraph"/>
              <w:numPr>
                <w:ilvl w:val="0"/>
                <w:numId w:val="12"/>
              </w:numPr>
              <w:suppressAutoHyphens w:val="0"/>
              <w:autoSpaceDN/>
              <w:spacing w:after="0" w:line="240" w:lineRule="auto"/>
              <w:contextualSpacing/>
              <w:textAlignment w:val="auto"/>
            </w:pPr>
            <w:r w:rsidRPr="00837D95">
              <w:t>Ask local librarian to record a virtual tour of the library and talk for the pupils</w:t>
            </w:r>
          </w:p>
          <w:p w:rsidR="004A3894" w:rsidRDefault="004A3894" w:rsidP="004A3894">
            <w:pPr>
              <w:pStyle w:val="ListParagraph"/>
              <w:numPr>
                <w:ilvl w:val="0"/>
                <w:numId w:val="12"/>
              </w:numPr>
              <w:suppressAutoHyphens w:val="0"/>
              <w:autoSpaceDN/>
              <w:spacing w:after="0" w:line="240" w:lineRule="auto"/>
              <w:contextualSpacing/>
              <w:textAlignment w:val="auto"/>
            </w:pPr>
            <w:r w:rsidRPr="00DF3267">
              <w:t>Personal shopping experience using library catalogues if learners know what they want or filling out a quiz for a surprise!</w:t>
            </w:r>
          </w:p>
          <w:p w:rsidR="004A3894" w:rsidRDefault="004A3894" w:rsidP="004A3894">
            <w:pPr>
              <w:pStyle w:val="ListParagraph"/>
              <w:numPr>
                <w:ilvl w:val="0"/>
                <w:numId w:val="12"/>
              </w:numPr>
              <w:suppressAutoHyphens w:val="0"/>
              <w:autoSpaceDN/>
              <w:spacing w:after="0" w:line="240" w:lineRule="auto"/>
              <w:contextualSpacing/>
              <w:textAlignment w:val="auto"/>
            </w:pPr>
            <w:r w:rsidRPr="00DF3267">
              <w:t>Helping make library e-books and audio books accessible for children e.g. with tips on registering with the local library, downloading the app and selecting books.</w:t>
            </w:r>
          </w:p>
          <w:p w:rsidR="004A3894" w:rsidRDefault="004A3894" w:rsidP="004A3894">
            <w:pPr>
              <w:pStyle w:val="ListParagraph"/>
              <w:numPr>
                <w:ilvl w:val="0"/>
                <w:numId w:val="12"/>
              </w:numPr>
              <w:suppressAutoHyphens w:val="0"/>
              <w:autoSpaceDN/>
              <w:spacing w:after="0" w:line="240" w:lineRule="auto"/>
              <w:contextualSpacing/>
              <w:textAlignment w:val="auto"/>
            </w:pPr>
            <w:r w:rsidRPr="00DF3267">
              <w:t>Techniques to help children to browse books without touching e.g. review cards displayed beside books</w:t>
            </w:r>
          </w:p>
          <w:p w:rsidR="004A3894" w:rsidRPr="00901927" w:rsidRDefault="004A3894" w:rsidP="000769B6"/>
          <w:p w:rsidR="004A3894" w:rsidRPr="00DF3267" w:rsidRDefault="004A3894" w:rsidP="000769B6">
            <w:pPr>
              <w:ind w:left="420"/>
            </w:pPr>
          </w:p>
          <w:p w:rsidR="004A3894" w:rsidRPr="000D6C5D" w:rsidRDefault="004A3894" w:rsidP="000769B6"/>
          <w:p w:rsidR="004A3894" w:rsidRPr="000D6C5D" w:rsidRDefault="004A3894" w:rsidP="000769B6"/>
        </w:tc>
        <w:tc>
          <w:tcPr>
            <w:tcW w:w="4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89754D" w:rsidRDefault="004A3894" w:rsidP="0089754D">
            <w:pPr>
              <w:ind w:left="720" w:hanging="360"/>
              <w:rPr>
                <w:rFonts w:eastAsia="Calibri"/>
              </w:rPr>
            </w:pPr>
          </w:p>
          <w:p w:rsidR="004A3894" w:rsidRPr="00DF3267" w:rsidRDefault="004A3894" w:rsidP="000769B6"/>
        </w:tc>
      </w:tr>
    </w:tbl>
    <w:p w:rsidR="004A3894" w:rsidRPr="000D6C5D" w:rsidRDefault="004A3894" w:rsidP="004A3894">
      <w:pPr>
        <w:rPr>
          <w:b/>
          <w:sz w:val="28"/>
          <w:szCs w:val="28"/>
        </w:rPr>
      </w:pPr>
    </w:p>
    <w:p w:rsidR="004A3894" w:rsidRDefault="004A3894" w:rsidP="004A3894">
      <w:pPr>
        <w:rPr>
          <w:b/>
          <w:sz w:val="28"/>
          <w:szCs w:val="28"/>
        </w:rPr>
      </w:pPr>
      <w:r>
        <w:rPr>
          <w:b/>
          <w:sz w:val="28"/>
          <w:szCs w:val="28"/>
        </w:rPr>
        <w:br w:type="page"/>
      </w:r>
    </w:p>
    <w:p w:rsidR="004A3894" w:rsidRDefault="004A3894" w:rsidP="004A3894">
      <w:pPr>
        <w:pStyle w:val="Heading2"/>
      </w:pPr>
      <w:bookmarkStart w:id="6" w:name="_Toc83383095"/>
      <w:r>
        <w:lastRenderedPageBreak/>
        <w:t>2.2 Curriculum</w:t>
      </w:r>
      <w:bookmarkEnd w:id="6"/>
    </w:p>
    <w:p w:rsidR="00B454D2" w:rsidRPr="000D6C5D" w:rsidRDefault="00B454D2" w:rsidP="00B454D2">
      <w:pPr>
        <w:pStyle w:val="Heading3"/>
      </w:pPr>
      <w:r w:rsidRPr="000D6C5D">
        <w:t>Key Area 2.2.1 – Regular opportunities to read for pleasure</w:t>
      </w:r>
    </w:p>
    <w:p w:rsidR="00B454D2" w:rsidRPr="00B454D2" w:rsidRDefault="00B454D2" w:rsidP="00B454D2">
      <w:r w:rsidRPr="000D6C5D">
        <w:t xml:space="preserve">We expect Reading Schools to ensure all learners have regular time to read texts of their own choosing. </w:t>
      </w:r>
    </w:p>
    <w:tbl>
      <w:tblPr>
        <w:tblStyle w:val="TableGrid"/>
        <w:tblW w:w="0" w:type="auto"/>
        <w:tblLook w:val="04A0" w:firstRow="1" w:lastRow="0" w:firstColumn="1" w:lastColumn="0" w:noHBand="0" w:noVBand="1"/>
        <w:tblDescription w:val="Table of examples to meet Key Area 2.2.1 Regular opportunities to read for pleasure during blended learning"/>
      </w:tblPr>
      <w:tblGrid>
        <w:gridCol w:w="5098"/>
        <w:gridCol w:w="5387"/>
        <w:gridCol w:w="4858"/>
      </w:tblGrid>
      <w:tr w:rsidR="004A3894" w:rsidRPr="000D6C5D" w:rsidTr="00F4041C">
        <w:trPr>
          <w:tblHeader/>
        </w:trPr>
        <w:tc>
          <w:tcPr>
            <w:tcW w:w="5098" w:type="dxa"/>
            <w:hideMark/>
          </w:tcPr>
          <w:p w:rsidR="004A3894" w:rsidRPr="000D6C5D" w:rsidRDefault="004A3894" w:rsidP="000769B6">
            <w:r w:rsidRPr="000D6C5D">
              <w:t>Reading School</w:t>
            </w:r>
            <w:r w:rsidR="00F4041C">
              <w:t>: Core</w:t>
            </w:r>
          </w:p>
        </w:tc>
        <w:tc>
          <w:tcPr>
            <w:tcW w:w="5387" w:type="dxa"/>
            <w:hideMark/>
          </w:tcPr>
          <w:p w:rsidR="004A3894" w:rsidRPr="000D6C5D" w:rsidRDefault="004A3894" w:rsidP="000769B6">
            <w:r w:rsidRPr="000D6C5D">
              <w:t>Reading School: Silver</w:t>
            </w:r>
          </w:p>
        </w:tc>
        <w:tc>
          <w:tcPr>
            <w:tcW w:w="4858" w:type="dxa"/>
            <w:hideMark/>
          </w:tcPr>
          <w:p w:rsidR="004A3894" w:rsidRPr="000D6C5D" w:rsidRDefault="004A3894" w:rsidP="000769B6">
            <w:r>
              <w:t>Reading School: Gold</w:t>
            </w:r>
          </w:p>
        </w:tc>
      </w:tr>
      <w:tr w:rsidR="004A3894" w:rsidRPr="000D6C5D" w:rsidTr="000769B6">
        <w:tc>
          <w:tcPr>
            <w:tcW w:w="5098" w:type="dxa"/>
          </w:tcPr>
          <w:p w:rsidR="004A3894" w:rsidRDefault="004A3894" w:rsidP="004A3894">
            <w:pPr>
              <w:pStyle w:val="ListParagraph"/>
              <w:numPr>
                <w:ilvl w:val="0"/>
                <w:numId w:val="13"/>
              </w:numPr>
              <w:suppressAutoHyphens w:val="0"/>
              <w:autoSpaceDN/>
              <w:spacing w:after="0" w:line="240" w:lineRule="auto"/>
              <w:contextualSpacing/>
              <w:textAlignment w:val="auto"/>
            </w:pPr>
            <w:r>
              <w:t>Think about using reading to provide emotional support at the moment.</w:t>
            </w:r>
          </w:p>
          <w:p w:rsidR="004A3894" w:rsidRPr="000D6C5D" w:rsidRDefault="004A3894" w:rsidP="004A3894">
            <w:pPr>
              <w:pStyle w:val="ListParagraph"/>
              <w:numPr>
                <w:ilvl w:val="0"/>
                <w:numId w:val="13"/>
              </w:numPr>
              <w:suppressAutoHyphens w:val="0"/>
              <w:autoSpaceDN/>
              <w:spacing w:after="0" w:line="240" w:lineRule="auto"/>
              <w:contextualSpacing/>
              <w:textAlignment w:val="auto"/>
            </w:pPr>
            <w:r>
              <w:t xml:space="preserve">Continue with DEAR or ERIC time. Why not try </w:t>
            </w:r>
            <w:r w:rsidRPr="000D6C5D">
              <w:t xml:space="preserve">Read with me @ Quarter to 3 – set time for everyone reading at same time </w:t>
            </w:r>
          </w:p>
          <w:p w:rsidR="004A3894" w:rsidRPr="007E3484" w:rsidRDefault="004A3894" w:rsidP="004A3894">
            <w:pPr>
              <w:pStyle w:val="ListParagraph"/>
              <w:numPr>
                <w:ilvl w:val="0"/>
                <w:numId w:val="13"/>
              </w:numPr>
              <w:suppressAutoHyphens w:val="0"/>
              <w:autoSpaceDN/>
              <w:spacing w:after="0" w:line="240" w:lineRule="auto"/>
              <w:contextualSpacing/>
              <w:textAlignment w:val="auto"/>
            </w:pPr>
            <w:r w:rsidRPr="000D6C5D">
              <w:t>Read with the Heid – HT posting what their reading on Twitter</w:t>
            </w:r>
            <w:r w:rsidRPr="007E3484">
              <w:t xml:space="preserve"> </w:t>
            </w:r>
            <w:r>
              <w:t>etc.</w:t>
            </w:r>
          </w:p>
          <w:p w:rsidR="004A3894" w:rsidRDefault="004A3894" w:rsidP="004A3894">
            <w:pPr>
              <w:pStyle w:val="ListParagraph"/>
              <w:numPr>
                <w:ilvl w:val="0"/>
                <w:numId w:val="13"/>
              </w:numPr>
              <w:suppressAutoHyphens w:val="0"/>
              <w:autoSpaceDN/>
              <w:spacing w:after="0" w:line="240" w:lineRule="auto"/>
              <w:contextualSpacing/>
              <w:textAlignment w:val="auto"/>
            </w:pPr>
            <w:r w:rsidRPr="000D6C5D">
              <w:t>Use RWC/ Bookbug materials</w:t>
            </w:r>
            <w:r>
              <w:t xml:space="preserve"> to support younger pupils - </w:t>
            </w:r>
            <w:r w:rsidRPr="007E3484">
              <w:t>watch videos/ read together/ read with family</w:t>
            </w:r>
          </w:p>
          <w:p w:rsidR="004A3894" w:rsidRPr="0010734A" w:rsidRDefault="004A3894" w:rsidP="004A3894">
            <w:pPr>
              <w:pStyle w:val="ListParagraph"/>
              <w:numPr>
                <w:ilvl w:val="0"/>
                <w:numId w:val="13"/>
              </w:numPr>
              <w:suppressAutoHyphens w:val="0"/>
              <w:autoSpaceDN/>
              <w:spacing w:after="0" w:line="240" w:lineRule="auto"/>
              <w:contextualSpacing/>
              <w:textAlignment w:val="auto"/>
            </w:pPr>
            <w:r>
              <w:t>C</w:t>
            </w:r>
            <w:r w:rsidRPr="000D6C5D">
              <w:t>reate a digital DEAR klaxon and sound it throughout week to kee</w:t>
            </w:r>
            <w:r>
              <w:t xml:space="preserve">p pupils excited about reading </w:t>
            </w:r>
          </w:p>
          <w:p w:rsidR="004A3894" w:rsidRPr="000D6C5D" w:rsidRDefault="004A3894" w:rsidP="000769B6">
            <w:pPr>
              <w:pStyle w:val="ListParagraph"/>
            </w:pPr>
          </w:p>
        </w:tc>
        <w:tc>
          <w:tcPr>
            <w:tcW w:w="5387" w:type="dxa"/>
            <w:shd w:val="clear" w:color="auto" w:fill="A6A6A6" w:themeFill="background1" w:themeFillShade="A6"/>
          </w:tcPr>
          <w:p w:rsidR="004A3894" w:rsidRPr="007E3484" w:rsidRDefault="00B454D2" w:rsidP="000769B6">
            <w:pPr>
              <w:keepLines/>
            </w:pPr>
            <w:r>
              <w:t>Sustain Core level.</w:t>
            </w:r>
          </w:p>
        </w:tc>
        <w:tc>
          <w:tcPr>
            <w:tcW w:w="4858" w:type="dxa"/>
            <w:shd w:val="clear" w:color="auto" w:fill="A6A6A6" w:themeFill="background1" w:themeFillShade="A6"/>
          </w:tcPr>
          <w:p w:rsidR="004A3894" w:rsidRPr="000D6C5D" w:rsidRDefault="00B454D2" w:rsidP="00B454D2">
            <w:r>
              <w:t>Sustain Core and Silver levels.</w:t>
            </w:r>
          </w:p>
        </w:tc>
      </w:tr>
    </w:tbl>
    <w:p w:rsidR="004A3894" w:rsidRDefault="004A3894" w:rsidP="004A3894"/>
    <w:p w:rsidR="00B454D2" w:rsidRPr="00C823FE" w:rsidRDefault="00B454D2" w:rsidP="00B454D2">
      <w:pPr>
        <w:pStyle w:val="Heading3"/>
      </w:pPr>
      <w:r w:rsidRPr="00C823FE">
        <w:t>Key Area 2.2.2 – Interdisciplinary book projects</w:t>
      </w:r>
    </w:p>
    <w:p w:rsidR="00B454D2" w:rsidRDefault="00B454D2" w:rsidP="004A3894">
      <w:r w:rsidRPr="000D6C5D">
        <w:t xml:space="preserve">We expect Reading Schools to offer exciting and engaging projects based around books that will inspire learners to read. </w:t>
      </w:r>
    </w:p>
    <w:tbl>
      <w:tblPr>
        <w:tblStyle w:val="TableGrid"/>
        <w:tblW w:w="0" w:type="auto"/>
        <w:tblLook w:val="04A0" w:firstRow="1" w:lastRow="0" w:firstColumn="1" w:lastColumn="0" w:noHBand="0" w:noVBand="1"/>
        <w:tblDescription w:val="Table of examples to meet Key Area 2.2.2 Interdisciplinary book projects during blended learning"/>
      </w:tblPr>
      <w:tblGrid>
        <w:gridCol w:w="5240"/>
        <w:gridCol w:w="5245"/>
        <w:gridCol w:w="4858"/>
      </w:tblGrid>
      <w:tr w:rsidR="004A3894" w:rsidRPr="000D6C5D" w:rsidTr="00F4041C">
        <w:trPr>
          <w:tblHeader/>
        </w:trPr>
        <w:tc>
          <w:tcPr>
            <w:tcW w:w="5240" w:type="dxa"/>
            <w:hideMark/>
          </w:tcPr>
          <w:p w:rsidR="004A3894" w:rsidRPr="000D6C5D" w:rsidRDefault="004A3894" w:rsidP="000769B6">
            <w:r w:rsidRPr="000D6C5D">
              <w:t>Reading School</w:t>
            </w:r>
            <w:r w:rsidR="00F4041C">
              <w:t>: Core</w:t>
            </w:r>
          </w:p>
        </w:tc>
        <w:tc>
          <w:tcPr>
            <w:tcW w:w="5245" w:type="dxa"/>
            <w:hideMark/>
          </w:tcPr>
          <w:p w:rsidR="004A3894" w:rsidRPr="000D6C5D" w:rsidRDefault="004A3894" w:rsidP="000769B6">
            <w:r w:rsidRPr="000D6C5D">
              <w:t>Reading School: Silver</w:t>
            </w:r>
          </w:p>
        </w:tc>
        <w:tc>
          <w:tcPr>
            <w:tcW w:w="4858" w:type="dxa"/>
            <w:hideMark/>
          </w:tcPr>
          <w:p w:rsidR="004A3894" w:rsidRPr="000D6C5D" w:rsidRDefault="004A3894" w:rsidP="000769B6">
            <w:r>
              <w:t>Reading School: Gold</w:t>
            </w:r>
          </w:p>
        </w:tc>
      </w:tr>
      <w:tr w:rsidR="004A3894" w:rsidRPr="000D6C5D" w:rsidTr="000769B6">
        <w:tc>
          <w:tcPr>
            <w:tcW w:w="5240" w:type="dxa"/>
          </w:tcPr>
          <w:p w:rsidR="004A3894" w:rsidRDefault="004A3894" w:rsidP="004A3894">
            <w:pPr>
              <w:pStyle w:val="ListParagraph"/>
              <w:numPr>
                <w:ilvl w:val="0"/>
                <w:numId w:val="13"/>
              </w:numPr>
              <w:suppressAutoHyphens w:val="0"/>
              <w:autoSpaceDN/>
              <w:spacing w:after="0" w:line="240" w:lineRule="auto"/>
              <w:contextualSpacing/>
              <w:textAlignment w:val="auto"/>
            </w:pPr>
            <w:r>
              <w:t xml:space="preserve">Use SBT resources on specific authors or books to inspire book projects. Explore our </w:t>
            </w:r>
            <w:hyperlink r:id="rId31" w:history="1">
              <w:r w:rsidRPr="007E3484">
                <w:rPr>
                  <w:rStyle w:val="Hyperlink"/>
                </w:rPr>
                <w:t>home activities hub</w:t>
              </w:r>
            </w:hyperlink>
            <w:r>
              <w:t xml:space="preserve"> for activities suited to home learning.</w:t>
            </w:r>
          </w:p>
          <w:p w:rsidR="004A3894" w:rsidRDefault="004A3894" w:rsidP="004A3894">
            <w:pPr>
              <w:pStyle w:val="ListParagraph"/>
              <w:numPr>
                <w:ilvl w:val="0"/>
                <w:numId w:val="13"/>
              </w:numPr>
              <w:suppressAutoHyphens w:val="0"/>
              <w:autoSpaceDN/>
              <w:spacing w:after="0" w:line="240" w:lineRule="auto"/>
              <w:contextualSpacing/>
              <w:textAlignment w:val="auto"/>
            </w:pPr>
            <w:r w:rsidRPr="00610D9F">
              <w:t xml:space="preserve">Use RWC resources to create cross curricular links using SBT resources – </w:t>
            </w:r>
          </w:p>
          <w:p w:rsidR="004A3894" w:rsidRDefault="004A3894" w:rsidP="004A3894">
            <w:pPr>
              <w:pStyle w:val="ListParagraph"/>
              <w:numPr>
                <w:ilvl w:val="0"/>
                <w:numId w:val="13"/>
              </w:numPr>
              <w:suppressAutoHyphens w:val="0"/>
              <w:autoSpaceDN/>
              <w:spacing w:after="0" w:line="240" w:lineRule="auto"/>
              <w:contextualSpacing/>
              <w:textAlignment w:val="auto"/>
            </w:pPr>
            <w:r>
              <w:t>‘</w:t>
            </w:r>
            <w:r w:rsidRPr="00610D9F">
              <w:t>Read to …. Challenge</w:t>
            </w:r>
            <w:r>
              <w:t>’</w:t>
            </w:r>
            <w:r w:rsidRPr="00610D9F">
              <w:t xml:space="preserve"> - Choose a destination to read to –(pages count as </w:t>
            </w:r>
            <w:r w:rsidRPr="00610D9F">
              <w:lastRenderedPageBreak/>
              <w:t xml:space="preserve">miles) could be Europe or completely different continent </w:t>
            </w:r>
            <w:r>
              <w:t>and then explore curricular learning opportunities around this.</w:t>
            </w:r>
          </w:p>
          <w:p w:rsidR="004A3894" w:rsidRPr="006F05B7" w:rsidRDefault="004A3894" w:rsidP="004A3894">
            <w:pPr>
              <w:pStyle w:val="ListParagraph"/>
              <w:numPr>
                <w:ilvl w:val="0"/>
                <w:numId w:val="13"/>
              </w:numPr>
              <w:suppressAutoHyphens w:val="0"/>
              <w:autoSpaceDN/>
              <w:spacing w:after="120"/>
              <w:contextualSpacing/>
              <w:textAlignment w:val="auto"/>
            </w:pPr>
            <w:r>
              <w:t>Activities d</w:t>
            </w:r>
            <w:r w:rsidRPr="00610D9F">
              <w:t>ay</w:t>
            </w:r>
            <w:r w:rsidRPr="000D6C5D">
              <w:rPr>
                <w:b/>
              </w:rPr>
              <w:t xml:space="preserve"> </w:t>
            </w:r>
            <w:r w:rsidRPr="000D6C5D">
              <w:t>linked to book across different departments</w:t>
            </w:r>
          </w:p>
          <w:p w:rsidR="004A3894" w:rsidRPr="00610D9F" w:rsidRDefault="004A3894" w:rsidP="000769B6">
            <w:pPr>
              <w:ind w:left="360"/>
            </w:pPr>
          </w:p>
        </w:tc>
        <w:tc>
          <w:tcPr>
            <w:tcW w:w="5245" w:type="dxa"/>
            <w:shd w:val="clear" w:color="auto" w:fill="auto"/>
          </w:tcPr>
          <w:p w:rsidR="004A3894" w:rsidRPr="00610D9F" w:rsidRDefault="004A3894" w:rsidP="004A3894">
            <w:pPr>
              <w:pStyle w:val="ListParagraph"/>
              <w:numPr>
                <w:ilvl w:val="0"/>
                <w:numId w:val="14"/>
              </w:numPr>
              <w:suppressAutoHyphens w:val="0"/>
              <w:autoSpaceDN/>
              <w:spacing w:after="120"/>
              <w:contextualSpacing/>
              <w:textAlignment w:val="auto"/>
            </w:pPr>
            <w:r>
              <w:lastRenderedPageBreak/>
              <w:t xml:space="preserve">Share virtually what has been done,  </w:t>
            </w:r>
            <w:r w:rsidRPr="00610D9F">
              <w:t>either to whole school or in stages</w:t>
            </w:r>
            <w:r>
              <w:t xml:space="preserve"> – live or teachers create short videos/sways/displays for when back in school</w:t>
            </w:r>
          </w:p>
          <w:p w:rsidR="004A3894" w:rsidRPr="00610D9F" w:rsidRDefault="004A3894" w:rsidP="000769B6">
            <w:pPr>
              <w:ind w:left="360"/>
            </w:pPr>
          </w:p>
        </w:tc>
        <w:tc>
          <w:tcPr>
            <w:tcW w:w="4858" w:type="dxa"/>
            <w:shd w:val="clear" w:color="auto" w:fill="A6A6A6" w:themeFill="background1" w:themeFillShade="A6"/>
          </w:tcPr>
          <w:p w:rsidR="004A3894" w:rsidRPr="000D6C5D" w:rsidRDefault="00B454D2" w:rsidP="00B454D2">
            <w:r>
              <w:t>Sustain Core and Silver levels.</w:t>
            </w:r>
          </w:p>
        </w:tc>
      </w:tr>
    </w:tbl>
    <w:p w:rsidR="004A3894" w:rsidRDefault="004A3894" w:rsidP="004A3894">
      <w:pPr>
        <w:rPr>
          <w:b/>
          <w:sz w:val="28"/>
          <w:szCs w:val="28"/>
        </w:rPr>
      </w:pPr>
    </w:p>
    <w:p w:rsidR="004A3894" w:rsidRDefault="004A3894" w:rsidP="004A3894">
      <w:pPr>
        <w:rPr>
          <w:b/>
          <w:sz w:val="28"/>
          <w:szCs w:val="28"/>
        </w:rPr>
      </w:pPr>
      <w:r>
        <w:rPr>
          <w:b/>
          <w:sz w:val="28"/>
          <w:szCs w:val="28"/>
        </w:rPr>
        <w:br w:type="page"/>
      </w:r>
    </w:p>
    <w:p w:rsidR="004A3894" w:rsidRDefault="004A3894" w:rsidP="004A3894">
      <w:pPr>
        <w:pStyle w:val="Heading2"/>
      </w:pPr>
      <w:bookmarkStart w:id="7" w:name="_Toc83383096"/>
      <w:r>
        <w:lastRenderedPageBreak/>
        <w:t>2</w:t>
      </w:r>
      <w:r w:rsidRPr="001C0817">
        <w:t>.3 Le</w:t>
      </w:r>
      <w:r>
        <w:t>arning, Teaching and Assessment</w:t>
      </w:r>
      <w:bookmarkEnd w:id="7"/>
    </w:p>
    <w:p w:rsidR="00B454D2" w:rsidRPr="000D6C5D" w:rsidRDefault="00B454D2" w:rsidP="00B454D2">
      <w:pPr>
        <w:pStyle w:val="Heading3"/>
      </w:pPr>
      <w:r w:rsidRPr="000D6C5D">
        <w:t>Key Area 2.3.1 – Modelling reading behaviours</w:t>
      </w:r>
    </w:p>
    <w:p w:rsidR="00B454D2" w:rsidRPr="00B454D2" w:rsidRDefault="00B454D2" w:rsidP="00B454D2">
      <w:r w:rsidRPr="000D6C5D">
        <w:t>We expect Reading Schools to give all learners the opportunity to hear a text aloud to widen their experience of stories.</w:t>
      </w:r>
    </w:p>
    <w:tbl>
      <w:tblPr>
        <w:tblStyle w:val="TableGrid"/>
        <w:tblW w:w="0" w:type="auto"/>
        <w:tblLook w:val="04A0" w:firstRow="1" w:lastRow="0" w:firstColumn="1" w:lastColumn="0" w:noHBand="0" w:noVBand="1"/>
        <w:tblDescription w:val="Table of examples to meet Key Area 2.3.1 Modelling reading behaviours during blended learning"/>
      </w:tblPr>
      <w:tblGrid>
        <w:gridCol w:w="5382"/>
        <w:gridCol w:w="4961"/>
        <w:gridCol w:w="5000"/>
      </w:tblGrid>
      <w:tr w:rsidR="004A3894" w:rsidRPr="000D6C5D" w:rsidTr="00F4041C">
        <w:trPr>
          <w:tblHeader/>
        </w:trPr>
        <w:tc>
          <w:tcPr>
            <w:tcW w:w="5382"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F4041C">
              <w:t>: Core</w:t>
            </w:r>
          </w:p>
        </w:tc>
        <w:tc>
          <w:tcPr>
            <w:tcW w:w="4961"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Silver</w:t>
            </w:r>
          </w:p>
        </w:tc>
        <w:tc>
          <w:tcPr>
            <w:tcW w:w="5000"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Gold</w:t>
            </w:r>
          </w:p>
        </w:tc>
      </w:tr>
      <w:tr w:rsidR="004A3894" w:rsidRPr="000D6C5D" w:rsidTr="000769B6">
        <w:tc>
          <w:tcPr>
            <w:tcW w:w="5382" w:type="dxa"/>
            <w:tcBorders>
              <w:top w:val="single" w:sz="4" w:space="0" w:color="auto"/>
              <w:left w:val="single" w:sz="4" w:space="0" w:color="auto"/>
              <w:bottom w:val="single" w:sz="4" w:space="0" w:color="auto"/>
              <w:right w:val="single" w:sz="4" w:space="0" w:color="auto"/>
            </w:tcBorders>
          </w:tcPr>
          <w:p w:rsidR="004A3894" w:rsidRDefault="004A3894" w:rsidP="004A3894">
            <w:pPr>
              <w:pStyle w:val="ListParagraph"/>
              <w:numPr>
                <w:ilvl w:val="0"/>
                <w:numId w:val="14"/>
              </w:numPr>
              <w:suppressAutoHyphens w:val="0"/>
              <w:autoSpaceDN/>
              <w:spacing w:after="0" w:line="240" w:lineRule="auto"/>
              <w:contextualSpacing/>
              <w:textAlignment w:val="auto"/>
            </w:pPr>
            <w:r w:rsidRPr="00901927">
              <w:t xml:space="preserve">You can </w:t>
            </w:r>
            <w:r>
              <w:t xml:space="preserve">still </w:t>
            </w:r>
            <w:r w:rsidRPr="00901927">
              <w:t>read aloud live/ share recordings with pupils at regular intervals</w:t>
            </w:r>
            <w:r>
              <w:t xml:space="preserve">. Our </w:t>
            </w:r>
            <w:hyperlink r:id="rId32" w:history="1">
              <w:r w:rsidRPr="00CC3CFB">
                <w:rPr>
                  <w:rStyle w:val="Hyperlink"/>
                </w:rPr>
                <w:t>legal guide to sharing books and stories online</w:t>
              </w:r>
            </w:hyperlink>
            <w:r>
              <w:t xml:space="preserve"> with help you.</w:t>
            </w:r>
          </w:p>
          <w:p w:rsidR="004A3894" w:rsidRPr="0010734A" w:rsidRDefault="004A3894" w:rsidP="004A3894">
            <w:pPr>
              <w:pStyle w:val="ListParagraph"/>
              <w:numPr>
                <w:ilvl w:val="0"/>
                <w:numId w:val="14"/>
              </w:numPr>
              <w:suppressAutoHyphens w:val="0"/>
              <w:autoSpaceDN/>
              <w:spacing w:after="0" w:line="240" w:lineRule="auto"/>
              <w:contextualSpacing/>
              <w:textAlignment w:val="auto"/>
            </w:pPr>
            <w:r w:rsidRPr="0010734A">
              <w:t xml:space="preserve">There are multiple online options to share/listen to </w:t>
            </w:r>
            <w:r>
              <w:t>books being read together:</w:t>
            </w:r>
            <w:r w:rsidRPr="0010734A">
              <w:t xml:space="preserve"> </w:t>
            </w:r>
            <w:hyperlink r:id="rId33" w:history="1">
              <w:r w:rsidRPr="0010734A">
                <w:rPr>
                  <w:rStyle w:val="Hyperlink"/>
                </w:rPr>
                <w:t>BBC School Radio</w:t>
              </w:r>
            </w:hyperlink>
            <w:r w:rsidRPr="0010734A">
              <w:t xml:space="preserve"> has wide variety of dramatisations and podcasts to listen to.</w:t>
            </w:r>
          </w:p>
          <w:p w:rsidR="004A3894" w:rsidRPr="000D6C5D" w:rsidRDefault="004A3894" w:rsidP="000769B6">
            <w:pPr>
              <w:pStyle w:val="ListParagraph"/>
            </w:pPr>
            <w:r w:rsidRPr="000D6C5D">
              <w:t>BBC Sounds app –offers audiobooks for a limited time, as well as children’s podcast series:  @Once upon a time in Zombieville.</w:t>
            </w:r>
          </w:p>
          <w:p w:rsidR="004A3894" w:rsidRPr="000D6C5D" w:rsidRDefault="004A3894" w:rsidP="000769B6">
            <w:pPr>
              <w:pStyle w:val="ListParagraph"/>
            </w:pPr>
            <w:r w:rsidRPr="000D6C5D">
              <w:t>The Book of Hopes,</w:t>
            </w:r>
            <w:r>
              <w:t xml:space="preserve"> </w:t>
            </w:r>
            <w:r w:rsidRPr="000D6C5D">
              <w:t>edited by Katherine Rundell, is free to share and read from the Nat</w:t>
            </w:r>
            <w:r>
              <w:t>ional</w:t>
            </w:r>
            <w:r w:rsidRPr="000D6C5D">
              <w:t xml:space="preserve"> Literacy Trust.</w:t>
            </w:r>
          </w:p>
          <w:p w:rsidR="004A3894" w:rsidRDefault="004A3894" w:rsidP="000769B6">
            <w:pPr>
              <w:pStyle w:val="ListParagraph"/>
            </w:pPr>
            <w:r w:rsidRPr="000D6C5D">
              <w:t>Stay at Home, edited by Joan Haig, is free to download as an e</w:t>
            </w:r>
            <w:r>
              <w:t>-</w:t>
            </w:r>
            <w:r w:rsidRPr="000D6C5D">
              <w:t>book.-</w:t>
            </w:r>
          </w:p>
          <w:p w:rsidR="004A3894" w:rsidRDefault="004A3894" w:rsidP="004A3894">
            <w:pPr>
              <w:pStyle w:val="ListParagraph"/>
              <w:numPr>
                <w:ilvl w:val="0"/>
                <w:numId w:val="5"/>
              </w:numPr>
              <w:suppressAutoHyphens w:val="0"/>
              <w:autoSpaceDN/>
              <w:spacing w:after="0" w:line="240" w:lineRule="auto"/>
              <w:contextualSpacing/>
              <w:textAlignment w:val="auto"/>
            </w:pPr>
            <w:r w:rsidRPr="0010734A">
              <w:t>Encourage reading wit</w:t>
            </w:r>
            <w:r>
              <w:t>h a family member at home.</w:t>
            </w:r>
          </w:p>
          <w:p w:rsidR="004A3894" w:rsidRPr="0010734A" w:rsidRDefault="004A3894" w:rsidP="004A3894">
            <w:pPr>
              <w:pStyle w:val="ListParagraph"/>
              <w:numPr>
                <w:ilvl w:val="0"/>
                <w:numId w:val="5"/>
              </w:numPr>
              <w:suppressAutoHyphens w:val="0"/>
              <w:autoSpaceDN/>
              <w:spacing w:after="0" w:line="240" w:lineRule="auto"/>
              <w:contextualSpacing/>
              <w:textAlignment w:val="auto"/>
            </w:pPr>
            <w:r w:rsidRPr="0010734A">
              <w:t>Mystery reader photos/videos for learners to 'guess who'</w:t>
            </w:r>
            <w:r>
              <w:t xml:space="preserve"> is reading</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t>Sustain Core level.</w:t>
            </w:r>
          </w:p>
        </w:tc>
        <w:tc>
          <w:tcPr>
            <w:tcW w:w="5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t>Sustain Core and Silver levels.</w:t>
            </w:r>
          </w:p>
        </w:tc>
      </w:tr>
    </w:tbl>
    <w:p w:rsidR="00B454D2" w:rsidRDefault="00B454D2" w:rsidP="00B454D2">
      <w:pPr>
        <w:pStyle w:val="Heading3"/>
      </w:pPr>
    </w:p>
    <w:p w:rsidR="00B454D2" w:rsidRDefault="00B454D2" w:rsidP="00B454D2">
      <w:pPr>
        <w:pStyle w:val="Heading3"/>
      </w:pPr>
    </w:p>
    <w:p w:rsidR="00B454D2" w:rsidRDefault="00B454D2" w:rsidP="00B454D2">
      <w:pPr>
        <w:pStyle w:val="Heading3"/>
      </w:pPr>
    </w:p>
    <w:p w:rsidR="00B454D2" w:rsidRDefault="00B454D2" w:rsidP="00B454D2">
      <w:pPr>
        <w:pStyle w:val="Heading3"/>
      </w:pPr>
    </w:p>
    <w:p w:rsidR="00B454D2" w:rsidRPr="000D6C5D" w:rsidRDefault="00B454D2" w:rsidP="00B454D2">
      <w:pPr>
        <w:pStyle w:val="Heading3"/>
      </w:pPr>
      <w:r w:rsidRPr="000D6C5D">
        <w:lastRenderedPageBreak/>
        <w:t>Key Area 2.3.2 – Meaningful conversations around books</w:t>
      </w:r>
    </w:p>
    <w:p w:rsidR="004A3894" w:rsidRPr="000D6C5D" w:rsidRDefault="00B454D2" w:rsidP="004A3894">
      <w:r w:rsidRPr="000D6C5D">
        <w:t xml:space="preserve">We expect staff at Reading Schools to engage with all learners individually to support reading for pleasure. </w:t>
      </w:r>
    </w:p>
    <w:tbl>
      <w:tblPr>
        <w:tblStyle w:val="TableGrid"/>
        <w:tblW w:w="0" w:type="auto"/>
        <w:tblLook w:val="04A0" w:firstRow="1" w:lastRow="0" w:firstColumn="1" w:lastColumn="0" w:noHBand="0" w:noVBand="1"/>
        <w:tblDescription w:val="Table of examples to meet Key Area 2.3.2 Meaningful conversations around books during blended learning"/>
      </w:tblPr>
      <w:tblGrid>
        <w:gridCol w:w="5240"/>
        <w:gridCol w:w="5245"/>
        <w:gridCol w:w="4858"/>
      </w:tblGrid>
      <w:tr w:rsidR="004A3894" w:rsidRPr="000D6C5D" w:rsidTr="00F4041C">
        <w:trPr>
          <w:tblHeader/>
        </w:trPr>
        <w:tc>
          <w:tcPr>
            <w:tcW w:w="5240"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F4041C">
              <w:t>: Core</w:t>
            </w:r>
          </w:p>
        </w:tc>
        <w:tc>
          <w:tcPr>
            <w:tcW w:w="5245"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Silver</w:t>
            </w:r>
          </w:p>
        </w:tc>
        <w:tc>
          <w:tcPr>
            <w:tcW w:w="4858"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Gold</w:t>
            </w:r>
          </w:p>
        </w:tc>
      </w:tr>
      <w:tr w:rsidR="004A3894" w:rsidRPr="000D6C5D" w:rsidTr="000769B6">
        <w:tc>
          <w:tcPr>
            <w:tcW w:w="5240" w:type="dxa"/>
            <w:tcBorders>
              <w:top w:val="single" w:sz="4" w:space="0" w:color="auto"/>
              <w:left w:val="single" w:sz="4" w:space="0" w:color="auto"/>
              <w:bottom w:val="single" w:sz="4" w:space="0" w:color="auto"/>
              <w:right w:val="single" w:sz="4" w:space="0" w:color="auto"/>
            </w:tcBorders>
          </w:tcPr>
          <w:p w:rsidR="004A3894" w:rsidRPr="008F22B2" w:rsidRDefault="004A3894" w:rsidP="004A3894">
            <w:pPr>
              <w:pStyle w:val="ListParagraph"/>
              <w:numPr>
                <w:ilvl w:val="0"/>
                <w:numId w:val="36"/>
              </w:numPr>
              <w:suppressAutoHyphens w:val="0"/>
              <w:autoSpaceDN/>
              <w:spacing w:after="0" w:line="240" w:lineRule="auto"/>
              <w:contextualSpacing/>
              <w:textAlignment w:val="auto"/>
            </w:pPr>
            <w:r w:rsidRPr="008F22B2">
              <w:t>Set aside dedicated time to talk to pupils about books asking what they are reading/enjoying and what they would like to read when back at school</w:t>
            </w:r>
          </w:p>
          <w:p w:rsidR="004A3894" w:rsidRPr="0010734A" w:rsidRDefault="004A3894" w:rsidP="004A3894">
            <w:pPr>
              <w:pStyle w:val="ListParagraph"/>
              <w:numPr>
                <w:ilvl w:val="0"/>
                <w:numId w:val="15"/>
              </w:numPr>
              <w:suppressAutoHyphens w:val="0"/>
              <w:autoSpaceDN/>
              <w:spacing w:after="0" w:line="240" w:lineRule="auto"/>
              <w:contextualSpacing/>
              <w:textAlignment w:val="auto"/>
            </w:pPr>
            <w:r>
              <w:t>E</w:t>
            </w:r>
            <w:r w:rsidRPr="008F22B2">
              <w:t>ncourage pupils to try out books by reading</w:t>
            </w:r>
            <w:r>
              <w:t xml:space="preserve"> f</w:t>
            </w:r>
            <w:r w:rsidRPr="0010734A">
              <w:t xml:space="preserve">irst chapters of books via websites such as </w:t>
            </w:r>
            <w:hyperlink r:id="rId34" w:history="1">
              <w:r w:rsidRPr="0010734A">
                <w:rPr>
                  <w:rStyle w:val="Hyperlink"/>
                </w:rPr>
                <w:t>LoveReadings4Kids</w:t>
              </w:r>
            </w:hyperlink>
            <w:r>
              <w:t>.</w:t>
            </w:r>
          </w:p>
          <w:p w:rsidR="004A3894" w:rsidRPr="0010734A" w:rsidRDefault="004A3894" w:rsidP="004A3894">
            <w:pPr>
              <w:pStyle w:val="ListParagraph"/>
              <w:numPr>
                <w:ilvl w:val="0"/>
                <w:numId w:val="35"/>
              </w:numPr>
              <w:suppressAutoHyphens w:val="0"/>
              <w:autoSpaceDN/>
              <w:spacing w:after="0" w:line="240" w:lineRule="auto"/>
              <w:contextualSpacing/>
              <w:textAlignment w:val="auto"/>
            </w:pPr>
            <w:r w:rsidRPr="008F22B2">
              <w:t>Teachers or librarians post new books with an interactive review and trailer to encourage pupils to reserve preferences for when back at school.</w:t>
            </w:r>
          </w:p>
          <w:p w:rsidR="004A3894" w:rsidRPr="008F22B2" w:rsidRDefault="004A3894" w:rsidP="004A3894">
            <w:pPr>
              <w:pStyle w:val="ListParagraph"/>
              <w:numPr>
                <w:ilvl w:val="0"/>
                <w:numId w:val="34"/>
              </w:numPr>
              <w:suppressAutoHyphens w:val="0"/>
              <w:autoSpaceDN/>
              <w:spacing w:after="0" w:line="240" w:lineRule="auto"/>
              <w:contextualSpacing/>
              <w:textAlignment w:val="auto"/>
            </w:pPr>
            <w:r w:rsidRPr="008F22B2">
              <w:t>Encourage use of Bookzilla app to help select books similar to what they’ve liked before.</w:t>
            </w:r>
          </w:p>
          <w:p w:rsidR="004A3894" w:rsidRPr="008F22B2" w:rsidRDefault="004A3894" w:rsidP="004A3894">
            <w:pPr>
              <w:pStyle w:val="ListParagraph"/>
              <w:numPr>
                <w:ilvl w:val="0"/>
                <w:numId w:val="34"/>
              </w:numPr>
              <w:suppressAutoHyphens w:val="0"/>
              <w:autoSpaceDN/>
              <w:spacing w:after="0" w:line="240" w:lineRule="auto"/>
              <w:contextualSpacing/>
              <w:textAlignment w:val="auto"/>
            </w:pPr>
            <w:r w:rsidRPr="008F22B2">
              <w:t>Could broaden conversations to include media texts and what pupils are watching as well as physically reading.</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t>Sustain Core level.</w:t>
            </w:r>
          </w:p>
        </w:tc>
        <w:tc>
          <w:tcPr>
            <w:tcW w:w="4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t>Sustain Core and Silver levels.</w:t>
            </w:r>
          </w:p>
        </w:tc>
      </w:tr>
    </w:tbl>
    <w:p w:rsidR="004A3894" w:rsidRDefault="004A3894" w:rsidP="004A3894"/>
    <w:p w:rsidR="00B454D2" w:rsidRPr="000D6C5D" w:rsidRDefault="00B454D2" w:rsidP="00B454D2">
      <w:pPr>
        <w:pStyle w:val="Heading3"/>
      </w:pPr>
      <w:r w:rsidRPr="000D6C5D">
        <w:t xml:space="preserve">Key Area 2.3.3 – Creating social networks </w:t>
      </w:r>
    </w:p>
    <w:p w:rsidR="00B454D2" w:rsidRPr="000D6C5D" w:rsidRDefault="00B454D2" w:rsidP="004A3894">
      <w:r w:rsidRPr="000D6C5D">
        <w:t>We expect Reading Schools to facilitate learner social networks around reading to help them to discover their own reading identities.</w:t>
      </w:r>
    </w:p>
    <w:tbl>
      <w:tblPr>
        <w:tblStyle w:val="TableGrid"/>
        <w:tblW w:w="0" w:type="auto"/>
        <w:tblLook w:val="04A0" w:firstRow="1" w:lastRow="0" w:firstColumn="1" w:lastColumn="0" w:noHBand="0" w:noVBand="1"/>
        <w:tblDescription w:val="Table of examples to meet Key Area 2.3.3 Creating social networks during blended learning"/>
      </w:tblPr>
      <w:tblGrid>
        <w:gridCol w:w="5240"/>
        <w:gridCol w:w="5245"/>
        <w:gridCol w:w="4858"/>
      </w:tblGrid>
      <w:tr w:rsidR="004A3894" w:rsidRPr="000D6C5D" w:rsidTr="00F4041C">
        <w:trPr>
          <w:tblHeader/>
        </w:trPr>
        <w:tc>
          <w:tcPr>
            <w:tcW w:w="5240"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F4041C">
              <w:t>: Core</w:t>
            </w:r>
          </w:p>
        </w:tc>
        <w:tc>
          <w:tcPr>
            <w:tcW w:w="5245"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Silver</w:t>
            </w:r>
          </w:p>
        </w:tc>
        <w:tc>
          <w:tcPr>
            <w:tcW w:w="4858"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Gold</w:t>
            </w:r>
          </w:p>
        </w:tc>
      </w:tr>
      <w:tr w:rsidR="004A3894" w:rsidRPr="000D6C5D" w:rsidTr="00F4041C">
        <w:tc>
          <w:tcPr>
            <w:tcW w:w="5240" w:type="dxa"/>
            <w:tcBorders>
              <w:top w:val="single" w:sz="4" w:space="0" w:color="auto"/>
              <w:left w:val="single" w:sz="4" w:space="0" w:color="auto"/>
              <w:bottom w:val="single" w:sz="4" w:space="0" w:color="auto"/>
              <w:right w:val="single" w:sz="4" w:space="0" w:color="auto"/>
            </w:tcBorders>
          </w:tcPr>
          <w:p w:rsidR="004A3894" w:rsidRDefault="004A3894" w:rsidP="004A3894">
            <w:pPr>
              <w:pStyle w:val="ListParagraph"/>
              <w:numPr>
                <w:ilvl w:val="0"/>
                <w:numId w:val="33"/>
              </w:numPr>
              <w:suppressAutoHyphens w:val="0"/>
              <w:autoSpaceDN/>
              <w:spacing w:after="0" w:line="240" w:lineRule="auto"/>
              <w:contextualSpacing/>
              <w:textAlignment w:val="auto"/>
            </w:pPr>
            <w:r w:rsidRPr="00F622CF">
              <w:t>60 second sell – do during online literacy lesson or set as homework to do with family members</w:t>
            </w:r>
          </w:p>
          <w:p w:rsidR="004A3894" w:rsidRDefault="004A3894" w:rsidP="004A3894">
            <w:pPr>
              <w:pStyle w:val="ListParagraph"/>
              <w:numPr>
                <w:ilvl w:val="0"/>
                <w:numId w:val="33"/>
              </w:numPr>
              <w:suppressAutoHyphens w:val="0"/>
              <w:autoSpaceDN/>
              <w:spacing w:after="0" w:line="240" w:lineRule="auto"/>
              <w:contextualSpacing/>
              <w:textAlignment w:val="auto"/>
            </w:pPr>
            <w:r>
              <w:t>Dedicated chat about books in online lessons</w:t>
            </w:r>
          </w:p>
          <w:p w:rsidR="004A3894" w:rsidRDefault="004A3894" w:rsidP="004A3894">
            <w:pPr>
              <w:pStyle w:val="ListParagraph"/>
              <w:numPr>
                <w:ilvl w:val="0"/>
                <w:numId w:val="33"/>
              </w:numPr>
              <w:suppressAutoHyphens w:val="0"/>
              <w:autoSpaceDN/>
              <w:spacing w:after="0" w:line="240" w:lineRule="auto"/>
              <w:contextualSpacing/>
              <w:textAlignment w:val="auto"/>
            </w:pPr>
            <w:r w:rsidRPr="008F22B2">
              <w:t xml:space="preserve">First lines </w:t>
            </w:r>
            <w:r>
              <w:t>activity</w:t>
            </w:r>
            <w:r w:rsidRPr="008F22B2">
              <w:t>– discussing first lines from a selection of books can</w:t>
            </w:r>
            <w:r>
              <w:t xml:space="preserve"> transfer to digital classroom. </w:t>
            </w:r>
          </w:p>
          <w:p w:rsidR="004A3894" w:rsidRPr="007E3484" w:rsidRDefault="004A3894" w:rsidP="004A3894">
            <w:pPr>
              <w:pStyle w:val="ListParagraph"/>
              <w:numPr>
                <w:ilvl w:val="0"/>
                <w:numId w:val="33"/>
              </w:numPr>
              <w:suppressAutoHyphens w:val="0"/>
              <w:autoSpaceDN/>
              <w:spacing w:after="0" w:line="240" w:lineRule="auto"/>
              <w:contextualSpacing/>
              <w:textAlignment w:val="auto"/>
            </w:pPr>
            <w:r w:rsidRPr="00E76B11">
              <w:lastRenderedPageBreak/>
              <w:t xml:space="preserve">Use of </w:t>
            </w:r>
            <w:hyperlink r:id="rId35" w:history="1">
              <w:r w:rsidRPr="00E76B11">
                <w:rPr>
                  <w:rStyle w:val="Hyperlink"/>
                </w:rPr>
                <w:t>Reflective Reading</w:t>
              </w:r>
            </w:hyperlink>
            <w:r w:rsidRPr="00E76B11">
              <w:t xml:space="preserve"> Framework </w:t>
            </w:r>
          </w:p>
          <w:p w:rsidR="004A3894" w:rsidRPr="000D6C5D" w:rsidRDefault="004A3894" w:rsidP="000769B6"/>
        </w:tc>
        <w:tc>
          <w:tcPr>
            <w:tcW w:w="5245" w:type="dxa"/>
            <w:tcBorders>
              <w:top w:val="single" w:sz="4" w:space="0" w:color="auto"/>
              <w:left w:val="single" w:sz="4" w:space="0" w:color="auto"/>
              <w:bottom w:val="single" w:sz="4" w:space="0" w:color="auto"/>
              <w:right w:val="single" w:sz="4" w:space="0" w:color="auto"/>
            </w:tcBorders>
          </w:tcPr>
          <w:p w:rsidR="004A3894" w:rsidRPr="00F622CF" w:rsidRDefault="004A3894" w:rsidP="004A3894">
            <w:pPr>
              <w:pStyle w:val="ListParagraph"/>
              <w:numPr>
                <w:ilvl w:val="0"/>
                <w:numId w:val="32"/>
              </w:numPr>
              <w:suppressAutoHyphens w:val="0"/>
              <w:autoSpaceDN/>
              <w:spacing w:after="0" w:line="240" w:lineRule="auto"/>
              <w:contextualSpacing/>
              <w:textAlignment w:val="auto"/>
            </w:pPr>
            <w:r w:rsidRPr="00F622CF">
              <w:lastRenderedPageBreak/>
              <w:t>Book</w:t>
            </w:r>
            <w:r>
              <w:t xml:space="preserve"> </w:t>
            </w:r>
            <w:r w:rsidRPr="00F622CF">
              <w:t>clubs still possible c</w:t>
            </w:r>
            <w:r>
              <w:t>ontinue clubs formed in school virtually or in bubbles</w:t>
            </w:r>
          </w:p>
          <w:p w:rsidR="004A3894" w:rsidRDefault="004A3894" w:rsidP="004A3894">
            <w:pPr>
              <w:pStyle w:val="ListParagraph"/>
              <w:numPr>
                <w:ilvl w:val="0"/>
                <w:numId w:val="6"/>
              </w:numPr>
              <w:suppressAutoHyphens w:val="0"/>
              <w:autoSpaceDN/>
              <w:spacing w:after="0" w:line="240" w:lineRule="auto"/>
              <w:contextualSpacing/>
              <w:textAlignment w:val="auto"/>
            </w:pPr>
            <w:r>
              <w:t>Book club members can share</w:t>
            </w:r>
            <w:r w:rsidRPr="000D6C5D">
              <w:t xml:space="preserve"> </w:t>
            </w:r>
            <w:r>
              <w:t>book talks on digital platforms with recommendations, quizzes, competitions films to follow.</w:t>
            </w:r>
          </w:p>
          <w:p w:rsidR="004A3894" w:rsidRPr="000D6C5D" w:rsidRDefault="004A3894" w:rsidP="004A3894">
            <w:pPr>
              <w:pStyle w:val="ListParagraph"/>
              <w:numPr>
                <w:ilvl w:val="0"/>
                <w:numId w:val="6"/>
              </w:numPr>
              <w:suppressAutoHyphens w:val="0"/>
              <w:autoSpaceDN/>
              <w:spacing w:after="0" w:line="240" w:lineRule="auto"/>
              <w:contextualSpacing/>
              <w:textAlignment w:val="auto"/>
            </w:pPr>
            <w:r>
              <w:lastRenderedPageBreak/>
              <w:t>Book c</w:t>
            </w:r>
            <w:r w:rsidRPr="00F622CF">
              <w:t>lub boxes for children to take home and comment in a shared notebook</w:t>
            </w:r>
          </w:p>
          <w:p w:rsidR="004A3894" w:rsidRPr="000D6C5D" w:rsidRDefault="004A3894" w:rsidP="000769B6"/>
        </w:tc>
        <w:tc>
          <w:tcPr>
            <w:tcW w:w="4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lastRenderedPageBreak/>
              <w:t>Sustain Core and Silver levels.</w:t>
            </w:r>
          </w:p>
        </w:tc>
      </w:tr>
    </w:tbl>
    <w:p w:rsidR="004A3894" w:rsidRDefault="004A3894" w:rsidP="004A3894"/>
    <w:p w:rsidR="00B454D2" w:rsidRPr="000D6C5D" w:rsidRDefault="00B454D2" w:rsidP="00B454D2">
      <w:pPr>
        <w:pStyle w:val="Heading3"/>
      </w:pPr>
      <w:r w:rsidRPr="000D6C5D">
        <w:t>Key Area 2.3.4 – Opportunities for learners to respond to what they’re reading</w:t>
      </w:r>
    </w:p>
    <w:p w:rsidR="00B454D2" w:rsidRPr="000D6C5D" w:rsidRDefault="00B454D2" w:rsidP="004A3894">
      <w:r w:rsidRPr="000D6C5D">
        <w:t>We expect Reading Schools to allow all learners to respond to what they’re reading in a variety of engaging ways that best suit their needs.</w:t>
      </w:r>
    </w:p>
    <w:tbl>
      <w:tblPr>
        <w:tblStyle w:val="TableGrid"/>
        <w:tblW w:w="0" w:type="auto"/>
        <w:tblLook w:val="04A0" w:firstRow="1" w:lastRow="0" w:firstColumn="1" w:lastColumn="0" w:noHBand="0" w:noVBand="1"/>
        <w:tblDescription w:val="Table of examples to meet Key Area 2.3.4 Opportunitties for learners to respond to what they're reading during blended learning"/>
      </w:tblPr>
      <w:tblGrid>
        <w:gridCol w:w="5382"/>
        <w:gridCol w:w="4966"/>
        <w:gridCol w:w="4995"/>
      </w:tblGrid>
      <w:tr w:rsidR="004A3894" w:rsidRPr="000D6C5D" w:rsidTr="00F4041C">
        <w:trPr>
          <w:tblHeader/>
        </w:trPr>
        <w:tc>
          <w:tcPr>
            <w:tcW w:w="5382"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F4041C">
              <w:t>: Core</w:t>
            </w:r>
          </w:p>
        </w:tc>
        <w:tc>
          <w:tcPr>
            <w:tcW w:w="4966"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Silver</w:t>
            </w:r>
          </w:p>
        </w:tc>
        <w:tc>
          <w:tcPr>
            <w:tcW w:w="4995"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t>Reading School: Gold</w:t>
            </w:r>
          </w:p>
        </w:tc>
      </w:tr>
      <w:tr w:rsidR="004A3894" w:rsidRPr="000D6C5D" w:rsidTr="000769B6">
        <w:tc>
          <w:tcPr>
            <w:tcW w:w="5382" w:type="dxa"/>
            <w:tcBorders>
              <w:top w:val="single" w:sz="4" w:space="0" w:color="auto"/>
              <w:left w:val="single" w:sz="4" w:space="0" w:color="auto"/>
              <w:bottom w:val="single" w:sz="4" w:space="0" w:color="auto"/>
              <w:right w:val="single" w:sz="4" w:space="0" w:color="auto"/>
            </w:tcBorders>
          </w:tcPr>
          <w:p w:rsidR="004A3894" w:rsidRPr="00E76B11" w:rsidRDefault="004A3894" w:rsidP="004A3894">
            <w:pPr>
              <w:pStyle w:val="ListParagraph"/>
              <w:numPr>
                <w:ilvl w:val="0"/>
                <w:numId w:val="30"/>
              </w:numPr>
              <w:suppressAutoHyphens w:val="0"/>
              <w:autoSpaceDN/>
              <w:spacing w:after="0" w:line="240" w:lineRule="auto"/>
              <w:contextualSpacing/>
              <w:textAlignment w:val="auto"/>
            </w:pPr>
            <w:r w:rsidRPr="00E76B11">
              <w:t xml:space="preserve">Continue to use FMRC digital passports to record reading and </w:t>
            </w:r>
            <w:r>
              <w:t>write reviews</w:t>
            </w:r>
          </w:p>
          <w:p w:rsidR="004A3894" w:rsidRDefault="004A3894" w:rsidP="004A3894">
            <w:pPr>
              <w:pStyle w:val="ListParagraph"/>
              <w:numPr>
                <w:ilvl w:val="0"/>
                <w:numId w:val="30"/>
              </w:numPr>
              <w:suppressAutoHyphens w:val="0"/>
              <w:autoSpaceDN/>
              <w:spacing w:after="0" w:line="240" w:lineRule="auto"/>
              <w:contextualSpacing/>
              <w:textAlignment w:val="auto"/>
            </w:pPr>
            <w:r>
              <w:t>Pupils contributing book recommendations or reviews to school newspaper or e-bulletin</w:t>
            </w:r>
          </w:p>
          <w:p w:rsidR="004A3894" w:rsidRPr="007E3484" w:rsidRDefault="004A3894" w:rsidP="004A3894">
            <w:pPr>
              <w:pStyle w:val="ListParagraph"/>
              <w:numPr>
                <w:ilvl w:val="0"/>
                <w:numId w:val="30"/>
              </w:numPr>
              <w:suppressAutoHyphens w:val="0"/>
              <w:autoSpaceDN/>
              <w:spacing w:after="0" w:line="240" w:lineRule="auto"/>
              <w:contextualSpacing/>
              <w:textAlignment w:val="auto"/>
              <w:rPr>
                <w:rFonts w:eastAsia="Times New Roman"/>
                <w:lang w:val="en"/>
              </w:rPr>
            </w:pPr>
            <w:r w:rsidRPr="007E3484">
              <w:t>Set curricular reading challenges around books and learning across the curriculum</w:t>
            </w:r>
          </w:p>
          <w:p w:rsidR="004A3894" w:rsidRPr="000D6C5D" w:rsidRDefault="004A3894" w:rsidP="004A3894">
            <w:pPr>
              <w:numPr>
                <w:ilvl w:val="1"/>
                <w:numId w:val="30"/>
              </w:numPr>
              <w:rPr>
                <w:lang w:val="en"/>
              </w:rPr>
            </w:pPr>
            <w:r w:rsidRPr="000D6C5D">
              <w:rPr>
                <w:lang w:val="en"/>
              </w:rPr>
              <w:t xml:space="preserve"> Act out a scene from the book (Drama)</w:t>
            </w:r>
          </w:p>
          <w:p w:rsidR="004A3894" w:rsidRPr="000D6C5D" w:rsidRDefault="004A3894" w:rsidP="004A3894">
            <w:pPr>
              <w:numPr>
                <w:ilvl w:val="1"/>
                <w:numId w:val="30"/>
              </w:numPr>
              <w:rPr>
                <w:lang w:val="en"/>
              </w:rPr>
            </w:pPr>
            <w:r w:rsidRPr="000D6C5D">
              <w:t>Create a sound using items from home for a character in a book (Music)</w:t>
            </w:r>
          </w:p>
          <w:p w:rsidR="004A3894" w:rsidRPr="007E3484" w:rsidRDefault="004A3894" w:rsidP="004A3894">
            <w:pPr>
              <w:numPr>
                <w:ilvl w:val="1"/>
                <w:numId w:val="30"/>
              </w:numPr>
              <w:rPr>
                <w:lang w:val="en"/>
              </w:rPr>
            </w:pPr>
            <w:r w:rsidRPr="000D6C5D">
              <w:rPr>
                <w:lang w:val="en"/>
              </w:rPr>
              <w:t xml:space="preserve">Filming a book review/trailer </w:t>
            </w:r>
            <w:r>
              <w:rPr>
                <w:lang w:val="en"/>
              </w:rPr>
              <w:t xml:space="preserve">– our </w:t>
            </w:r>
            <w:hyperlink r:id="rId36" w:history="1">
              <w:r w:rsidRPr="007E3484">
                <w:rPr>
                  <w:rStyle w:val="Hyperlink"/>
                  <w:lang w:val="en"/>
                </w:rPr>
                <w:t>Into film resource</w:t>
              </w:r>
            </w:hyperlink>
            <w:r>
              <w:rPr>
                <w:lang w:val="en"/>
              </w:rPr>
              <w:t xml:space="preserve"> will help with this </w:t>
            </w:r>
            <w:r w:rsidRPr="000D6C5D">
              <w:rPr>
                <w:lang w:val="en"/>
              </w:rPr>
              <w:t>(Technologies)-</w:t>
            </w:r>
          </w:p>
          <w:p w:rsidR="004A3894" w:rsidRPr="000D6C5D" w:rsidRDefault="004A3894" w:rsidP="004A3894">
            <w:pPr>
              <w:numPr>
                <w:ilvl w:val="1"/>
                <w:numId w:val="30"/>
              </w:numPr>
              <w:rPr>
                <w:lang w:val="en"/>
              </w:rPr>
            </w:pPr>
            <w:r w:rsidRPr="000D6C5D">
              <w:rPr>
                <w:lang w:val="en"/>
              </w:rPr>
              <w:t>Draw a book setting(Art)</w:t>
            </w:r>
          </w:p>
          <w:p w:rsidR="004A3894" w:rsidRPr="007E3484" w:rsidRDefault="004A3894" w:rsidP="004A3894">
            <w:pPr>
              <w:numPr>
                <w:ilvl w:val="1"/>
                <w:numId w:val="30"/>
              </w:numPr>
              <w:rPr>
                <w:lang w:val="en"/>
              </w:rPr>
            </w:pPr>
            <w:r w:rsidRPr="000D6C5D">
              <w:rPr>
                <w:lang w:val="en"/>
              </w:rPr>
              <w:t xml:space="preserve"> Research a place where a book is set (Geography)</w:t>
            </w:r>
          </w:p>
          <w:p w:rsidR="004A3894" w:rsidRPr="00610D9F" w:rsidRDefault="00852DF1" w:rsidP="004A3894">
            <w:pPr>
              <w:pStyle w:val="ListParagraph"/>
              <w:numPr>
                <w:ilvl w:val="0"/>
                <w:numId w:val="38"/>
              </w:numPr>
              <w:suppressAutoHyphens w:val="0"/>
              <w:autoSpaceDN/>
              <w:spacing w:after="0" w:line="240" w:lineRule="auto"/>
              <w:contextualSpacing/>
              <w:textAlignment w:val="auto"/>
              <w:rPr>
                <w:rFonts w:eastAsia="Times New Roman"/>
                <w:lang w:val="en"/>
              </w:rPr>
            </w:pPr>
            <w:hyperlink r:id="rId37" w:history="1">
              <w:r w:rsidR="004A3894" w:rsidRPr="00610D9F">
                <w:rPr>
                  <w:rStyle w:val="Hyperlink"/>
                  <w:rFonts w:eastAsia="Times New Roman"/>
                  <w:lang w:val="en"/>
                </w:rPr>
                <w:t>50 word fiction</w:t>
              </w:r>
            </w:hyperlink>
            <w:r w:rsidR="004A3894">
              <w:rPr>
                <w:rFonts w:eastAsia="Times New Roman"/>
                <w:lang w:val="en"/>
              </w:rPr>
              <w:t xml:space="preserve"> - </w:t>
            </w:r>
            <w:r w:rsidR="004A3894" w:rsidRPr="00610D9F">
              <w:rPr>
                <w:rFonts w:eastAsia="Times New Roman"/>
                <w:lang w:val="en"/>
              </w:rPr>
              <w:t>Either use SBT example (for family writing prompt too)</w:t>
            </w:r>
            <w:r w:rsidR="004A3894">
              <w:rPr>
                <w:rFonts w:eastAsia="Times New Roman"/>
                <w:lang w:val="en"/>
              </w:rPr>
              <w:t xml:space="preserve"> o</w:t>
            </w:r>
            <w:r w:rsidR="004A3894" w:rsidRPr="00610D9F">
              <w:rPr>
                <w:rFonts w:eastAsia="Times New Roman"/>
                <w:lang w:val="en"/>
              </w:rPr>
              <w:t xml:space="preserve">r do one weekly and link to different curricular </w:t>
            </w:r>
            <w:r w:rsidR="004A3894" w:rsidRPr="00610D9F">
              <w:rPr>
                <w:rFonts w:eastAsia="Times New Roman"/>
                <w:lang w:val="en"/>
              </w:rPr>
              <w:lastRenderedPageBreak/>
              <w:t>areas you are working on as part of blended learning</w:t>
            </w:r>
          </w:p>
        </w:tc>
        <w:tc>
          <w:tcPr>
            <w:tcW w:w="49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lastRenderedPageBreak/>
              <w:t>Sustain Core level.</w:t>
            </w:r>
          </w:p>
        </w:tc>
        <w:tc>
          <w:tcPr>
            <w:tcW w:w="49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t>Sustain Core</w:t>
            </w:r>
            <w:r>
              <w:t xml:space="preserve"> and Silver</w:t>
            </w:r>
            <w:r>
              <w:t xml:space="preserve"> level</w:t>
            </w:r>
            <w:r>
              <w:t>s</w:t>
            </w:r>
            <w:r>
              <w:t>.</w:t>
            </w:r>
          </w:p>
        </w:tc>
      </w:tr>
    </w:tbl>
    <w:p w:rsidR="004A3894" w:rsidRDefault="004A3894" w:rsidP="004A3894"/>
    <w:p w:rsidR="00B454D2" w:rsidRPr="000D6C5D" w:rsidRDefault="00B454D2" w:rsidP="00B454D2">
      <w:pPr>
        <w:pStyle w:val="Heading3"/>
      </w:pPr>
      <w:r w:rsidRPr="000D6C5D">
        <w:t>Key Area 2.3.5 – Access to authors</w:t>
      </w:r>
    </w:p>
    <w:p w:rsidR="00B454D2" w:rsidRPr="000D6C5D" w:rsidRDefault="00B454D2" w:rsidP="00B454D2">
      <w:r w:rsidRPr="000D6C5D">
        <w:t>At silver and gold levels, we expect schools to give all learners the opportunity to engage with authors (writers, illustrators or storytellers).</w:t>
      </w:r>
    </w:p>
    <w:tbl>
      <w:tblPr>
        <w:tblStyle w:val="TableGrid"/>
        <w:tblW w:w="0" w:type="auto"/>
        <w:tblLook w:val="04A0" w:firstRow="1" w:lastRow="0" w:firstColumn="1" w:lastColumn="0" w:noHBand="0" w:noVBand="1"/>
        <w:tblDescription w:val="Table of examples to meet Key Area 2.3.5 Access to authors during blended learning"/>
      </w:tblPr>
      <w:tblGrid>
        <w:gridCol w:w="5006"/>
        <w:gridCol w:w="5528"/>
        <w:gridCol w:w="4809"/>
      </w:tblGrid>
      <w:tr w:rsidR="004A3894" w:rsidRPr="000D6C5D" w:rsidTr="00605C3A">
        <w:trPr>
          <w:tblHeader/>
        </w:trPr>
        <w:tc>
          <w:tcPr>
            <w:tcW w:w="5006"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605C3A">
              <w:t>: Core</w:t>
            </w:r>
          </w:p>
        </w:tc>
        <w:tc>
          <w:tcPr>
            <w:tcW w:w="5528"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Silver</w:t>
            </w:r>
          </w:p>
        </w:tc>
        <w:tc>
          <w:tcPr>
            <w:tcW w:w="4809"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Gold</w:t>
            </w:r>
          </w:p>
        </w:tc>
      </w:tr>
      <w:tr w:rsidR="004A3894" w:rsidRPr="000D6C5D" w:rsidTr="00605C3A">
        <w:tc>
          <w:tcPr>
            <w:tcW w:w="5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t>N/A</w:t>
            </w:r>
          </w:p>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tc>
        <w:tc>
          <w:tcPr>
            <w:tcW w:w="5528" w:type="dxa"/>
            <w:tcBorders>
              <w:top w:val="single" w:sz="4" w:space="0" w:color="auto"/>
              <w:left w:val="single" w:sz="4" w:space="0" w:color="auto"/>
              <w:bottom w:val="single" w:sz="4" w:space="0" w:color="auto"/>
              <w:right w:val="single" w:sz="4" w:space="0" w:color="auto"/>
            </w:tcBorders>
          </w:tcPr>
          <w:p w:rsidR="004A3894" w:rsidRPr="00E76B11" w:rsidRDefault="004A3894" w:rsidP="004A3894">
            <w:pPr>
              <w:pStyle w:val="ListParagraph"/>
              <w:numPr>
                <w:ilvl w:val="0"/>
                <w:numId w:val="29"/>
              </w:numPr>
              <w:suppressAutoHyphens w:val="0"/>
              <w:autoSpaceDN/>
              <w:spacing w:after="0" w:line="240" w:lineRule="auto"/>
              <w:contextualSpacing/>
              <w:textAlignment w:val="auto"/>
            </w:pPr>
            <w:r w:rsidRPr="00E76B11">
              <w:t xml:space="preserve">Watch </w:t>
            </w:r>
            <w:hyperlink r:id="rId38" w:history="1">
              <w:r w:rsidRPr="00E76B11">
                <w:rPr>
                  <w:rStyle w:val="Hyperlink"/>
                </w:rPr>
                <w:t xml:space="preserve">AuthorsLive on demand </w:t>
              </w:r>
            </w:hyperlink>
            <w:r w:rsidRPr="00E76B11">
              <w:t>or live sessions</w:t>
            </w:r>
          </w:p>
          <w:p w:rsidR="004A3894" w:rsidRDefault="004A3894" w:rsidP="004A3894">
            <w:pPr>
              <w:pStyle w:val="ListParagraph"/>
              <w:numPr>
                <w:ilvl w:val="0"/>
                <w:numId w:val="28"/>
              </w:numPr>
              <w:tabs>
                <w:tab w:val="left" w:pos="1141"/>
              </w:tabs>
              <w:suppressAutoHyphens w:val="0"/>
              <w:autoSpaceDN/>
              <w:spacing w:after="0" w:line="240" w:lineRule="auto"/>
              <w:contextualSpacing/>
              <w:textAlignment w:val="auto"/>
            </w:pPr>
            <w:r>
              <w:t xml:space="preserve">Watch </w:t>
            </w:r>
            <w:hyperlink r:id="rId39" w:history="1">
              <w:r w:rsidRPr="00E76B11">
                <w:rPr>
                  <w:rStyle w:val="Hyperlink"/>
                </w:rPr>
                <w:t>Scottish Children's Friendly Book Tour</w:t>
              </w:r>
            </w:hyperlink>
            <w:r w:rsidRPr="00E76B11">
              <w:t>-</w:t>
            </w:r>
            <w:r>
              <w:t xml:space="preserve">virtual events. </w:t>
            </w:r>
            <w:r w:rsidRPr="00E76B11">
              <w:t>Check out website to apply.</w:t>
            </w:r>
          </w:p>
          <w:p w:rsidR="004A3894" w:rsidRDefault="00852DF1" w:rsidP="004A3894">
            <w:pPr>
              <w:pStyle w:val="ListParagraph"/>
              <w:numPr>
                <w:ilvl w:val="0"/>
                <w:numId w:val="28"/>
              </w:numPr>
              <w:tabs>
                <w:tab w:val="left" w:pos="1141"/>
              </w:tabs>
              <w:suppressAutoHyphens w:val="0"/>
              <w:autoSpaceDN/>
              <w:spacing w:after="0" w:line="240" w:lineRule="auto"/>
              <w:contextualSpacing/>
              <w:textAlignment w:val="auto"/>
            </w:pPr>
            <w:hyperlink r:id="rId40" w:history="1">
              <w:r w:rsidR="004A3894" w:rsidRPr="00E76B11">
                <w:rPr>
                  <w:rStyle w:val="Hyperlink"/>
                </w:rPr>
                <w:t>Live Literature</w:t>
              </w:r>
            </w:hyperlink>
            <w:r w:rsidR="004A3894">
              <w:t xml:space="preserve"> can fund remote author events.</w:t>
            </w:r>
          </w:p>
          <w:p w:rsidR="004A3894" w:rsidRDefault="004A3894" w:rsidP="004A3894">
            <w:pPr>
              <w:pStyle w:val="ListParagraph"/>
              <w:numPr>
                <w:ilvl w:val="0"/>
                <w:numId w:val="28"/>
              </w:numPr>
              <w:tabs>
                <w:tab w:val="left" w:pos="1141"/>
              </w:tabs>
              <w:suppressAutoHyphens w:val="0"/>
              <w:autoSpaceDN/>
              <w:spacing w:after="0" w:line="240" w:lineRule="auto"/>
              <w:contextualSpacing/>
              <w:textAlignment w:val="auto"/>
            </w:pPr>
            <w:r w:rsidRPr="00E76B11">
              <w:t>Virtual Book Festival – create a timetable for pupils to watch one event each day of the week. Or encourage to watch different events and discuss next time meet online.</w:t>
            </w:r>
          </w:p>
          <w:p w:rsidR="004A3894" w:rsidRDefault="004A3894" w:rsidP="004A3894">
            <w:pPr>
              <w:pStyle w:val="ListParagraph"/>
              <w:numPr>
                <w:ilvl w:val="0"/>
                <w:numId w:val="28"/>
              </w:numPr>
              <w:tabs>
                <w:tab w:val="left" w:pos="1141"/>
              </w:tabs>
              <w:suppressAutoHyphens w:val="0"/>
              <w:autoSpaceDN/>
              <w:spacing w:after="0" w:line="240" w:lineRule="auto"/>
              <w:contextualSpacing/>
              <w:textAlignment w:val="auto"/>
            </w:pPr>
            <w:r>
              <w:t>Engage with authors online – many have their own blog/website/twitter and some are offering weekly reads or releasing chapters of books throughout lockdown</w:t>
            </w:r>
          </w:p>
          <w:p w:rsidR="004A3894" w:rsidRPr="00E76B11" w:rsidRDefault="004A3894" w:rsidP="004A3894">
            <w:pPr>
              <w:pStyle w:val="ListParagraph"/>
              <w:numPr>
                <w:ilvl w:val="0"/>
                <w:numId w:val="28"/>
              </w:numPr>
              <w:tabs>
                <w:tab w:val="left" w:pos="1141"/>
              </w:tabs>
              <w:suppressAutoHyphens w:val="0"/>
              <w:autoSpaceDN/>
              <w:spacing w:after="0" w:line="240" w:lineRule="auto"/>
              <w:contextualSpacing/>
              <w:textAlignment w:val="auto"/>
            </w:pPr>
            <w:r>
              <w:t>Take part in online book events/festivals eg. EIBF, Storycon</w:t>
            </w:r>
          </w:p>
          <w:p w:rsidR="004A3894" w:rsidRPr="000D6C5D" w:rsidRDefault="004A3894" w:rsidP="000769B6"/>
          <w:p w:rsidR="004A3894" w:rsidRPr="000D6C5D" w:rsidRDefault="004A3894" w:rsidP="000769B6">
            <w:pPr>
              <w:tabs>
                <w:tab w:val="left" w:pos="1141"/>
              </w:tabs>
            </w:pPr>
          </w:p>
        </w:tc>
        <w:tc>
          <w:tcPr>
            <w:tcW w:w="4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t>Sustain Silver level.</w:t>
            </w:r>
          </w:p>
        </w:tc>
      </w:tr>
    </w:tbl>
    <w:p w:rsidR="004A3894" w:rsidRDefault="004A3894" w:rsidP="004A3894">
      <w:pPr>
        <w:rPr>
          <w:b/>
          <w:sz w:val="28"/>
          <w:szCs w:val="28"/>
        </w:rPr>
      </w:pPr>
    </w:p>
    <w:p w:rsidR="004A3894" w:rsidRDefault="004A3894" w:rsidP="004A3894">
      <w:pPr>
        <w:rPr>
          <w:b/>
          <w:sz w:val="28"/>
          <w:szCs w:val="28"/>
        </w:rPr>
      </w:pPr>
      <w:r>
        <w:rPr>
          <w:b/>
          <w:sz w:val="28"/>
          <w:szCs w:val="28"/>
        </w:rPr>
        <w:br w:type="page"/>
      </w:r>
    </w:p>
    <w:p w:rsidR="004A3894" w:rsidRDefault="004A3894" w:rsidP="004A3894">
      <w:pPr>
        <w:pStyle w:val="Heading2"/>
      </w:pPr>
      <w:bookmarkStart w:id="8" w:name="_Toc83383097"/>
      <w:r>
        <w:lastRenderedPageBreak/>
        <w:t>2.5 Family Learning</w:t>
      </w:r>
      <w:bookmarkEnd w:id="8"/>
    </w:p>
    <w:p w:rsidR="00B454D2" w:rsidRPr="000D6C5D" w:rsidRDefault="00B454D2" w:rsidP="00B454D2">
      <w:pPr>
        <w:pStyle w:val="Heading3"/>
      </w:pPr>
      <w:r w:rsidRPr="000D6C5D">
        <w:t>Key Area 2.5.1 – Raising the profile of reading with families</w:t>
      </w:r>
    </w:p>
    <w:p w:rsidR="00B454D2" w:rsidRPr="00B454D2" w:rsidRDefault="00B454D2" w:rsidP="00B454D2">
      <w:r w:rsidRPr="000D6C5D">
        <w:t>We expect Reading Schools to involve learners’ families in building their reading culture.</w:t>
      </w:r>
    </w:p>
    <w:tbl>
      <w:tblPr>
        <w:tblStyle w:val="TableGrid"/>
        <w:tblW w:w="0" w:type="auto"/>
        <w:tblLook w:val="04A0" w:firstRow="1" w:lastRow="0" w:firstColumn="1" w:lastColumn="0" w:noHBand="0" w:noVBand="1"/>
        <w:tblDescription w:val="Table of examples to meet Key Area 2.5.1 Raising the profile of reading with families during blended learning"/>
      </w:tblPr>
      <w:tblGrid>
        <w:gridCol w:w="5031"/>
        <w:gridCol w:w="5132"/>
        <w:gridCol w:w="5180"/>
      </w:tblGrid>
      <w:tr w:rsidR="004A3894" w:rsidRPr="000D6C5D" w:rsidTr="00605C3A">
        <w:trPr>
          <w:tblHeader/>
        </w:trPr>
        <w:tc>
          <w:tcPr>
            <w:tcW w:w="5031"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605C3A">
              <w:t>: Core</w:t>
            </w:r>
          </w:p>
        </w:tc>
        <w:tc>
          <w:tcPr>
            <w:tcW w:w="5132"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Silver</w:t>
            </w:r>
          </w:p>
        </w:tc>
        <w:tc>
          <w:tcPr>
            <w:tcW w:w="5180"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Gold</w:t>
            </w:r>
          </w:p>
        </w:tc>
      </w:tr>
      <w:tr w:rsidR="004A3894" w:rsidRPr="000D6C5D" w:rsidTr="000769B6">
        <w:trPr>
          <w:trHeight w:val="85"/>
        </w:trPr>
        <w:tc>
          <w:tcPr>
            <w:tcW w:w="5031" w:type="dxa"/>
            <w:tcBorders>
              <w:top w:val="single" w:sz="4" w:space="0" w:color="auto"/>
              <w:left w:val="single" w:sz="4" w:space="0" w:color="auto"/>
              <w:bottom w:val="single" w:sz="4" w:space="0" w:color="auto"/>
              <w:right w:val="single" w:sz="4" w:space="0" w:color="auto"/>
            </w:tcBorders>
          </w:tcPr>
          <w:p w:rsidR="004A3894" w:rsidRPr="00974BC6" w:rsidRDefault="004A3894" w:rsidP="004A3894">
            <w:pPr>
              <w:pStyle w:val="ListParagraph"/>
              <w:numPr>
                <w:ilvl w:val="0"/>
                <w:numId w:val="27"/>
              </w:numPr>
              <w:suppressAutoHyphens w:val="0"/>
              <w:autoSpaceDN/>
              <w:spacing w:after="0" w:line="240" w:lineRule="auto"/>
              <w:contextualSpacing/>
              <w:textAlignment w:val="auto"/>
            </w:pPr>
            <w:r w:rsidRPr="00974BC6">
              <w:t>Rediscover RWC /Bookbug</w:t>
            </w:r>
            <w:r w:rsidRPr="00974BC6">
              <w:rPr>
                <w:b/>
              </w:rPr>
              <w:t xml:space="preserve"> </w:t>
            </w:r>
            <w:r w:rsidRPr="00974BC6">
              <w:t>materials: Nursery to P3 bags include family learning resource/activities</w:t>
            </w:r>
          </w:p>
          <w:p w:rsidR="004A3894" w:rsidRDefault="004A3894" w:rsidP="004A3894">
            <w:pPr>
              <w:pStyle w:val="ListParagraph"/>
              <w:numPr>
                <w:ilvl w:val="0"/>
                <w:numId w:val="18"/>
              </w:numPr>
              <w:suppressAutoHyphens w:val="0"/>
              <w:autoSpaceDN/>
              <w:spacing w:after="0" w:line="240" w:lineRule="auto"/>
              <w:contextualSpacing/>
              <w:textAlignment w:val="auto"/>
            </w:pPr>
            <w:r>
              <w:t>Share ideas/challenges families can do at home together e.g. build a reading den, share audio books together, make mini books</w:t>
            </w:r>
          </w:p>
          <w:p w:rsidR="004A3894" w:rsidRPr="00974BC6" w:rsidRDefault="004A3894" w:rsidP="004A3894">
            <w:pPr>
              <w:pStyle w:val="ListParagraph"/>
              <w:numPr>
                <w:ilvl w:val="0"/>
                <w:numId w:val="17"/>
              </w:numPr>
              <w:suppressAutoHyphens w:val="0"/>
              <w:autoSpaceDN/>
              <w:spacing w:after="0" w:line="240" w:lineRule="auto"/>
              <w:contextualSpacing/>
              <w:textAlignment w:val="auto"/>
            </w:pPr>
            <w:r w:rsidRPr="000D6C5D">
              <w:t>Collecting st</w:t>
            </w:r>
            <w:r>
              <w:t xml:space="preserve">ories - </w:t>
            </w:r>
            <w:r w:rsidRPr="00974BC6">
              <w:t xml:space="preserve">ask pupils to speak to family members about what they like to read and collect and share these stories together </w:t>
            </w:r>
          </w:p>
          <w:p w:rsidR="004A3894" w:rsidRPr="00024E79" w:rsidRDefault="004A3894" w:rsidP="004A3894">
            <w:pPr>
              <w:pStyle w:val="ListParagraph"/>
              <w:numPr>
                <w:ilvl w:val="0"/>
                <w:numId w:val="17"/>
              </w:numPr>
              <w:suppressAutoHyphens w:val="0"/>
              <w:autoSpaceDN/>
              <w:spacing w:after="0" w:line="240" w:lineRule="auto"/>
              <w:contextualSpacing/>
              <w:textAlignment w:val="auto"/>
            </w:pPr>
            <w:r w:rsidRPr="000D6C5D">
              <w:t>Run a mini social media campaign – with fun challenges for families</w:t>
            </w:r>
          </w:p>
          <w:p w:rsidR="004A3894" w:rsidRPr="000D6C5D" w:rsidRDefault="004A3894" w:rsidP="000769B6"/>
        </w:tc>
        <w:tc>
          <w:tcPr>
            <w:tcW w:w="5132" w:type="dxa"/>
            <w:tcBorders>
              <w:top w:val="single" w:sz="4" w:space="0" w:color="auto"/>
              <w:left w:val="single" w:sz="4" w:space="0" w:color="auto"/>
              <w:bottom w:val="single" w:sz="4" w:space="0" w:color="auto"/>
              <w:right w:val="single" w:sz="4" w:space="0" w:color="auto"/>
            </w:tcBorders>
          </w:tcPr>
          <w:p w:rsidR="004A3894" w:rsidRDefault="004A3894" w:rsidP="004A3894">
            <w:pPr>
              <w:pStyle w:val="ListParagraph"/>
              <w:numPr>
                <w:ilvl w:val="0"/>
                <w:numId w:val="17"/>
              </w:numPr>
              <w:suppressAutoHyphens w:val="0"/>
              <w:autoSpaceDN/>
              <w:spacing w:after="0" w:line="240" w:lineRule="auto"/>
              <w:contextualSpacing/>
              <w:textAlignment w:val="auto"/>
            </w:pPr>
            <w:r w:rsidRPr="00F622CF">
              <w:t>Invite families to take part in online author events e.g. Authors Live/virtual book festival</w:t>
            </w:r>
          </w:p>
          <w:p w:rsidR="004A3894" w:rsidRDefault="004A3894" w:rsidP="004A3894">
            <w:pPr>
              <w:pStyle w:val="ListParagraph"/>
              <w:numPr>
                <w:ilvl w:val="0"/>
                <w:numId w:val="27"/>
              </w:numPr>
              <w:suppressAutoHyphens w:val="0"/>
              <w:autoSpaceDN/>
              <w:spacing w:after="0" w:line="240" w:lineRule="auto"/>
              <w:contextualSpacing/>
              <w:textAlignment w:val="auto"/>
            </w:pPr>
            <w:r w:rsidRPr="00356FA6">
              <w:t xml:space="preserve">Hold a virtual </w:t>
            </w:r>
            <w:r>
              <w:t>reading event</w:t>
            </w:r>
            <w:r w:rsidRPr="00356FA6">
              <w:t xml:space="preserve"> e.g.</w:t>
            </w:r>
            <w:r w:rsidRPr="00356FA6">
              <w:rPr>
                <w:b/>
              </w:rPr>
              <w:t xml:space="preserve"> </w:t>
            </w:r>
            <w:r>
              <w:t>Reading café</w:t>
            </w:r>
            <w:r w:rsidRPr="00356FA6">
              <w:t>, pizza and pyjamas, bring along teddy/soft toys, outdoors</w:t>
            </w:r>
          </w:p>
          <w:p w:rsidR="004A3894" w:rsidRPr="00356FA6" w:rsidRDefault="004A3894" w:rsidP="004A3894">
            <w:pPr>
              <w:pStyle w:val="ListParagraph"/>
              <w:numPr>
                <w:ilvl w:val="0"/>
                <w:numId w:val="27"/>
              </w:numPr>
              <w:suppressAutoHyphens w:val="0"/>
              <w:autoSpaceDN/>
              <w:spacing w:after="0" w:line="240" w:lineRule="auto"/>
              <w:contextualSpacing/>
              <w:textAlignment w:val="auto"/>
            </w:pPr>
            <w:r w:rsidRPr="00356FA6">
              <w:t xml:space="preserve">Create family social media challenges and hashtags around </w:t>
            </w:r>
            <w:r>
              <w:t xml:space="preserve">events </w:t>
            </w:r>
            <w:r w:rsidRPr="00356FA6">
              <w:t xml:space="preserve">or </w:t>
            </w:r>
            <w:r>
              <w:t xml:space="preserve">themes across a time period e.g. #bigoutdoorread </w:t>
            </w:r>
          </w:p>
          <w:p w:rsidR="004A3894" w:rsidRPr="00356FA6" w:rsidRDefault="004A3894" w:rsidP="000769B6"/>
        </w:tc>
        <w:tc>
          <w:tcPr>
            <w:tcW w:w="5180" w:type="dxa"/>
            <w:tcBorders>
              <w:top w:val="single" w:sz="4" w:space="0" w:color="auto"/>
              <w:left w:val="single" w:sz="4" w:space="0" w:color="auto"/>
              <w:bottom w:val="single" w:sz="4" w:space="0" w:color="auto"/>
              <w:right w:val="single" w:sz="4" w:space="0" w:color="auto"/>
            </w:tcBorders>
          </w:tcPr>
          <w:p w:rsidR="004A3894" w:rsidRDefault="004A3894" w:rsidP="004A3894">
            <w:pPr>
              <w:pStyle w:val="ListParagraph"/>
              <w:numPr>
                <w:ilvl w:val="0"/>
                <w:numId w:val="31"/>
              </w:numPr>
              <w:suppressAutoHyphens w:val="0"/>
              <w:autoSpaceDN/>
              <w:spacing w:after="0" w:line="240" w:lineRule="auto"/>
              <w:contextualSpacing/>
              <w:textAlignment w:val="auto"/>
            </w:pPr>
            <w:r w:rsidRPr="00F622CF">
              <w:t>Encourage families to share their successes with others.</w:t>
            </w:r>
          </w:p>
          <w:p w:rsidR="004A3894" w:rsidRDefault="004A3894" w:rsidP="004A3894">
            <w:pPr>
              <w:pStyle w:val="ListParagraph"/>
              <w:numPr>
                <w:ilvl w:val="0"/>
                <w:numId w:val="31"/>
              </w:numPr>
              <w:suppressAutoHyphens w:val="0"/>
              <w:autoSpaceDN/>
              <w:spacing w:after="0" w:line="240" w:lineRule="auto"/>
              <w:contextualSpacing/>
              <w:textAlignment w:val="auto"/>
            </w:pPr>
            <w:r w:rsidRPr="00F622CF">
              <w:t xml:space="preserve">EAL parents – create book covers for books they enjoy in own language </w:t>
            </w:r>
          </w:p>
          <w:p w:rsidR="004A3894" w:rsidRDefault="004A3894" w:rsidP="004A3894">
            <w:pPr>
              <w:pStyle w:val="ListParagraph"/>
              <w:numPr>
                <w:ilvl w:val="0"/>
                <w:numId w:val="31"/>
              </w:numPr>
              <w:suppressAutoHyphens w:val="0"/>
              <w:autoSpaceDN/>
              <w:spacing w:after="0" w:line="240" w:lineRule="auto"/>
              <w:contextualSpacing/>
              <w:textAlignment w:val="auto"/>
            </w:pPr>
            <w:r w:rsidRPr="00F622CF">
              <w:t>Inviting families to join online staff book clubs</w:t>
            </w:r>
          </w:p>
          <w:p w:rsidR="004A3894" w:rsidRDefault="004A3894" w:rsidP="004A3894">
            <w:pPr>
              <w:pStyle w:val="ListParagraph"/>
              <w:numPr>
                <w:ilvl w:val="0"/>
                <w:numId w:val="31"/>
              </w:numPr>
              <w:suppressAutoHyphens w:val="0"/>
              <w:autoSpaceDN/>
              <w:spacing w:after="0" w:line="240" w:lineRule="auto"/>
              <w:contextualSpacing/>
              <w:textAlignment w:val="auto"/>
            </w:pPr>
            <w:r w:rsidRPr="00F622CF">
              <w:t>Set Read, Write, Count home learning games/challenges for families</w:t>
            </w:r>
          </w:p>
          <w:p w:rsidR="004A3894" w:rsidRPr="00F622CF" w:rsidRDefault="004A3894" w:rsidP="004A3894">
            <w:pPr>
              <w:pStyle w:val="ListParagraph"/>
              <w:numPr>
                <w:ilvl w:val="0"/>
                <w:numId w:val="31"/>
              </w:numPr>
              <w:suppressAutoHyphens w:val="0"/>
              <w:autoSpaceDN/>
              <w:spacing w:after="0" w:line="240" w:lineRule="auto"/>
              <w:contextualSpacing/>
              <w:textAlignment w:val="auto"/>
            </w:pPr>
            <w:r w:rsidRPr="00F622CF">
              <w:t xml:space="preserve">Create recommended reading list for </w:t>
            </w:r>
            <w:r>
              <w:t>families. Consult with them</w:t>
            </w:r>
            <w:r w:rsidRPr="00F622CF">
              <w:t xml:space="preserve"> on type of books they would like to try.</w:t>
            </w:r>
          </w:p>
        </w:tc>
      </w:tr>
    </w:tbl>
    <w:p w:rsidR="004A3894" w:rsidRPr="000D6C5D" w:rsidRDefault="004A3894" w:rsidP="004A3894">
      <w:pPr>
        <w:rPr>
          <w:b/>
          <w:sz w:val="28"/>
          <w:szCs w:val="28"/>
        </w:rPr>
      </w:pPr>
    </w:p>
    <w:p w:rsidR="004A3894" w:rsidRDefault="004A3894" w:rsidP="004A3894">
      <w:pPr>
        <w:rPr>
          <w:b/>
          <w:sz w:val="28"/>
          <w:szCs w:val="28"/>
        </w:rPr>
      </w:pPr>
      <w:r>
        <w:rPr>
          <w:b/>
          <w:sz w:val="28"/>
          <w:szCs w:val="28"/>
        </w:rPr>
        <w:br w:type="page"/>
      </w:r>
    </w:p>
    <w:p w:rsidR="004A3894" w:rsidRDefault="004A3894" w:rsidP="004A3894">
      <w:pPr>
        <w:pStyle w:val="Heading2"/>
      </w:pPr>
      <w:bookmarkStart w:id="9" w:name="_Toc83383098"/>
      <w:r>
        <w:lastRenderedPageBreak/>
        <w:t>2.7 Partnerships</w:t>
      </w:r>
      <w:bookmarkEnd w:id="9"/>
    </w:p>
    <w:p w:rsidR="00B454D2" w:rsidRPr="000D6C5D" w:rsidRDefault="00B454D2" w:rsidP="00B454D2">
      <w:pPr>
        <w:pStyle w:val="Heading3"/>
      </w:pPr>
      <w:r w:rsidRPr="000D6C5D">
        <w:t>Key Area 2.7.1 – Partnerships within local community</w:t>
      </w:r>
    </w:p>
    <w:p w:rsidR="00B454D2" w:rsidRPr="00B454D2" w:rsidRDefault="00B454D2" w:rsidP="00B454D2">
      <w:r w:rsidRPr="000D6C5D">
        <w:t>At gold level, we expect Reading Schools to build sustainable partnerships in the local community sharing the expertise they have built over the course of their journey.</w:t>
      </w:r>
    </w:p>
    <w:tbl>
      <w:tblPr>
        <w:tblStyle w:val="TableGrid"/>
        <w:tblW w:w="0" w:type="auto"/>
        <w:tblLook w:val="04A0" w:firstRow="1" w:lastRow="0" w:firstColumn="1" w:lastColumn="0" w:noHBand="0" w:noVBand="1"/>
        <w:tblDescription w:val="Table of examples to meet Key Area 2.7.1 Partnerships within local community during blended learning"/>
      </w:tblPr>
      <w:tblGrid>
        <w:gridCol w:w="4835"/>
        <w:gridCol w:w="5083"/>
        <w:gridCol w:w="5425"/>
      </w:tblGrid>
      <w:tr w:rsidR="004A3894" w:rsidRPr="000D6C5D" w:rsidTr="00605C3A">
        <w:trPr>
          <w:tblHeader/>
        </w:trPr>
        <w:tc>
          <w:tcPr>
            <w:tcW w:w="4835"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605C3A">
              <w:t>: Core</w:t>
            </w:r>
          </w:p>
        </w:tc>
        <w:tc>
          <w:tcPr>
            <w:tcW w:w="5083"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Silver</w:t>
            </w:r>
          </w:p>
        </w:tc>
        <w:tc>
          <w:tcPr>
            <w:tcW w:w="5425"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Gold</w:t>
            </w:r>
          </w:p>
        </w:tc>
      </w:tr>
      <w:tr w:rsidR="004A3894" w:rsidRPr="000D6C5D" w:rsidTr="000769B6">
        <w:tc>
          <w:tcPr>
            <w:tcW w:w="4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t>N/A</w:t>
            </w:r>
          </w:p>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tc>
        <w:tc>
          <w:tcPr>
            <w:tcW w:w="5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3894" w:rsidRPr="000D6C5D" w:rsidRDefault="00B454D2" w:rsidP="000769B6">
            <w:r>
              <w:t>N/A</w:t>
            </w:r>
          </w:p>
        </w:tc>
        <w:tc>
          <w:tcPr>
            <w:tcW w:w="5425" w:type="dxa"/>
            <w:tcBorders>
              <w:top w:val="single" w:sz="4" w:space="0" w:color="auto"/>
              <w:left w:val="single" w:sz="4" w:space="0" w:color="auto"/>
              <w:bottom w:val="single" w:sz="4" w:space="0" w:color="auto"/>
              <w:right w:val="single" w:sz="4" w:space="0" w:color="auto"/>
            </w:tcBorders>
          </w:tcPr>
          <w:p w:rsidR="004A3894" w:rsidRPr="00974BC6" w:rsidRDefault="004A3894" w:rsidP="004A3894">
            <w:pPr>
              <w:pStyle w:val="ListParagraph"/>
              <w:numPr>
                <w:ilvl w:val="0"/>
                <w:numId w:val="26"/>
              </w:numPr>
              <w:suppressAutoHyphens w:val="0"/>
              <w:autoSpaceDN/>
              <w:spacing w:after="0" w:line="240" w:lineRule="auto"/>
              <w:contextualSpacing/>
              <w:textAlignment w:val="auto"/>
            </w:pPr>
            <w:r w:rsidRPr="00974BC6">
              <w:t>Community readers project -  Ask members of community to share their reading journeys and reading life  eg police officer, doctor, hairdresser – via videos or posters.</w:t>
            </w:r>
          </w:p>
          <w:p w:rsidR="004A3894" w:rsidRPr="00974BC6" w:rsidRDefault="004A3894" w:rsidP="004A3894">
            <w:pPr>
              <w:pStyle w:val="ListParagraph"/>
              <w:numPr>
                <w:ilvl w:val="0"/>
                <w:numId w:val="26"/>
              </w:numPr>
              <w:suppressAutoHyphens w:val="0"/>
              <w:autoSpaceDN/>
              <w:spacing w:after="0" w:line="240" w:lineRule="auto"/>
              <w:contextualSpacing/>
              <w:textAlignment w:val="auto"/>
            </w:pPr>
            <w:r w:rsidRPr="00974BC6">
              <w:t>Community podcast/ recommendation videos</w:t>
            </w:r>
            <w:r>
              <w:t xml:space="preserve"> </w:t>
            </w:r>
          </w:p>
          <w:p w:rsidR="004A3894" w:rsidRPr="00974BC6" w:rsidRDefault="004A3894" w:rsidP="004A3894">
            <w:pPr>
              <w:pStyle w:val="ListParagraph"/>
              <w:numPr>
                <w:ilvl w:val="0"/>
                <w:numId w:val="26"/>
              </w:numPr>
              <w:suppressAutoHyphens w:val="0"/>
              <w:autoSpaceDN/>
              <w:spacing w:after="0" w:line="240" w:lineRule="auto"/>
              <w:contextualSpacing/>
              <w:textAlignment w:val="auto"/>
            </w:pPr>
            <w:r w:rsidRPr="00974BC6">
              <w:t>Pen pal projects with local care home or other local organisation</w:t>
            </w:r>
          </w:p>
          <w:p w:rsidR="004A3894" w:rsidRPr="00974BC6" w:rsidRDefault="004A3894" w:rsidP="004A3894">
            <w:pPr>
              <w:pStyle w:val="ListParagraph"/>
              <w:numPr>
                <w:ilvl w:val="0"/>
                <w:numId w:val="16"/>
              </w:numPr>
              <w:suppressAutoHyphens w:val="0"/>
              <w:autoSpaceDN/>
              <w:spacing w:after="0" w:line="240" w:lineRule="auto"/>
              <w:contextualSpacing/>
              <w:textAlignment w:val="auto"/>
            </w:pPr>
            <w:r w:rsidRPr="00974BC6">
              <w:t xml:space="preserve">Partnership with local newspaper – regularly share reading recommendations /reviews by pupils </w:t>
            </w:r>
          </w:p>
          <w:p w:rsidR="004A3894" w:rsidRPr="00974BC6" w:rsidRDefault="004A3894" w:rsidP="004A3894">
            <w:pPr>
              <w:pStyle w:val="ListParagraph"/>
              <w:numPr>
                <w:ilvl w:val="0"/>
                <w:numId w:val="16"/>
              </w:numPr>
              <w:suppressAutoHyphens w:val="0"/>
              <w:autoSpaceDN/>
              <w:spacing w:after="0" w:line="240" w:lineRule="auto"/>
              <w:contextualSpacing/>
              <w:textAlignment w:val="auto"/>
            </w:pPr>
            <w:r w:rsidRPr="00974BC6">
              <w:t xml:space="preserve">Supermarket – </w:t>
            </w:r>
            <w:r>
              <w:t xml:space="preserve">share book </w:t>
            </w:r>
            <w:r w:rsidRPr="00974BC6">
              <w:t>reviews, reading achievements of pupils on noticeboard, put a</w:t>
            </w:r>
            <w:r>
              <w:t xml:space="preserve"> book borrow</w:t>
            </w:r>
            <w:r w:rsidRPr="00974BC6">
              <w:t xml:space="preserve"> box in local supermarket </w:t>
            </w:r>
          </w:p>
          <w:p w:rsidR="004A3894" w:rsidRPr="00974BC6" w:rsidRDefault="004A3894" w:rsidP="004A3894">
            <w:pPr>
              <w:pStyle w:val="ListParagraph"/>
              <w:numPr>
                <w:ilvl w:val="0"/>
                <w:numId w:val="16"/>
              </w:numPr>
              <w:suppressAutoHyphens w:val="0"/>
              <w:autoSpaceDN/>
              <w:spacing w:after="0" w:line="240" w:lineRule="auto"/>
              <w:contextualSpacing/>
              <w:textAlignment w:val="auto"/>
            </w:pPr>
            <w:r w:rsidRPr="00974BC6">
              <w:t>Take part in a virtual Community Book Festival.</w:t>
            </w:r>
          </w:p>
        </w:tc>
      </w:tr>
    </w:tbl>
    <w:p w:rsidR="004A3894" w:rsidRPr="000D6C5D" w:rsidRDefault="004A3894" w:rsidP="004A3894">
      <w:pPr>
        <w:rPr>
          <w:b/>
          <w:sz w:val="28"/>
          <w:szCs w:val="28"/>
        </w:rPr>
      </w:pPr>
    </w:p>
    <w:p w:rsidR="004A3894" w:rsidRDefault="004A3894" w:rsidP="004A3894">
      <w:pPr>
        <w:rPr>
          <w:b/>
          <w:sz w:val="28"/>
          <w:szCs w:val="28"/>
        </w:rPr>
      </w:pPr>
      <w:r>
        <w:rPr>
          <w:b/>
          <w:sz w:val="28"/>
          <w:szCs w:val="28"/>
        </w:rPr>
        <w:br w:type="page"/>
      </w:r>
    </w:p>
    <w:p w:rsidR="004A3894" w:rsidRDefault="004A3894" w:rsidP="004A3894">
      <w:pPr>
        <w:pStyle w:val="Heading2"/>
      </w:pPr>
      <w:bookmarkStart w:id="10" w:name="_Toc83383099"/>
      <w:r w:rsidRPr="001C0817">
        <w:lastRenderedPageBreak/>
        <w:t>3.2 Rai</w:t>
      </w:r>
      <w:r>
        <w:t>sing Attainment and Achievement</w:t>
      </w:r>
      <w:bookmarkEnd w:id="10"/>
    </w:p>
    <w:p w:rsidR="00B454D2" w:rsidRPr="000D6C5D" w:rsidRDefault="00B454D2" w:rsidP="00B454D2">
      <w:pPr>
        <w:pStyle w:val="Heading3"/>
      </w:pPr>
      <w:r w:rsidRPr="000D6C5D">
        <w:t>Key Area 3.2.1 – Rewarding progress and recognising personal achievements</w:t>
      </w:r>
    </w:p>
    <w:p w:rsidR="00B454D2" w:rsidRPr="00B454D2" w:rsidRDefault="00B454D2" w:rsidP="00B454D2">
      <w:r w:rsidRPr="000D6C5D">
        <w:t>We expect Reading Schools to recognise and celebrate the reading achievements of all learners.</w:t>
      </w:r>
    </w:p>
    <w:tbl>
      <w:tblPr>
        <w:tblStyle w:val="TableGrid"/>
        <w:tblW w:w="0" w:type="auto"/>
        <w:tblLook w:val="04A0" w:firstRow="1" w:lastRow="0" w:firstColumn="1" w:lastColumn="0" w:noHBand="0" w:noVBand="1"/>
        <w:tblDescription w:val="Table of examples to meet Key Area 3.2.1 Rewarding progress and recognising personal achievements during blended learning"/>
      </w:tblPr>
      <w:tblGrid>
        <w:gridCol w:w="4901"/>
        <w:gridCol w:w="5239"/>
        <w:gridCol w:w="5203"/>
      </w:tblGrid>
      <w:tr w:rsidR="004A3894" w:rsidRPr="000D6C5D" w:rsidTr="00605C3A">
        <w:trPr>
          <w:tblHeader/>
        </w:trPr>
        <w:tc>
          <w:tcPr>
            <w:tcW w:w="4901"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w:t>
            </w:r>
            <w:r w:rsidR="00605C3A">
              <w:t>: Core</w:t>
            </w:r>
          </w:p>
        </w:tc>
        <w:tc>
          <w:tcPr>
            <w:tcW w:w="5239"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Silver</w:t>
            </w:r>
          </w:p>
        </w:tc>
        <w:tc>
          <w:tcPr>
            <w:tcW w:w="5203" w:type="dxa"/>
            <w:tcBorders>
              <w:top w:val="single" w:sz="4" w:space="0" w:color="auto"/>
              <w:left w:val="single" w:sz="4" w:space="0" w:color="auto"/>
              <w:bottom w:val="single" w:sz="4" w:space="0" w:color="auto"/>
              <w:right w:val="single" w:sz="4" w:space="0" w:color="auto"/>
            </w:tcBorders>
            <w:hideMark/>
          </w:tcPr>
          <w:p w:rsidR="004A3894" w:rsidRPr="000D6C5D" w:rsidRDefault="004A3894" w:rsidP="000769B6">
            <w:r w:rsidRPr="000D6C5D">
              <w:t>Reading School: Gold</w:t>
            </w:r>
          </w:p>
        </w:tc>
      </w:tr>
      <w:tr w:rsidR="004A3894" w:rsidRPr="000D6C5D" w:rsidTr="000769B6">
        <w:trPr>
          <w:trHeight w:val="3452"/>
        </w:trPr>
        <w:tc>
          <w:tcPr>
            <w:tcW w:w="4901" w:type="dxa"/>
            <w:tcBorders>
              <w:top w:val="single" w:sz="4" w:space="0" w:color="auto"/>
              <w:left w:val="single" w:sz="4" w:space="0" w:color="auto"/>
              <w:bottom w:val="single" w:sz="4" w:space="0" w:color="auto"/>
              <w:right w:val="single" w:sz="4" w:space="0" w:color="auto"/>
            </w:tcBorders>
          </w:tcPr>
          <w:p w:rsidR="004A3894" w:rsidRDefault="004A3894" w:rsidP="004A3894">
            <w:pPr>
              <w:pStyle w:val="ListParagraph"/>
              <w:numPr>
                <w:ilvl w:val="0"/>
                <w:numId w:val="25"/>
              </w:numPr>
              <w:suppressAutoHyphens w:val="0"/>
              <w:autoSpaceDN/>
              <w:spacing w:after="0" w:line="240" w:lineRule="auto"/>
              <w:contextualSpacing/>
              <w:textAlignment w:val="auto"/>
            </w:pPr>
            <w:r>
              <w:t>Reading Bingo Challenge linked to awarding h</w:t>
            </w:r>
            <w:r w:rsidRPr="00D301F6">
              <w:t>ouse points</w:t>
            </w:r>
            <w:r>
              <w:t xml:space="preserve"> or class awards</w:t>
            </w:r>
            <w:r w:rsidRPr="00D301F6">
              <w:t>.</w:t>
            </w:r>
          </w:p>
          <w:p w:rsidR="004A3894" w:rsidRPr="00D301F6" w:rsidRDefault="004A3894" w:rsidP="004A3894">
            <w:pPr>
              <w:pStyle w:val="ListParagraph"/>
              <w:numPr>
                <w:ilvl w:val="0"/>
                <w:numId w:val="25"/>
              </w:numPr>
              <w:suppressAutoHyphens w:val="0"/>
              <w:autoSpaceDN/>
              <w:spacing w:after="0" w:line="240" w:lineRule="auto"/>
              <w:contextualSpacing/>
              <w:textAlignment w:val="auto"/>
            </w:pPr>
            <w:r>
              <w:t>Digital</w:t>
            </w:r>
            <w:r w:rsidRPr="00D301F6">
              <w:t xml:space="preserve"> sticker</w:t>
            </w:r>
            <w:r>
              <w:t>s/certificate by emails</w:t>
            </w:r>
          </w:p>
          <w:p w:rsidR="004A3894" w:rsidRPr="00D301F6" w:rsidRDefault="004A3894" w:rsidP="004A3894">
            <w:pPr>
              <w:pStyle w:val="ListParagraph"/>
              <w:numPr>
                <w:ilvl w:val="0"/>
                <w:numId w:val="25"/>
              </w:numPr>
              <w:suppressAutoHyphens w:val="0"/>
              <w:autoSpaceDN/>
              <w:spacing w:after="0" w:line="240" w:lineRule="auto"/>
              <w:contextualSpacing/>
              <w:textAlignment w:val="auto"/>
            </w:pPr>
            <w:r w:rsidRPr="00D301F6">
              <w:t>Possibly link to class dojo system to reward good reading achievement.</w:t>
            </w:r>
          </w:p>
          <w:p w:rsidR="004A3894" w:rsidRPr="000D6C5D" w:rsidRDefault="004A3894" w:rsidP="000769B6"/>
          <w:p w:rsidR="004A3894" w:rsidRPr="000D6C5D" w:rsidRDefault="004A3894" w:rsidP="000769B6"/>
        </w:tc>
        <w:tc>
          <w:tcPr>
            <w:tcW w:w="5239" w:type="dxa"/>
            <w:tcBorders>
              <w:top w:val="single" w:sz="4" w:space="0" w:color="auto"/>
              <w:left w:val="single" w:sz="4" w:space="0" w:color="auto"/>
              <w:bottom w:val="single" w:sz="4" w:space="0" w:color="auto"/>
              <w:right w:val="single" w:sz="4" w:space="0" w:color="auto"/>
            </w:tcBorders>
          </w:tcPr>
          <w:p w:rsidR="004A3894" w:rsidRPr="00024E79" w:rsidRDefault="004A3894" w:rsidP="004A3894">
            <w:pPr>
              <w:pStyle w:val="ListParagraph"/>
              <w:numPr>
                <w:ilvl w:val="0"/>
                <w:numId w:val="25"/>
              </w:numPr>
              <w:suppressAutoHyphens w:val="0"/>
              <w:autoSpaceDN/>
              <w:spacing w:after="0" w:line="240" w:lineRule="auto"/>
              <w:contextualSpacing/>
              <w:textAlignment w:val="auto"/>
            </w:pPr>
            <w:r w:rsidRPr="00024E79">
              <w:t>On various platforms, hold a reading assembly/day/party</w:t>
            </w:r>
          </w:p>
          <w:p w:rsidR="004A3894" w:rsidRPr="00024E79" w:rsidRDefault="004A3894" w:rsidP="004A3894">
            <w:pPr>
              <w:pStyle w:val="ListParagraph"/>
              <w:numPr>
                <w:ilvl w:val="0"/>
                <w:numId w:val="25"/>
              </w:numPr>
              <w:suppressAutoHyphens w:val="0"/>
              <w:autoSpaceDN/>
              <w:spacing w:after="0" w:line="240" w:lineRule="auto"/>
              <w:contextualSpacing/>
              <w:textAlignment w:val="auto"/>
            </w:pPr>
            <w:r w:rsidRPr="00024E79">
              <w:t>O</w:t>
            </w:r>
            <w:r>
              <w:t xml:space="preserve">rganise </w:t>
            </w:r>
            <w:r w:rsidRPr="00024E79">
              <w:t>photos, videos, and pictures etc.</w:t>
            </w:r>
            <w:r>
              <w:t xml:space="preserve"> that allow different </w:t>
            </w:r>
            <w:r w:rsidRPr="00024E79">
              <w:t xml:space="preserve">pupils/groups/classes to showcase their reading achievements as part of the whole school focus on reading across the chosen assembly or day. Could include fun activities with quizzes, dress as your favourite character, authors live sessions etc.  </w:t>
            </w:r>
          </w:p>
        </w:tc>
        <w:tc>
          <w:tcPr>
            <w:tcW w:w="5203" w:type="dxa"/>
            <w:tcBorders>
              <w:top w:val="single" w:sz="4" w:space="0" w:color="auto"/>
              <w:left w:val="single" w:sz="4" w:space="0" w:color="auto"/>
              <w:bottom w:val="single" w:sz="4" w:space="0" w:color="auto"/>
              <w:right w:val="single" w:sz="4" w:space="0" w:color="auto"/>
            </w:tcBorders>
          </w:tcPr>
          <w:p w:rsidR="004A3894" w:rsidRPr="00024E79" w:rsidRDefault="004A3894" w:rsidP="004A3894">
            <w:pPr>
              <w:pStyle w:val="ListParagraph"/>
              <w:numPr>
                <w:ilvl w:val="0"/>
                <w:numId w:val="40"/>
              </w:numPr>
              <w:suppressAutoHyphens w:val="0"/>
              <w:autoSpaceDN/>
              <w:spacing w:after="0" w:line="240" w:lineRule="auto"/>
              <w:contextualSpacing/>
              <w:textAlignment w:val="auto"/>
            </w:pPr>
            <w:r w:rsidRPr="00024E79">
              <w:t>Share learner achievements and prize-giving with families through digital platforms</w:t>
            </w:r>
          </w:p>
          <w:p w:rsidR="004A3894" w:rsidRPr="00024E79" w:rsidRDefault="004A3894" w:rsidP="004A3894">
            <w:pPr>
              <w:pStyle w:val="ListParagraph"/>
              <w:numPr>
                <w:ilvl w:val="0"/>
                <w:numId w:val="40"/>
              </w:numPr>
              <w:suppressAutoHyphens w:val="0"/>
              <w:autoSpaceDN/>
              <w:spacing w:after="0" w:line="240" w:lineRule="auto"/>
              <w:contextualSpacing/>
              <w:textAlignment w:val="auto"/>
            </w:pPr>
            <w:r w:rsidRPr="00024E79">
              <w:t>Celebrate learner achievements in community spaces, on the school website or through Twitter</w:t>
            </w:r>
          </w:p>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p w:rsidR="004A3894" w:rsidRPr="000D6C5D" w:rsidRDefault="004A3894" w:rsidP="000769B6"/>
        </w:tc>
      </w:tr>
    </w:tbl>
    <w:p w:rsidR="004A3894" w:rsidRPr="000D6C5D" w:rsidRDefault="004A3894" w:rsidP="004A3894">
      <w:pPr>
        <w:rPr>
          <w:b/>
          <w:sz w:val="28"/>
          <w:szCs w:val="28"/>
        </w:rPr>
      </w:pPr>
    </w:p>
    <w:p w:rsidR="004A3894" w:rsidRPr="000D6C5D" w:rsidRDefault="004A3894" w:rsidP="004A3894"/>
    <w:p w:rsidR="004A3894" w:rsidRPr="00BF485D" w:rsidRDefault="004A3894" w:rsidP="004A3894">
      <w:pPr>
        <w:pStyle w:val="NormalWeb"/>
        <w:spacing w:before="0" w:beforeAutospacing="0" w:after="120" w:afterAutospacing="0" w:line="276" w:lineRule="auto"/>
        <w:rPr>
          <w:rFonts w:ascii="Arial" w:hAnsi="Arial" w:cs="Arial"/>
        </w:rPr>
      </w:pPr>
    </w:p>
    <w:p w:rsidR="00954D67" w:rsidRPr="006D101B" w:rsidRDefault="00954D67" w:rsidP="00DA087C"/>
    <w:p w:rsidR="00292796" w:rsidRPr="00E00455" w:rsidRDefault="00292796" w:rsidP="00DA087C"/>
    <w:sectPr w:rsidR="00292796" w:rsidRPr="00E00455" w:rsidSect="004A3894">
      <w:pgSz w:w="16838" w:h="11906" w:orient="landscape"/>
      <w:pgMar w:top="720" w:right="720" w:bottom="720" w:left="72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DF1" w:rsidRDefault="00852DF1" w:rsidP="00DA087C">
      <w:r>
        <w:separator/>
      </w:r>
    </w:p>
    <w:p w:rsidR="00852DF1" w:rsidRDefault="00852DF1" w:rsidP="00DA087C"/>
    <w:p w:rsidR="00852DF1" w:rsidRDefault="00852DF1" w:rsidP="00DA087C"/>
  </w:endnote>
  <w:endnote w:type="continuationSeparator" w:id="0">
    <w:p w:rsidR="00852DF1" w:rsidRDefault="00852DF1" w:rsidP="00DA087C">
      <w:r>
        <w:continuationSeparator/>
      </w:r>
    </w:p>
    <w:p w:rsidR="00852DF1" w:rsidRDefault="00852DF1" w:rsidP="00DA087C"/>
    <w:p w:rsidR="00852DF1" w:rsidRDefault="00852DF1"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00000001" w:usb1="400064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901599"/>
      <w:docPartObj>
        <w:docPartGallery w:val="Page Numbers (Bottom of Page)"/>
        <w:docPartUnique/>
      </w:docPartObj>
    </w:sdtPr>
    <w:sdtEndPr>
      <w:rPr>
        <w:noProof/>
      </w:rPr>
    </w:sdtEndPr>
    <w:sdtContent>
      <w:p w:rsidR="000769B6" w:rsidRDefault="000769B6">
        <w:pPr>
          <w:pStyle w:val="Footer"/>
          <w:jc w:val="right"/>
        </w:pPr>
        <w:r>
          <w:fldChar w:fldCharType="begin"/>
        </w:r>
        <w:r>
          <w:instrText xml:space="preserve"> PAGE   \* MERGEFORMAT </w:instrText>
        </w:r>
        <w:r>
          <w:fldChar w:fldCharType="separate"/>
        </w:r>
        <w:r w:rsidR="00B17262">
          <w:rPr>
            <w:noProof/>
          </w:rPr>
          <w:t>2</w:t>
        </w:r>
        <w:r>
          <w:rPr>
            <w:noProof/>
          </w:rPr>
          <w:fldChar w:fldCharType="end"/>
        </w:r>
      </w:p>
    </w:sdtContent>
  </w:sdt>
  <w:p w:rsidR="000769B6" w:rsidRDefault="000769B6" w:rsidP="00BF14A0">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DF1" w:rsidRDefault="00852DF1" w:rsidP="00DA087C">
      <w:r>
        <w:separator/>
      </w:r>
    </w:p>
    <w:p w:rsidR="00852DF1" w:rsidRDefault="00852DF1" w:rsidP="00DA087C"/>
    <w:p w:rsidR="00852DF1" w:rsidRDefault="00852DF1" w:rsidP="00DA087C"/>
  </w:footnote>
  <w:footnote w:type="continuationSeparator" w:id="0">
    <w:p w:rsidR="00852DF1" w:rsidRDefault="00852DF1" w:rsidP="00DA087C">
      <w:r>
        <w:continuationSeparator/>
      </w:r>
    </w:p>
    <w:p w:rsidR="00852DF1" w:rsidRDefault="00852DF1" w:rsidP="00DA087C"/>
    <w:p w:rsidR="00852DF1" w:rsidRDefault="00852DF1"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B7442"/>
    <w:multiLevelType w:val="hybridMultilevel"/>
    <w:tmpl w:val="DBE6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133C9"/>
    <w:multiLevelType w:val="hybridMultilevel"/>
    <w:tmpl w:val="D09E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E17E7"/>
    <w:multiLevelType w:val="hybridMultilevel"/>
    <w:tmpl w:val="55DE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305FC"/>
    <w:multiLevelType w:val="hybridMultilevel"/>
    <w:tmpl w:val="BE5EA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F5F6B"/>
    <w:multiLevelType w:val="hybridMultilevel"/>
    <w:tmpl w:val="A1CA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D5C9A"/>
    <w:multiLevelType w:val="hybridMultilevel"/>
    <w:tmpl w:val="954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772F6"/>
    <w:multiLevelType w:val="hybridMultilevel"/>
    <w:tmpl w:val="E9C2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F126B"/>
    <w:multiLevelType w:val="hybridMultilevel"/>
    <w:tmpl w:val="726A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7695B"/>
    <w:multiLevelType w:val="hybridMultilevel"/>
    <w:tmpl w:val="3BFA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D4960"/>
    <w:multiLevelType w:val="hybridMultilevel"/>
    <w:tmpl w:val="47CA9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618C2"/>
    <w:multiLevelType w:val="hybridMultilevel"/>
    <w:tmpl w:val="AFD6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9A1972"/>
    <w:multiLevelType w:val="hybridMultilevel"/>
    <w:tmpl w:val="C5A6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37246B"/>
    <w:multiLevelType w:val="hybridMultilevel"/>
    <w:tmpl w:val="587E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D1E4D"/>
    <w:multiLevelType w:val="hybridMultilevel"/>
    <w:tmpl w:val="D6BC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77A5D"/>
    <w:multiLevelType w:val="hybridMultilevel"/>
    <w:tmpl w:val="7ABA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C03E7"/>
    <w:multiLevelType w:val="hybridMultilevel"/>
    <w:tmpl w:val="DADC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93EA8"/>
    <w:multiLevelType w:val="hybridMultilevel"/>
    <w:tmpl w:val="49BE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1691C"/>
    <w:multiLevelType w:val="hybridMultilevel"/>
    <w:tmpl w:val="27CA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51850"/>
    <w:multiLevelType w:val="hybridMultilevel"/>
    <w:tmpl w:val="60DE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D23C7"/>
    <w:multiLevelType w:val="hybridMultilevel"/>
    <w:tmpl w:val="9CCE2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03F5FB6"/>
    <w:multiLevelType w:val="hybridMultilevel"/>
    <w:tmpl w:val="7B3643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C1D33"/>
    <w:multiLevelType w:val="hybridMultilevel"/>
    <w:tmpl w:val="D7A0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064ED"/>
    <w:multiLevelType w:val="hybridMultilevel"/>
    <w:tmpl w:val="3DAA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402115"/>
    <w:multiLevelType w:val="hybridMultilevel"/>
    <w:tmpl w:val="4B00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33373"/>
    <w:multiLevelType w:val="hybridMultilevel"/>
    <w:tmpl w:val="F2D6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214A2"/>
    <w:multiLevelType w:val="hybridMultilevel"/>
    <w:tmpl w:val="601C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D8612B"/>
    <w:multiLevelType w:val="hybridMultilevel"/>
    <w:tmpl w:val="E172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D07B7B"/>
    <w:multiLevelType w:val="hybridMultilevel"/>
    <w:tmpl w:val="0734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7A3FBA"/>
    <w:multiLevelType w:val="hybridMultilevel"/>
    <w:tmpl w:val="28B2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04741"/>
    <w:multiLevelType w:val="hybridMultilevel"/>
    <w:tmpl w:val="B8DC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83EF0"/>
    <w:multiLevelType w:val="hybridMultilevel"/>
    <w:tmpl w:val="300EE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4A756D"/>
    <w:multiLevelType w:val="hybridMultilevel"/>
    <w:tmpl w:val="3510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96284"/>
    <w:multiLevelType w:val="hybridMultilevel"/>
    <w:tmpl w:val="07D823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26F6BC2"/>
    <w:multiLevelType w:val="hybridMultilevel"/>
    <w:tmpl w:val="A4AE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14804"/>
    <w:multiLevelType w:val="hybridMultilevel"/>
    <w:tmpl w:val="1520E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6AE366C"/>
    <w:multiLevelType w:val="hybridMultilevel"/>
    <w:tmpl w:val="AE7C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B059D"/>
    <w:multiLevelType w:val="hybridMultilevel"/>
    <w:tmpl w:val="F75E6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A00C8"/>
    <w:multiLevelType w:val="hybridMultilevel"/>
    <w:tmpl w:val="672E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8"/>
  </w:num>
  <w:num w:numId="4">
    <w:abstractNumId w:val="36"/>
  </w:num>
  <w:num w:numId="5">
    <w:abstractNumId w:val="32"/>
  </w:num>
  <w:num w:numId="6">
    <w:abstractNumId w:val="20"/>
  </w:num>
  <w:num w:numId="7">
    <w:abstractNumId w:val="2"/>
  </w:num>
  <w:num w:numId="8">
    <w:abstractNumId w:val="37"/>
  </w:num>
  <w:num w:numId="9">
    <w:abstractNumId w:val="7"/>
  </w:num>
  <w:num w:numId="10">
    <w:abstractNumId w:val="6"/>
  </w:num>
  <w:num w:numId="11">
    <w:abstractNumId w:val="13"/>
  </w:num>
  <w:num w:numId="12">
    <w:abstractNumId w:val="34"/>
  </w:num>
  <w:num w:numId="13">
    <w:abstractNumId w:val="35"/>
  </w:num>
  <w:num w:numId="14">
    <w:abstractNumId w:val="19"/>
  </w:num>
  <w:num w:numId="15">
    <w:abstractNumId w:val="25"/>
  </w:num>
  <w:num w:numId="16">
    <w:abstractNumId w:val="14"/>
  </w:num>
  <w:num w:numId="17">
    <w:abstractNumId w:val="1"/>
  </w:num>
  <w:num w:numId="18">
    <w:abstractNumId w:val="26"/>
  </w:num>
  <w:num w:numId="19">
    <w:abstractNumId w:val="28"/>
  </w:num>
  <w:num w:numId="20">
    <w:abstractNumId w:val="3"/>
  </w:num>
  <w:num w:numId="21">
    <w:abstractNumId w:val="12"/>
  </w:num>
  <w:num w:numId="22">
    <w:abstractNumId w:val="5"/>
  </w:num>
  <w:num w:numId="23">
    <w:abstractNumId w:val="27"/>
  </w:num>
  <w:num w:numId="24">
    <w:abstractNumId w:val="11"/>
  </w:num>
  <w:num w:numId="25">
    <w:abstractNumId w:val="30"/>
  </w:num>
  <w:num w:numId="26">
    <w:abstractNumId w:val="38"/>
  </w:num>
  <w:num w:numId="27">
    <w:abstractNumId w:val="21"/>
  </w:num>
  <w:num w:numId="28">
    <w:abstractNumId w:val="22"/>
  </w:num>
  <w:num w:numId="29">
    <w:abstractNumId w:val="10"/>
  </w:num>
  <w:num w:numId="30">
    <w:abstractNumId w:val="4"/>
  </w:num>
  <w:num w:numId="31">
    <w:abstractNumId w:val="24"/>
  </w:num>
  <w:num w:numId="32">
    <w:abstractNumId w:val="18"/>
  </w:num>
  <w:num w:numId="33">
    <w:abstractNumId w:val="39"/>
  </w:num>
  <w:num w:numId="34">
    <w:abstractNumId w:val="15"/>
  </w:num>
  <w:num w:numId="35">
    <w:abstractNumId w:val="9"/>
  </w:num>
  <w:num w:numId="36">
    <w:abstractNumId w:val="33"/>
  </w:num>
  <w:num w:numId="37">
    <w:abstractNumId w:val="17"/>
  </w:num>
  <w:num w:numId="38">
    <w:abstractNumId w:val="31"/>
  </w:num>
  <w:num w:numId="39">
    <w:abstractNumId w:val="16"/>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5A"/>
    <w:rsid w:val="00002D59"/>
    <w:rsid w:val="000204A3"/>
    <w:rsid w:val="00025A26"/>
    <w:rsid w:val="00065DEE"/>
    <w:rsid w:val="000769B6"/>
    <w:rsid w:val="000F611D"/>
    <w:rsid w:val="00180989"/>
    <w:rsid w:val="001868E3"/>
    <w:rsid w:val="0019780B"/>
    <w:rsid w:val="001D0C18"/>
    <w:rsid w:val="001D263C"/>
    <w:rsid w:val="00200CC9"/>
    <w:rsid w:val="002500A1"/>
    <w:rsid w:val="00264E31"/>
    <w:rsid w:val="00292796"/>
    <w:rsid w:val="00307D13"/>
    <w:rsid w:val="003A42DD"/>
    <w:rsid w:val="003B1A0A"/>
    <w:rsid w:val="003C5E12"/>
    <w:rsid w:val="00407351"/>
    <w:rsid w:val="00432721"/>
    <w:rsid w:val="004849C8"/>
    <w:rsid w:val="004A3894"/>
    <w:rsid w:val="004A4DAE"/>
    <w:rsid w:val="004B5F44"/>
    <w:rsid w:val="004E505B"/>
    <w:rsid w:val="004F199A"/>
    <w:rsid w:val="005267EB"/>
    <w:rsid w:val="00532F6B"/>
    <w:rsid w:val="00540017"/>
    <w:rsid w:val="00541B5B"/>
    <w:rsid w:val="005E67F3"/>
    <w:rsid w:val="00605C3A"/>
    <w:rsid w:val="00640876"/>
    <w:rsid w:val="00691A2A"/>
    <w:rsid w:val="006D101B"/>
    <w:rsid w:val="006F5773"/>
    <w:rsid w:val="00714F5A"/>
    <w:rsid w:val="0073000F"/>
    <w:rsid w:val="00731D07"/>
    <w:rsid w:val="00793ED3"/>
    <w:rsid w:val="007C3D9A"/>
    <w:rsid w:val="007D02B4"/>
    <w:rsid w:val="00831342"/>
    <w:rsid w:val="00852DF1"/>
    <w:rsid w:val="00854F77"/>
    <w:rsid w:val="00855A9B"/>
    <w:rsid w:val="008740E9"/>
    <w:rsid w:val="0089754D"/>
    <w:rsid w:val="008A70D4"/>
    <w:rsid w:val="008B1FC9"/>
    <w:rsid w:val="008E3D90"/>
    <w:rsid w:val="00944AB9"/>
    <w:rsid w:val="009515B8"/>
    <w:rsid w:val="00954D67"/>
    <w:rsid w:val="00985D35"/>
    <w:rsid w:val="009954A7"/>
    <w:rsid w:val="00997294"/>
    <w:rsid w:val="009A708D"/>
    <w:rsid w:val="009D0EDB"/>
    <w:rsid w:val="009D3493"/>
    <w:rsid w:val="00A5115F"/>
    <w:rsid w:val="00A92EB0"/>
    <w:rsid w:val="00B019AE"/>
    <w:rsid w:val="00B17262"/>
    <w:rsid w:val="00B454D2"/>
    <w:rsid w:val="00B8746A"/>
    <w:rsid w:val="00BA5C95"/>
    <w:rsid w:val="00BE3A88"/>
    <w:rsid w:val="00BF14A0"/>
    <w:rsid w:val="00C0660F"/>
    <w:rsid w:val="00C5126B"/>
    <w:rsid w:val="00C5703E"/>
    <w:rsid w:val="00C66C6B"/>
    <w:rsid w:val="00C80BAF"/>
    <w:rsid w:val="00C823FE"/>
    <w:rsid w:val="00C84DF2"/>
    <w:rsid w:val="00CA22ED"/>
    <w:rsid w:val="00CC54BB"/>
    <w:rsid w:val="00DA087C"/>
    <w:rsid w:val="00DC5F66"/>
    <w:rsid w:val="00DE7587"/>
    <w:rsid w:val="00E00455"/>
    <w:rsid w:val="00E407DD"/>
    <w:rsid w:val="00EA1C6A"/>
    <w:rsid w:val="00EB7E89"/>
    <w:rsid w:val="00EE019F"/>
    <w:rsid w:val="00F4041C"/>
    <w:rsid w:val="00F45462"/>
    <w:rsid w:val="00FB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6BD2F"/>
  <w15:chartTrackingRefBased/>
  <w15:docId w15:val="{0D35A1C3-75C8-4BB6-AEB8-8ED178B8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7C"/>
    <w:pPr>
      <w:spacing w:line="276" w:lineRule="auto"/>
    </w:pPr>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uiPriority w:val="9"/>
    <w:unhideWhenUsed/>
    <w:qFormat/>
    <w:rsid w:val="009A708D"/>
    <w:pPr>
      <w:outlineLvl w:val="2"/>
    </w:pPr>
    <w:rPr>
      <w:sz w:val="28"/>
      <w:szCs w:val="28"/>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9A708D"/>
    <w:rPr>
      <w:rFonts w:ascii="Arial" w:hAnsi="Arial"/>
      <w:b/>
      <w:bCs/>
      <w:sz w:val="28"/>
      <w:szCs w:val="28"/>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qFormat/>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2">
    <w:name w:val="toc 2"/>
    <w:basedOn w:val="Normal"/>
    <w:next w:val="Normal"/>
    <w:autoRedefine/>
    <w:uiPriority w:val="39"/>
    <w:unhideWhenUsed/>
    <w:rsid w:val="00B019A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cottishbooktrust.com/learning-and-resources/reading-schools/reading-schools-framework" TargetMode="External"/><Relationship Id="rId18" Type="http://schemas.openxmlformats.org/officeDocument/2006/relationships/hyperlink" Target="https://www.scottishbooktrust.com/learning-resources/paired-reading-toolkit" TargetMode="External"/><Relationship Id="rId26" Type="http://schemas.openxmlformats.org/officeDocument/2006/relationships/hyperlink" Target="https://www.readingchallenge.scot/resources/places-books-take-us-primary" TargetMode="External"/><Relationship Id="rId39" Type="http://schemas.openxmlformats.org/officeDocument/2006/relationships/hyperlink" Target="https://www.scottishbooktrust.com/writing-and-authors/scottish-friendly-childrens-book-tour" TargetMode="External"/><Relationship Id="rId3" Type="http://schemas.openxmlformats.org/officeDocument/2006/relationships/styles" Target="styles.xml"/><Relationship Id="rId21" Type="http://schemas.openxmlformats.org/officeDocument/2006/relationships/hyperlink" Target="https://www.scottishbooktrust.com/book-lists?utf8=%E2%9C%93&amp;filterrific%5Bhas_genre%5D=&amp;filterrific%5Bhas_age_group%5D=&amp;filterrific%5Bbook_list_search%5D=" TargetMode="External"/><Relationship Id="rId34" Type="http://schemas.openxmlformats.org/officeDocument/2006/relationships/hyperlink" Target="https://www.lovereading4kids.co.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scottishbooktrust.com/learning-resources/encouraging-reading-during-lockdown" TargetMode="External"/><Relationship Id="rId25" Type="http://schemas.openxmlformats.org/officeDocument/2006/relationships/hyperlink" Target="https://www.worldbookday.com/" TargetMode="External"/><Relationship Id="rId33" Type="http://schemas.openxmlformats.org/officeDocument/2006/relationships/hyperlink" Target="https://www.bbc.co.uk/programmes/p007g5y4" TargetMode="External"/><Relationship Id="rId38" Type="http://schemas.openxmlformats.org/officeDocument/2006/relationships/hyperlink" Target="https://www.scottishbooktrust.com/authors-live-on-demand"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scottishbooktrust.com/learning-and-resources/clpl-for-learning-professionals" TargetMode="External"/><Relationship Id="rId29" Type="http://schemas.openxmlformats.org/officeDocument/2006/relationships/hyperlink" Target="https://stories.audible.com/start-list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cottishbooktrust.com/learning-and-resources/clpl-for-learning-professionals" TargetMode="External"/><Relationship Id="rId32" Type="http://schemas.openxmlformats.org/officeDocument/2006/relationships/hyperlink" Target="https://www.scottishbooktrust.com/writing-and-authors/legal-guidance-for-sharing-books-and-stories-online" TargetMode="External"/><Relationship Id="rId37" Type="http://schemas.openxmlformats.org/officeDocument/2006/relationships/hyperlink" Target="https://www.scottishbooktrust.com/50-word-fiction" TargetMode="External"/><Relationship Id="rId40" Type="http://schemas.openxmlformats.org/officeDocument/2006/relationships/hyperlink" Target="https://www.scottishbooktrust.com/writing-and-authors/live-literature-information" TargetMode="External"/><Relationship Id="rId5" Type="http://schemas.openxmlformats.org/officeDocument/2006/relationships/webSettings" Target="webSettings.xml"/><Relationship Id="rId15" Type="http://schemas.openxmlformats.org/officeDocument/2006/relationships/hyperlink" Target="https://www.scottishbooktrust.com/learning-resources/keeping-your-reading-culture-alive-in-lockdown" TargetMode="External"/><Relationship Id="rId23" Type="http://schemas.openxmlformats.org/officeDocument/2006/relationships/hyperlink" Target="https://www.scottishbooktrust.com/learning-resources/how-to-run-a-staff-book-club" TargetMode="External"/><Relationship Id="rId28" Type="http://schemas.openxmlformats.org/officeDocument/2006/relationships/hyperlink" Target="https://www.lovereading4kids.co.uk/" TargetMode="External"/><Relationship Id="rId36" Type="http://schemas.openxmlformats.org/officeDocument/2006/relationships/hyperlink" Target="https://www.scottishbooktrust.com/learning-resources/book-reviews-and-trailers-on-film" TargetMode="External"/><Relationship Id="rId10" Type="http://schemas.openxmlformats.org/officeDocument/2006/relationships/image" Target="media/image3.png"/><Relationship Id="rId19" Type="http://schemas.openxmlformats.org/officeDocument/2006/relationships/hyperlink" Target="https://www.scottishbooktrust.com/learning-and-resources" TargetMode="External"/><Relationship Id="rId31" Type="http://schemas.openxmlformats.org/officeDocument/2006/relationships/hyperlink" Target="https://www.scottishbooktrust.com/home-activiti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ducation.gov.scot/improvement/Documents/Frameworks_SelfEvaluation/FRWK2_NIHeditHGIOS/FRWK2_HGIOS4.pdf" TargetMode="External"/><Relationship Id="rId22" Type="http://schemas.openxmlformats.org/officeDocument/2006/relationships/hyperlink" Target="https://www.scottishbooktrust.com/learning-resources/book-discovery-guide" TargetMode="External"/><Relationship Id="rId27" Type="http://schemas.openxmlformats.org/officeDocument/2006/relationships/hyperlink" Target="https://www.borrowbox.com/" TargetMode="External"/><Relationship Id="rId30" Type="http://schemas.openxmlformats.org/officeDocument/2006/relationships/hyperlink" Target="https://www.scottishbooktrust.com/learning-resources/borrowing-books-in-school" TargetMode="External"/><Relationship Id="rId35" Type="http://schemas.openxmlformats.org/officeDocument/2006/relationships/hyperlink" Target="https://www.thelearningzoo.co.uk/reflective-rea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Brand%20templates\Word\DO%20NOT%20USE%20-%202021%20update\Resources%20templates\Word%20template%20(Reading%20Schools)%20-%20Arial%20-%202021%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8DC8-C9F4-4999-88A3-68F7D2C9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(Reading Schools) - Arial - 2021 update</Template>
  <TotalTime>1</TotalTime>
  <Pages>18</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Barrett-Duncan</dc:creator>
  <cp:keywords/>
  <dc:description/>
  <cp:lastModifiedBy>Jenni</cp:lastModifiedBy>
  <cp:revision>2</cp:revision>
  <dcterms:created xsi:type="dcterms:W3CDTF">2021-10-08T10:46:00Z</dcterms:created>
  <dcterms:modified xsi:type="dcterms:W3CDTF">2021-10-08T10:46:00Z</dcterms:modified>
</cp:coreProperties>
</file>