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B52AE5" w14:textId="77777777" w:rsidR="00944AB9" w:rsidRDefault="00B23F31" w:rsidP="00DA087C">
      <w:pPr>
        <w:rPr>
          <w:noProof/>
          <w:lang w:eastAsia="en-GB"/>
        </w:rPr>
      </w:pPr>
      <w:r w:rsidRPr="00B70A46">
        <w:rPr>
          <w:noProof/>
          <w:lang w:eastAsia="en-GB"/>
        </w:rPr>
        <w:drawing>
          <wp:anchor distT="0" distB="0" distL="114300" distR="114300" simplePos="0" relativeHeight="251704320" behindDoc="1" locked="0" layoutInCell="1" allowOverlap="1" wp14:anchorId="43B2ECE5" wp14:editId="5ED85482">
            <wp:simplePos x="0" y="0"/>
            <wp:positionH relativeFrom="page">
              <wp:align>left</wp:align>
            </wp:positionH>
            <wp:positionV relativeFrom="paragraph">
              <wp:posOffset>-1126066</wp:posOffset>
            </wp:positionV>
            <wp:extent cx="8137586" cy="5429250"/>
            <wp:effectExtent l="0" t="0" r="0" b="0"/>
            <wp:wrapNone/>
            <wp:docPr id="19" name="Picture 19" descr="Decorati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f.jpg"/>
                    <pic:cNvPicPr preferRelativeResize="0"/>
                  </pic:nvPicPr>
                  <pic:blipFill>
                    <a:blip r:embed="rId8">
                      <a:extLst>
                        <a:ext uri="{28A0092B-C50C-407E-A947-70E740481C1C}">
                          <a14:useLocalDpi xmlns:a14="http://schemas.microsoft.com/office/drawing/2010/main" val="0"/>
                        </a:ext>
                      </a:extLst>
                    </a:blip>
                    <a:stretch>
                      <a:fillRect/>
                    </a:stretch>
                  </pic:blipFill>
                  <pic:spPr bwMode="auto">
                    <a:xfrm>
                      <a:off x="0" y="0"/>
                      <a:ext cx="8137586" cy="5429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03B7BDF" w14:textId="77777777" w:rsidR="00CC54BB" w:rsidRDefault="00CC54BB" w:rsidP="00DA087C"/>
    <w:p w14:paraId="050BC3FA" w14:textId="77777777" w:rsidR="00CC54BB" w:rsidRPr="00CC54BB" w:rsidRDefault="00CC54BB" w:rsidP="00DA087C"/>
    <w:p w14:paraId="2F69F682" w14:textId="77777777" w:rsidR="00CC54BB" w:rsidRPr="00CC54BB" w:rsidRDefault="00CC54BB" w:rsidP="00DA087C"/>
    <w:p w14:paraId="0F22B348" w14:textId="77777777" w:rsidR="00CC54BB" w:rsidRPr="00CC54BB" w:rsidRDefault="00CC54BB" w:rsidP="00DA087C"/>
    <w:p w14:paraId="41447A7B" w14:textId="77777777" w:rsidR="00CC54BB" w:rsidRPr="00CC54BB" w:rsidRDefault="00CC54BB" w:rsidP="00DA087C"/>
    <w:p w14:paraId="7B1B8E0B" w14:textId="77777777" w:rsidR="00CC54BB" w:rsidRPr="00CC54BB" w:rsidRDefault="00CC54BB" w:rsidP="00DA087C"/>
    <w:p w14:paraId="6B253DEB" w14:textId="77777777" w:rsidR="00CC54BB" w:rsidRPr="00CC54BB" w:rsidRDefault="00CC54BB" w:rsidP="00DA087C"/>
    <w:p w14:paraId="0EC55F61" w14:textId="77777777" w:rsidR="00CC54BB" w:rsidRPr="00CC54BB" w:rsidRDefault="00CC54BB" w:rsidP="00DA087C"/>
    <w:p w14:paraId="44E8BB38" w14:textId="77777777" w:rsidR="00CC54BB" w:rsidRPr="00CC54BB" w:rsidRDefault="00CC54BB" w:rsidP="00DA087C"/>
    <w:p w14:paraId="2F6328EA" w14:textId="77777777" w:rsidR="00CC54BB" w:rsidRPr="00180989" w:rsidRDefault="00CC54BB" w:rsidP="00DA087C"/>
    <w:p w14:paraId="0A255D1F" w14:textId="77777777" w:rsidR="00CC54BB" w:rsidRPr="00CC54BB" w:rsidRDefault="00CC54BB" w:rsidP="00DA087C"/>
    <w:p w14:paraId="56722602" w14:textId="77777777" w:rsidR="00CC54BB" w:rsidRPr="00180989" w:rsidRDefault="00CC54BB" w:rsidP="00DA087C"/>
    <w:p w14:paraId="7428F9F5" w14:textId="77777777" w:rsidR="00CC54BB" w:rsidRPr="00CC54BB" w:rsidRDefault="00CC54BB" w:rsidP="00DA087C"/>
    <w:p w14:paraId="630A2709" w14:textId="77777777" w:rsidR="00DA087C" w:rsidRDefault="00DA087C" w:rsidP="00DA087C"/>
    <w:p w14:paraId="17886800" w14:textId="77777777" w:rsidR="00DA087C" w:rsidRDefault="00DA087C" w:rsidP="00DA087C"/>
    <w:p w14:paraId="670A98C5" w14:textId="4F13233E" w:rsidR="00CC54BB" w:rsidRPr="00CC54BB" w:rsidRDefault="00DB622F" w:rsidP="00DA087C">
      <w:pPr>
        <w:pStyle w:val="Heading1"/>
      </w:pPr>
      <w:r>
        <w:t>Reading Schools Framework</w:t>
      </w:r>
    </w:p>
    <w:p w14:paraId="1818F895" w14:textId="47ECA3C0" w:rsidR="000C1505" w:rsidRPr="0030476B" w:rsidRDefault="000C1505" w:rsidP="000C1505">
      <w:pPr>
        <w:rPr>
          <w:sz w:val="32"/>
          <w:szCs w:val="32"/>
        </w:rPr>
      </w:pPr>
      <w:bookmarkStart w:id="0" w:name="_Toc81559105"/>
      <w:r w:rsidRPr="0030476B">
        <w:rPr>
          <w:sz w:val="32"/>
          <w:szCs w:val="32"/>
        </w:rPr>
        <w:t>This framework details the Key Areas that we consider crucial to building and sustaining a whole-school reading culture.</w:t>
      </w:r>
      <w:bookmarkEnd w:id="0"/>
    </w:p>
    <w:p w14:paraId="10F57445" w14:textId="3DCAA10D" w:rsidR="00DA087C" w:rsidRPr="0030476B" w:rsidRDefault="003C5E12" w:rsidP="0030476B">
      <w:pPr>
        <w:pStyle w:val="Heading2"/>
      </w:pPr>
      <w:r w:rsidRPr="0030476B">
        <w:t>Key Area:</w:t>
      </w:r>
      <w:r w:rsidR="00B23F31" w:rsidRPr="0030476B">
        <w:t xml:space="preserve"> </w:t>
      </w:r>
      <w:r w:rsidR="00DB622F" w:rsidRPr="0030476B">
        <w:t>All areas</w:t>
      </w:r>
      <w:r w:rsidR="00BA5C95" w:rsidRPr="0030476B">
        <w:t xml:space="preserve"> </w:t>
      </w:r>
    </w:p>
    <w:p w14:paraId="337A2494" w14:textId="77777777" w:rsidR="003C5E12" w:rsidRPr="0030476B" w:rsidRDefault="00B23F31" w:rsidP="0030476B">
      <w:pPr>
        <w:pStyle w:val="Heading2"/>
      </w:pPr>
      <w:r w:rsidRPr="0030476B">
        <w:t>Level:  Core, Silver, Gold</w:t>
      </w:r>
    </w:p>
    <w:p w14:paraId="6FDA0D5E" w14:textId="7015D905" w:rsidR="00DA087C" w:rsidRDefault="003C5E12" w:rsidP="0030476B">
      <w:pPr>
        <w:pStyle w:val="Heading2"/>
        <w:rPr>
          <w:szCs w:val="24"/>
        </w:rPr>
      </w:pPr>
      <w:r w:rsidRPr="0030476B">
        <w:rPr>
          <w:noProof/>
          <w:lang w:eastAsia="en-GB"/>
        </w:rPr>
        <w:drawing>
          <wp:anchor distT="0" distB="0" distL="114300" distR="114300" simplePos="0" relativeHeight="251685888" behindDoc="1" locked="0" layoutInCell="1" allowOverlap="1" wp14:anchorId="4DBD416D" wp14:editId="15ACF4AC">
            <wp:simplePos x="0" y="0"/>
            <wp:positionH relativeFrom="page">
              <wp:posOffset>3343910</wp:posOffset>
            </wp:positionH>
            <wp:positionV relativeFrom="paragraph">
              <wp:posOffset>264160</wp:posOffset>
            </wp:positionV>
            <wp:extent cx="4220210" cy="3107690"/>
            <wp:effectExtent l="0" t="0" r="8890" b="0"/>
            <wp:wrapNone/>
            <wp:docPr id="4" name="Picture 4" descr="Decorative image">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rotWithShape="1">
                    <a:blip r:embed="rId9" cstate="print">
                      <a:extLst>
                        <a:ext uri="{28A0092B-C50C-407E-A947-70E740481C1C}">
                          <a14:useLocalDpi xmlns:a14="http://schemas.microsoft.com/office/drawing/2010/main" val="0"/>
                        </a:ext>
                      </a:extLst>
                    </a:blip>
                    <a:srcRect t="18510"/>
                    <a:stretch/>
                  </pic:blipFill>
                  <pic:spPr bwMode="auto">
                    <a:xfrm>
                      <a:off x="0" y="0"/>
                      <a:ext cx="4220210" cy="3107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A087C" w:rsidRPr="0030476B">
        <w:t>Re</w:t>
      </w:r>
      <w:r w:rsidR="00BA5C95" w:rsidRPr="0030476B">
        <w:t>source</w:t>
      </w:r>
      <w:r w:rsidR="00DA087C" w:rsidRPr="0030476B">
        <w:t xml:space="preserve"> created by Scottish Book Trust</w:t>
      </w:r>
      <w:r w:rsidR="00DA087C">
        <w:rPr>
          <w:szCs w:val="24"/>
        </w:rPr>
        <w:t xml:space="preserve"> </w:t>
      </w:r>
    </w:p>
    <w:p w14:paraId="11337D6B" w14:textId="77777777" w:rsidR="0030476B" w:rsidRPr="0030476B" w:rsidRDefault="0030476B" w:rsidP="0030476B"/>
    <w:p w14:paraId="24CD7F74" w14:textId="7A9F58C2" w:rsidR="0030476B" w:rsidRDefault="0030476B" w:rsidP="00DA087C"/>
    <w:p w14:paraId="7D1E5719" w14:textId="110521EE" w:rsidR="003C5E12" w:rsidRDefault="003C5E12" w:rsidP="00DA087C"/>
    <w:p w14:paraId="10005D49" w14:textId="77777777" w:rsidR="00954D67" w:rsidRPr="00EA1C6A" w:rsidRDefault="00EA1C6A" w:rsidP="00DA087C">
      <w:pPr>
        <w:rPr>
          <w:rFonts w:ascii="Altis ScotBook Bold" w:hAnsi="Altis ScotBook Bold"/>
          <w:sz w:val="36"/>
        </w:rPr>
      </w:pPr>
      <w:r w:rsidRPr="000B26C7">
        <w:rPr>
          <w:rFonts w:ascii="Altis ScotBook Bold" w:hAnsi="Altis ScotBook Bold"/>
          <w:sz w:val="36"/>
        </w:rPr>
        <w:t>scottishbooktrust.com</w:t>
      </w:r>
    </w:p>
    <w:p w14:paraId="79076F17" w14:textId="77777777" w:rsidR="00954D67" w:rsidRDefault="003C5E12" w:rsidP="00DA087C">
      <w:r w:rsidRPr="00140CF5">
        <w:rPr>
          <w:noProof/>
          <w:lang w:eastAsia="en-GB"/>
        </w:rPr>
        <w:drawing>
          <wp:anchor distT="0" distB="0" distL="114300" distR="114300" simplePos="0" relativeHeight="251702272" behindDoc="1" locked="0" layoutInCell="1" allowOverlap="1" wp14:anchorId="0A32C2C7" wp14:editId="41E9766F">
            <wp:simplePos x="0" y="0"/>
            <wp:positionH relativeFrom="column">
              <wp:posOffset>5380990</wp:posOffset>
            </wp:positionH>
            <wp:positionV relativeFrom="paragraph">
              <wp:posOffset>314960</wp:posOffset>
            </wp:positionV>
            <wp:extent cx="826353" cy="558800"/>
            <wp:effectExtent l="0" t="0" r="0" b="0"/>
            <wp:wrapNone/>
            <wp:docPr id="6" name="Picture 6" descr="Scottish Book Trust logo">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6353" cy="558800"/>
                    </a:xfrm>
                    <a:prstGeom prst="rect">
                      <a:avLst/>
                    </a:prstGeom>
                  </pic:spPr>
                </pic:pic>
              </a:graphicData>
            </a:graphic>
            <wp14:sizeRelH relativeFrom="page">
              <wp14:pctWidth>0</wp14:pctWidth>
            </wp14:sizeRelH>
            <wp14:sizeRelV relativeFrom="page">
              <wp14:pctHeight>0</wp14:pctHeight>
            </wp14:sizeRelV>
          </wp:anchor>
        </w:drawing>
      </w:r>
      <w:r w:rsidR="00DA087C" w:rsidRPr="00EB7E89">
        <w:rPr>
          <w:noProof/>
          <w:lang w:eastAsia="en-GB"/>
        </w:rPr>
        <w:drawing>
          <wp:inline distT="0" distB="0" distL="0" distR="0" wp14:anchorId="042F6611" wp14:editId="296B567F">
            <wp:extent cx="1162050" cy="357505"/>
            <wp:effectExtent l="0" t="0" r="0" b="4445"/>
            <wp:docPr id="20" name="Picture 20" descr="Facebook, Twitter and Instagram logos">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2050" cy="357505"/>
                    </a:xfrm>
                    <a:prstGeom prst="rect">
                      <a:avLst/>
                    </a:prstGeom>
                  </pic:spPr>
                </pic:pic>
              </a:graphicData>
            </a:graphic>
          </wp:inline>
        </w:drawing>
      </w:r>
    </w:p>
    <w:p w14:paraId="2D3DC0B0" w14:textId="77777777" w:rsidR="00EA1C6A" w:rsidRDefault="00EA1C6A" w:rsidP="00EA1C6A">
      <w:pPr>
        <w:pStyle w:val="Subtitle"/>
      </w:pPr>
      <w:r w:rsidRPr="000B26C7">
        <w:t>Scottish Book Trust is a registered company (SC184248)</w:t>
      </w:r>
    </w:p>
    <w:p w14:paraId="3515F92E" w14:textId="77777777" w:rsidR="00EA1C6A" w:rsidRPr="000B26C7" w:rsidRDefault="003C5E12" w:rsidP="00EA1C6A">
      <w:pPr>
        <w:pStyle w:val="Subtitle"/>
      </w:pPr>
      <w:bookmarkStart w:id="1" w:name="_GoBack"/>
      <w:r>
        <w:rPr>
          <w:lang w:val="en-GB"/>
        </w:rPr>
        <w:drawing>
          <wp:anchor distT="0" distB="0" distL="114300" distR="114300" simplePos="0" relativeHeight="251703296" behindDoc="0" locked="0" layoutInCell="1" allowOverlap="1" wp14:anchorId="15E20215" wp14:editId="1A769F19">
            <wp:simplePos x="0" y="0"/>
            <wp:positionH relativeFrom="column">
              <wp:posOffset>5143500</wp:posOffset>
            </wp:positionH>
            <wp:positionV relativeFrom="paragraph">
              <wp:posOffset>373380</wp:posOffset>
            </wp:positionV>
            <wp:extent cx="1257300" cy="460210"/>
            <wp:effectExtent l="0" t="0" r="0" b="0"/>
            <wp:wrapNone/>
            <wp:docPr id="1" name="Picture 1" descr="Reading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eading School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7300" cy="46021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r w:rsidR="00EA1C6A" w:rsidRPr="000B26C7">
        <w:t>and a Scottish charity (SC027669).</w:t>
      </w:r>
    </w:p>
    <w:p w14:paraId="27051A00" w14:textId="77777777" w:rsidR="00854F77" w:rsidRDefault="00854F77" w:rsidP="00DA087C">
      <w:pPr>
        <w:sectPr w:rsidR="00854F77">
          <w:footerReference w:type="default" r:id="rId13"/>
          <w:pgSz w:w="11906" w:h="16838"/>
          <w:pgMar w:top="1440" w:right="1440" w:bottom="1440" w:left="1440" w:header="708" w:footer="708" w:gutter="0"/>
          <w:cols w:space="708"/>
          <w:docGrid w:linePitch="360"/>
        </w:sectPr>
      </w:pPr>
    </w:p>
    <w:p w14:paraId="79D2B3D2" w14:textId="2B90E604" w:rsidR="0030476B" w:rsidRDefault="00BA5C95" w:rsidP="0030476B">
      <w:pPr>
        <w:pStyle w:val="Heading2"/>
      </w:pPr>
      <w:bookmarkStart w:id="2" w:name="_Toc81559106"/>
      <w:r>
        <w:lastRenderedPageBreak/>
        <w:t>Contents</w:t>
      </w:r>
      <w:bookmarkEnd w:id="2"/>
      <w:r w:rsidR="0030476B">
        <w:fldChar w:fldCharType="begin"/>
      </w:r>
      <w:r w:rsidR="0030476B">
        <w:instrText xml:space="preserve"> TOC \o "2-2" \h \z \u </w:instrText>
      </w:r>
      <w:r w:rsidR="0030476B">
        <w:fldChar w:fldCharType="separate"/>
      </w:r>
    </w:p>
    <w:p w14:paraId="23497BD2" w14:textId="66EC8885" w:rsidR="0030476B" w:rsidRDefault="00A04A56">
      <w:pPr>
        <w:pStyle w:val="TOC2"/>
        <w:tabs>
          <w:tab w:val="right" w:leader="dot" w:pos="9016"/>
        </w:tabs>
        <w:rPr>
          <w:noProof/>
        </w:rPr>
      </w:pPr>
      <w:hyperlink w:anchor="_Toc81559107" w:history="1">
        <w:r w:rsidR="0030476B" w:rsidRPr="00D01843">
          <w:rPr>
            <w:rStyle w:val="Hyperlink"/>
            <w:noProof/>
          </w:rPr>
          <w:t>About this resource</w:t>
        </w:r>
        <w:r w:rsidR="0030476B">
          <w:rPr>
            <w:noProof/>
            <w:webHidden/>
          </w:rPr>
          <w:tab/>
        </w:r>
        <w:r w:rsidR="0030476B">
          <w:rPr>
            <w:noProof/>
            <w:webHidden/>
          </w:rPr>
          <w:fldChar w:fldCharType="begin"/>
        </w:r>
        <w:r w:rsidR="0030476B">
          <w:rPr>
            <w:noProof/>
            <w:webHidden/>
          </w:rPr>
          <w:instrText xml:space="preserve"> PAGEREF _Toc81559107 \h </w:instrText>
        </w:r>
        <w:r w:rsidR="0030476B">
          <w:rPr>
            <w:noProof/>
            <w:webHidden/>
          </w:rPr>
        </w:r>
        <w:r w:rsidR="0030476B">
          <w:rPr>
            <w:noProof/>
            <w:webHidden/>
          </w:rPr>
          <w:fldChar w:fldCharType="separate"/>
        </w:r>
        <w:r w:rsidR="008D542B">
          <w:rPr>
            <w:noProof/>
            <w:webHidden/>
          </w:rPr>
          <w:t>1</w:t>
        </w:r>
        <w:r w:rsidR="0030476B">
          <w:rPr>
            <w:noProof/>
            <w:webHidden/>
          </w:rPr>
          <w:fldChar w:fldCharType="end"/>
        </w:r>
      </w:hyperlink>
    </w:p>
    <w:p w14:paraId="551FFCEE" w14:textId="3590322C" w:rsidR="0030476B" w:rsidRDefault="00A04A56">
      <w:pPr>
        <w:pStyle w:val="TOC2"/>
        <w:tabs>
          <w:tab w:val="right" w:leader="dot" w:pos="9016"/>
        </w:tabs>
        <w:rPr>
          <w:noProof/>
        </w:rPr>
      </w:pPr>
      <w:hyperlink w:anchor="_Toc81559108" w:history="1">
        <w:r w:rsidR="0030476B" w:rsidRPr="00D01843">
          <w:rPr>
            <w:rStyle w:val="Hyperlink"/>
            <w:noProof/>
          </w:rPr>
          <w:t>1.2 Leadership of Learning</w:t>
        </w:r>
        <w:r w:rsidR="0030476B">
          <w:rPr>
            <w:noProof/>
            <w:webHidden/>
          </w:rPr>
          <w:tab/>
        </w:r>
        <w:r w:rsidR="0030476B">
          <w:rPr>
            <w:noProof/>
            <w:webHidden/>
          </w:rPr>
          <w:fldChar w:fldCharType="begin"/>
        </w:r>
        <w:r w:rsidR="0030476B">
          <w:rPr>
            <w:noProof/>
            <w:webHidden/>
          </w:rPr>
          <w:instrText xml:space="preserve"> PAGEREF _Toc81559108 \h </w:instrText>
        </w:r>
        <w:r w:rsidR="0030476B">
          <w:rPr>
            <w:noProof/>
            <w:webHidden/>
          </w:rPr>
        </w:r>
        <w:r w:rsidR="0030476B">
          <w:rPr>
            <w:noProof/>
            <w:webHidden/>
          </w:rPr>
          <w:fldChar w:fldCharType="separate"/>
        </w:r>
        <w:r w:rsidR="008D542B">
          <w:rPr>
            <w:noProof/>
            <w:webHidden/>
          </w:rPr>
          <w:t>1</w:t>
        </w:r>
        <w:r w:rsidR="0030476B">
          <w:rPr>
            <w:noProof/>
            <w:webHidden/>
          </w:rPr>
          <w:fldChar w:fldCharType="end"/>
        </w:r>
      </w:hyperlink>
    </w:p>
    <w:p w14:paraId="473727E7" w14:textId="258E318B" w:rsidR="0030476B" w:rsidRDefault="00A04A56">
      <w:pPr>
        <w:pStyle w:val="TOC2"/>
        <w:tabs>
          <w:tab w:val="right" w:leader="dot" w:pos="9016"/>
        </w:tabs>
        <w:rPr>
          <w:noProof/>
        </w:rPr>
      </w:pPr>
      <w:hyperlink w:anchor="_Toc81559109" w:history="1">
        <w:r w:rsidR="0030476B" w:rsidRPr="00D01843">
          <w:rPr>
            <w:rStyle w:val="Hyperlink"/>
            <w:noProof/>
          </w:rPr>
          <w:t>1.3 Leadership of Change</w:t>
        </w:r>
        <w:r w:rsidR="0030476B">
          <w:rPr>
            <w:noProof/>
            <w:webHidden/>
          </w:rPr>
          <w:tab/>
        </w:r>
        <w:r w:rsidR="0030476B">
          <w:rPr>
            <w:noProof/>
            <w:webHidden/>
          </w:rPr>
          <w:fldChar w:fldCharType="begin"/>
        </w:r>
        <w:r w:rsidR="0030476B">
          <w:rPr>
            <w:noProof/>
            <w:webHidden/>
          </w:rPr>
          <w:instrText xml:space="preserve"> PAGEREF _Toc81559109 \h </w:instrText>
        </w:r>
        <w:r w:rsidR="0030476B">
          <w:rPr>
            <w:noProof/>
            <w:webHidden/>
          </w:rPr>
        </w:r>
        <w:r w:rsidR="0030476B">
          <w:rPr>
            <w:noProof/>
            <w:webHidden/>
          </w:rPr>
          <w:fldChar w:fldCharType="separate"/>
        </w:r>
        <w:r w:rsidR="008D542B">
          <w:rPr>
            <w:noProof/>
            <w:webHidden/>
          </w:rPr>
          <w:t>6</w:t>
        </w:r>
        <w:r w:rsidR="0030476B">
          <w:rPr>
            <w:noProof/>
            <w:webHidden/>
          </w:rPr>
          <w:fldChar w:fldCharType="end"/>
        </w:r>
      </w:hyperlink>
    </w:p>
    <w:p w14:paraId="2A02A2E9" w14:textId="7AB97265" w:rsidR="0030476B" w:rsidRDefault="00A04A56">
      <w:pPr>
        <w:pStyle w:val="TOC2"/>
        <w:tabs>
          <w:tab w:val="right" w:leader="dot" w:pos="9016"/>
        </w:tabs>
        <w:rPr>
          <w:noProof/>
        </w:rPr>
      </w:pPr>
      <w:hyperlink w:anchor="_Toc81559110" w:history="1">
        <w:r w:rsidR="0030476B" w:rsidRPr="00D01843">
          <w:rPr>
            <w:rStyle w:val="Hyperlink"/>
            <w:noProof/>
          </w:rPr>
          <w:t>1.5 Management of resources to promote equity</w:t>
        </w:r>
        <w:r w:rsidR="0030476B">
          <w:rPr>
            <w:noProof/>
            <w:webHidden/>
          </w:rPr>
          <w:tab/>
        </w:r>
        <w:r w:rsidR="0030476B">
          <w:rPr>
            <w:noProof/>
            <w:webHidden/>
          </w:rPr>
          <w:fldChar w:fldCharType="begin"/>
        </w:r>
        <w:r w:rsidR="0030476B">
          <w:rPr>
            <w:noProof/>
            <w:webHidden/>
          </w:rPr>
          <w:instrText xml:space="preserve"> PAGEREF _Toc81559110 \h </w:instrText>
        </w:r>
        <w:r w:rsidR="0030476B">
          <w:rPr>
            <w:noProof/>
            <w:webHidden/>
          </w:rPr>
        </w:r>
        <w:r w:rsidR="0030476B">
          <w:rPr>
            <w:noProof/>
            <w:webHidden/>
          </w:rPr>
          <w:fldChar w:fldCharType="separate"/>
        </w:r>
        <w:r w:rsidR="008D542B">
          <w:rPr>
            <w:noProof/>
            <w:webHidden/>
          </w:rPr>
          <w:t>9</w:t>
        </w:r>
        <w:r w:rsidR="0030476B">
          <w:rPr>
            <w:noProof/>
            <w:webHidden/>
          </w:rPr>
          <w:fldChar w:fldCharType="end"/>
        </w:r>
      </w:hyperlink>
    </w:p>
    <w:p w14:paraId="42307DE4" w14:textId="7454BDA4" w:rsidR="0030476B" w:rsidRDefault="00A04A56">
      <w:pPr>
        <w:pStyle w:val="TOC2"/>
        <w:tabs>
          <w:tab w:val="right" w:leader="dot" w:pos="9016"/>
        </w:tabs>
        <w:rPr>
          <w:noProof/>
        </w:rPr>
      </w:pPr>
      <w:hyperlink w:anchor="_Toc81559111" w:history="1">
        <w:r w:rsidR="0030476B" w:rsidRPr="00D01843">
          <w:rPr>
            <w:rStyle w:val="Hyperlink"/>
            <w:noProof/>
          </w:rPr>
          <w:t>2.2 Curriculum</w:t>
        </w:r>
        <w:r w:rsidR="0030476B">
          <w:rPr>
            <w:noProof/>
            <w:webHidden/>
          </w:rPr>
          <w:tab/>
        </w:r>
        <w:r w:rsidR="0030476B">
          <w:rPr>
            <w:noProof/>
            <w:webHidden/>
          </w:rPr>
          <w:fldChar w:fldCharType="begin"/>
        </w:r>
        <w:r w:rsidR="0030476B">
          <w:rPr>
            <w:noProof/>
            <w:webHidden/>
          </w:rPr>
          <w:instrText xml:space="preserve"> PAGEREF _Toc81559111 \h </w:instrText>
        </w:r>
        <w:r w:rsidR="0030476B">
          <w:rPr>
            <w:noProof/>
            <w:webHidden/>
          </w:rPr>
        </w:r>
        <w:r w:rsidR="0030476B">
          <w:rPr>
            <w:noProof/>
            <w:webHidden/>
          </w:rPr>
          <w:fldChar w:fldCharType="separate"/>
        </w:r>
        <w:r w:rsidR="008D542B">
          <w:rPr>
            <w:noProof/>
            <w:webHidden/>
          </w:rPr>
          <w:t>10</w:t>
        </w:r>
        <w:r w:rsidR="0030476B">
          <w:rPr>
            <w:noProof/>
            <w:webHidden/>
          </w:rPr>
          <w:fldChar w:fldCharType="end"/>
        </w:r>
      </w:hyperlink>
    </w:p>
    <w:p w14:paraId="595A64F9" w14:textId="75416FFD" w:rsidR="0030476B" w:rsidRDefault="00A04A56">
      <w:pPr>
        <w:pStyle w:val="TOC2"/>
        <w:tabs>
          <w:tab w:val="right" w:leader="dot" w:pos="9016"/>
        </w:tabs>
        <w:rPr>
          <w:noProof/>
        </w:rPr>
      </w:pPr>
      <w:hyperlink w:anchor="_Toc81559112" w:history="1">
        <w:r w:rsidR="0030476B" w:rsidRPr="00D01843">
          <w:rPr>
            <w:rStyle w:val="Hyperlink"/>
            <w:noProof/>
          </w:rPr>
          <w:t>2.3 Learning, Teaching and Assessment</w:t>
        </w:r>
        <w:r w:rsidR="0030476B">
          <w:rPr>
            <w:noProof/>
            <w:webHidden/>
          </w:rPr>
          <w:tab/>
        </w:r>
        <w:r w:rsidR="0030476B">
          <w:rPr>
            <w:noProof/>
            <w:webHidden/>
          </w:rPr>
          <w:fldChar w:fldCharType="begin"/>
        </w:r>
        <w:r w:rsidR="0030476B">
          <w:rPr>
            <w:noProof/>
            <w:webHidden/>
          </w:rPr>
          <w:instrText xml:space="preserve"> PAGEREF _Toc81559112 \h </w:instrText>
        </w:r>
        <w:r w:rsidR="0030476B">
          <w:rPr>
            <w:noProof/>
            <w:webHidden/>
          </w:rPr>
        </w:r>
        <w:r w:rsidR="0030476B">
          <w:rPr>
            <w:noProof/>
            <w:webHidden/>
          </w:rPr>
          <w:fldChar w:fldCharType="separate"/>
        </w:r>
        <w:r w:rsidR="008D542B">
          <w:rPr>
            <w:noProof/>
            <w:webHidden/>
          </w:rPr>
          <w:t>12</w:t>
        </w:r>
        <w:r w:rsidR="0030476B">
          <w:rPr>
            <w:noProof/>
            <w:webHidden/>
          </w:rPr>
          <w:fldChar w:fldCharType="end"/>
        </w:r>
      </w:hyperlink>
    </w:p>
    <w:p w14:paraId="7BE099CB" w14:textId="3A0CE563" w:rsidR="0030476B" w:rsidRDefault="00A04A56">
      <w:pPr>
        <w:pStyle w:val="TOC2"/>
        <w:tabs>
          <w:tab w:val="right" w:leader="dot" w:pos="9016"/>
        </w:tabs>
        <w:rPr>
          <w:noProof/>
        </w:rPr>
      </w:pPr>
      <w:hyperlink w:anchor="_Toc81559113" w:history="1">
        <w:r w:rsidR="0030476B" w:rsidRPr="00D01843">
          <w:rPr>
            <w:rStyle w:val="Hyperlink"/>
            <w:noProof/>
          </w:rPr>
          <w:t>2.5 Family Learning</w:t>
        </w:r>
        <w:r w:rsidR="0030476B">
          <w:rPr>
            <w:noProof/>
            <w:webHidden/>
          </w:rPr>
          <w:tab/>
        </w:r>
        <w:r w:rsidR="0030476B">
          <w:rPr>
            <w:noProof/>
            <w:webHidden/>
          </w:rPr>
          <w:fldChar w:fldCharType="begin"/>
        </w:r>
        <w:r w:rsidR="0030476B">
          <w:rPr>
            <w:noProof/>
            <w:webHidden/>
          </w:rPr>
          <w:instrText xml:space="preserve"> PAGEREF _Toc81559113 \h </w:instrText>
        </w:r>
        <w:r w:rsidR="0030476B">
          <w:rPr>
            <w:noProof/>
            <w:webHidden/>
          </w:rPr>
        </w:r>
        <w:r w:rsidR="0030476B">
          <w:rPr>
            <w:noProof/>
            <w:webHidden/>
          </w:rPr>
          <w:fldChar w:fldCharType="separate"/>
        </w:r>
        <w:r w:rsidR="008D542B">
          <w:rPr>
            <w:noProof/>
            <w:webHidden/>
          </w:rPr>
          <w:t>17</w:t>
        </w:r>
        <w:r w:rsidR="0030476B">
          <w:rPr>
            <w:noProof/>
            <w:webHidden/>
          </w:rPr>
          <w:fldChar w:fldCharType="end"/>
        </w:r>
      </w:hyperlink>
    </w:p>
    <w:p w14:paraId="7278EBD1" w14:textId="0598A2AC" w:rsidR="0030476B" w:rsidRDefault="00A04A56">
      <w:pPr>
        <w:pStyle w:val="TOC2"/>
        <w:tabs>
          <w:tab w:val="right" w:leader="dot" w:pos="9016"/>
        </w:tabs>
        <w:rPr>
          <w:noProof/>
        </w:rPr>
      </w:pPr>
      <w:hyperlink w:anchor="_Toc81559114" w:history="1">
        <w:r w:rsidR="0030476B" w:rsidRPr="00D01843">
          <w:rPr>
            <w:rStyle w:val="Hyperlink"/>
            <w:noProof/>
          </w:rPr>
          <w:t>2.7 Partnerships</w:t>
        </w:r>
        <w:r w:rsidR="0030476B">
          <w:rPr>
            <w:noProof/>
            <w:webHidden/>
          </w:rPr>
          <w:tab/>
        </w:r>
        <w:r w:rsidR="0030476B">
          <w:rPr>
            <w:noProof/>
            <w:webHidden/>
          </w:rPr>
          <w:fldChar w:fldCharType="begin"/>
        </w:r>
        <w:r w:rsidR="0030476B">
          <w:rPr>
            <w:noProof/>
            <w:webHidden/>
          </w:rPr>
          <w:instrText xml:space="preserve"> PAGEREF _Toc81559114 \h </w:instrText>
        </w:r>
        <w:r w:rsidR="0030476B">
          <w:rPr>
            <w:noProof/>
            <w:webHidden/>
          </w:rPr>
        </w:r>
        <w:r w:rsidR="0030476B">
          <w:rPr>
            <w:noProof/>
            <w:webHidden/>
          </w:rPr>
          <w:fldChar w:fldCharType="separate"/>
        </w:r>
        <w:r w:rsidR="008D542B">
          <w:rPr>
            <w:noProof/>
            <w:webHidden/>
          </w:rPr>
          <w:t>18</w:t>
        </w:r>
        <w:r w:rsidR="0030476B">
          <w:rPr>
            <w:noProof/>
            <w:webHidden/>
          </w:rPr>
          <w:fldChar w:fldCharType="end"/>
        </w:r>
      </w:hyperlink>
    </w:p>
    <w:p w14:paraId="23FBA07F" w14:textId="236A1552" w:rsidR="0030476B" w:rsidRDefault="00A04A56">
      <w:pPr>
        <w:pStyle w:val="TOC2"/>
        <w:tabs>
          <w:tab w:val="right" w:leader="dot" w:pos="9016"/>
        </w:tabs>
        <w:rPr>
          <w:noProof/>
        </w:rPr>
      </w:pPr>
      <w:hyperlink w:anchor="_Toc81559115" w:history="1">
        <w:r w:rsidR="0030476B" w:rsidRPr="00D01843">
          <w:rPr>
            <w:rStyle w:val="Hyperlink"/>
            <w:noProof/>
          </w:rPr>
          <w:t>3.2 Raising Attainment and Achievement</w:t>
        </w:r>
        <w:r w:rsidR="0030476B">
          <w:rPr>
            <w:noProof/>
            <w:webHidden/>
          </w:rPr>
          <w:tab/>
        </w:r>
        <w:r w:rsidR="0030476B">
          <w:rPr>
            <w:noProof/>
            <w:webHidden/>
          </w:rPr>
          <w:fldChar w:fldCharType="begin"/>
        </w:r>
        <w:r w:rsidR="0030476B">
          <w:rPr>
            <w:noProof/>
            <w:webHidden/>
          </w:rPr>
          <w:instrText xml:space="preserve"> PAGEREF _Toc81559115 \h </w:instrText>
        </w:r>
        <w:r w:rsidR="0030476B">
          <w:rPr>
            <w:noProof/>
            <w:webHidden/>
          </w:rPr>
        </w:r>
        <w:r w:rsidR="0030476B">
          <w:rPr>
            <w:noProof/>
            <w:webHidden/>
          </w:rPr>
          <w:fldChar w:fldCharType="separate"/>
        </w:r>
        <w:r w:rsidR="008D542B">
          <w:rPr>
            <w:noProof/>
            <w:webHidden/>
          </w:rPr>
          <w:t>19</w:t>
        </w:r>
        <w:r w:rsidR="0030476B">
          <w:rPr>
            <w:noProof/>
            <w:webHidden/>
          </w:rPr>
          <w:fldChar w:fldCharType="end"/>
        </w:r>
      </w:hyperlink>
    </w:p>
    <w:p w14:paraId="35A71B72" w14:textId="78DF49F2" w:rsidR="00BA5C95" w:rsidRDefault="0030476B">
      <w:pPr>
        <w:spacing w:line="259" w:lineRule="auto"/>
      </w:pPr>
      <w:r>
        <w:fldChar w:fldCharType="end"/>
      </w:r>
    </w:p>
    <w:p w14:paraId="4D822383" w14:textId="5A319768" w:rsidR="00BA5C95" w:rsidRDefault="00BA5C95">
      <w:pPr>
        <w:spacing w:line="259" w:lineRule="auto"/>
      </w:pPr>
    </w:p>
    <w:p w14:paraId="1F32ADD4" w14:textId="14850B67" w:rsidR="00BA5C95" w:rsidRDefault="00BA5C95" w:rsidP="0030476B">
      <w:pPr>
        <w:pStyle w:val="Heading2"/>
      </w:pPr>
      <w:bookmarkStart w:id="3" w:name="_Toc81559107"/>
      <w:r>
        <w:t>About this resource</w:t>
      </w:r>
      <w:bookmarkEnd w:id="3"/>
    </w:p>
    <w:p w14:paraId="14FE5E64" w14:textId="77777777" w:rsidR="00DB622F" w:rsidRPr="000B54A2" w:rsidRDefault="00DB622F" w:rsidP="0030476B">
      <w:pPr>
        <w:pStyle w:val="Heading3"/>
      </w:pPr>
      <w:r w:rsidRPr="000B54A2">
        <w:t>About Reading Schools</w:t>
      </w:r>
    </w:p>
    <w:p w14:paraId="7D77EE9A" w14:textId="77777777" w:rsidR="00DB622F" w:rsidRPr="000B54A2" w:rsidRDefault="00DB622F" w:rsidP="00DB622F">
      <w:r w:rsidRPr="000B54A2">
        <w:t>Research proves that reading for pleasure has positive impacts on learners' attainment across the curriculum, health and wellbeing, critical thinking, creativity, empathy and resilience.</w:t>
      </w:r>
    </w:p>
    <w:p w14:paraId="7D0986B3" w14:textId="77777777" w:rsidR="00DB622F" w:rsidRPr="000B54A2" w:rsidRDefault="00DB622F" w:rsidP="00DB622F">
      <w:r w:rsidRPr="000B54A2">
        <w:t xml:space="preserve">Reading Schools aims to help every school in Scotland build and sustain the </w:t>
      </w:r>
      <w:r w:rsidRPr="000B54A2">
        <w:rPr>
          <w:b/>
        </w:rPr>
        <w:t>whole-school reading cultures</w:t>
      </w:r>
      <w:r w:rsidRPr="000B54A2">
        <w:t xml:space="preserve"> that foster these impacts.</w:t>
      </w:r>
    </w:p>
    <w:p w14:paraId="71816B7F" w14:textId="77777777" w:rsidR="00DB622F" w:rsidRPr="000B54A2" w:rsidRDefault="00DB622F" w:rsidP="00DB622F">
      <w:r w:rsidRPr="000B54A2">
        <w:t>Reading Schools offers:</w:t>
      </w:r>
    </w:p>
    <w:p w14:paraId="0D05EBB0" w14:textId="77777777" w:rsidR="00DB622F" w:rsidRPr="000B54A2" w:rsidRDefault="00DB622F" w:rsidP="00DB622F">
      <w:pPr>
        <w:pStyle w:val="ListParagraph"/>
        <w:numPr>
          <w:ilvl w:val="0"/>
          <w:numId w:val="6"/>
        </w:numPr>
      </w:pPr>
      <w:r w:rsidRPr="000B54A2">
        <w:t xml:space="preserve">An </w:t>
      </w:r>
      <w:r w:rsidRPr="00DB622F">
        <w:rPr>
          <w:b/>
        </w:rPr>
        <w:t>accreditation for</w:t>
      </w:r>
      <w:r w:rsidRPr="000B54A2">
        <w:t xml:space="preserve"> </w:t>
      </w:r>
      <w:r w:rsidRPr="00DB622F">
        <w:rPr>
          <w:b/>
        </w:rPr>
        <w:t>every school</w:t>
      </w:r>
      <w:r w:rsidRPr="000B54A2">
        <w:t>, recognising the great work you're doing to support reading for pleasure</w:t>
      </w:r>
    </w:p>
    <w:p w14:paraId="372F7EDA" w14:textId="77777777" w:rsidR="00DB622F" w:rsidRPr="000B54A2" w:rsidRDefault="00DB622F" w:rsidP="00DB622F">
      <w:pPr>
        <w:pStyle w:val="ListParagraph"/>
        <w:numPr>
          <w:ilvl w:val="0"/>
          <w:numId w:val="6"/>
        </w:numPr>
      </w:pPr>
      <w:r w:rsidRPr="000B54A2">
        <w:t xml:space="preserve">A </w:t>
      </w:r>
      <w:r w:rsidRPr="00DB622F">
        <w:rPr>
          <w:b/>
        </w:rPr>
        <w:t>coherent structure</w:t>
      </w:r>
      <w:r w:rsidRPr="000B54A2">
        <w:t xml:space="preserve"> for all your reading initiatives and activities, providing focused and clear dire</w:t>
      </w:r>
      <w:r>
        <w:t>ction</w:t>
      </w:r>
    </w:p>
    <w:p w14:paraId="342248B6" w14:textId="77777777" w:rsidR="00DB622F" w:rsidRPr="000B54A2" w:rsidRDefault="00DB622F" w:rsidP="00DB622F">
      <w:pPr>
        <w:pStyle w:val="ListParagraph"/>
        <w:numPr>
          <w:ilvl w:val="0"/>
          <w:numId w:val="6"/>
        </w:numPr>
      </w:pPr>
      <w:r w:rsidRPr="000B54A2">
        <w:t xml:space="preserve">A framework mapped to HGIOS 4, supporting </w:t>
      </w:r>
      <w:r w:rsidRPr="00DB622F">
        <w:rPr>
          <w:b/>
        </w:rPr>
        <w:t>school improvement</w:t>
      </w:r>
      <w:r w:rsidRPr="000B54A2">
        <w:t xml:space="preserve"> and HMIE inspections</w:t>
      </w:r>
    </w:p>
    <w:p w14:paraId="224C4DF4" w14:textId="77777777" w:rsidR="00DB622F" w:rsidRPr="000B54A2" w:rsidRDefault="00DB622F" w:rsidP="00DB622F">
      <w:pPr>
        <w:pStyle w:val="ListParagraph"/>
        <w:numPr>
          <w:ilvl w:val="0"/>
          <w:numId w:val="6"/>
        </w:numPr>
      </w:pPr>
      <w:r w:rsidRPr="000B54A2">
        <w:t xml:space="preserve">Professional </w:t>
      </w:r>
      <w:r w:rsidRPr="00DB622F">
        <w:rPr>
          <w:b/>
        </w:rPr>
        <w:t>development and leadership</w:t>
      </w:r>
      <w:r w:rsidRPr="000B54A2">
        <w:t xml:space="preserve"> opportunities for your staff</w:t>
      </w:r>
    </w:p>
    <w:p w14:paraId="64574954" w14:textId="77777777" w:rsidR="00DB622F" w:rsidRPr="00DB622F" w:rsidRDefault="00DB622F" w:rsidP="00DB622F">
      <w:pPr>
        <w:pStyle w:val="ListParagraph"/>
        <w:numPr>
          <w:ilvl w:val="0"/>
          <w:numId w:val="6"/>
        </w:numPr>
        <w:rPr>
          <w:b/>
        </w:rPr>
      </w:pPr>
      <w:r w:rsidRPr="000B54A2">
        <w:t xml:space="preserve">A way to develop </w:t>
      </w:r>
      <w:r w:rsidRPr="00DB622F">
        <w:rPr>
          <w:b/>
        </w:rPr>
        <w:t>learner voice</w:t>
      </w:r>
      <w:r w:rsidRPr="000B54A2">
        <w:t>, leadership skills and confidence</w:t>
      </w:r>
    </w:p>
    <w:p w14:paraId="03A5047F" w14:textId="77777777" w:rsidR="00DB622F" w:rsidRPr="000B54A2" w:rsidRDefault="00DB622F" w:rsidP="00DB622F">
      <w:pPr>
        <w:pStyle w:val="ListParagraph"/>
        <w:numPr>
          <w:ilvl w:val="0"/>
          <w:numId w:val="6"/>
        </w:numPr>
      </w:pPr>
      <w:r w:rsidRPr="000B54A2">
        <w:t xml:space="preserve">Opportunities for </w:t>
      </w:r>
      <w:r w:rsidRPr="00DB622F">
        <w:rPr>
          <w:b/>
        </w:rPr>
        <w:t>collaboration</w:t>
      </w:r>
      <w:r w:rsidRPr="000B54A2">
        <w:t xml:space="preserve"> within and between schools</w:t>
      </w:r>
    </w:p>
    <w:p w14:paraId="6CAA1B9B" w14:textId="77777777" w:rsidR="00DB622F" w:rsidRPr="000B54A2" w:rsidRDefault="00DB622F" w:rsidP="00DB622F">
      <w:pPr>
        <w:pStyle w:val="ListParagraph"/>
        <w:numPr>
          <w:ilvl w:val="0"/>
          <w:numId w:val="6"/>
        </w:numPr>
      </w:pPr>
      <w:r w:rsidRPr="000B54A2">
        <w:t xml:space="preserve">Pathways to </w:t>
      </w:r>
      <w:r w:rsidRPr="00DB622F">
        <w:rPr>
          <w:b/>
        </w:rPr>
        <w:t>engaging your families</w:t>
      </w:r>
      <w:r w:rsidRPr="000B54A2">
        <w:t xml:space="preserve"> and the </w:t>
      </w:r>
      <w:r w:rsidRPr="00DB622F">
        <w:rPr>
          <w:b/>
        </w:rPr>
        <w:t>wider community</w:t>
      </w:r>
    </w:p>
    <w:p w14:paraId="54F1EE3C" w14:textId="77777777" w:rsidR="00DB622F" w:rsidRPr="000B54A2" w:rsidRDefault="00DB622F" w:rsidP="00DB622F">
      <w:pPr>
        <w:pStyle w:val="ListParagraph"/>
        <w:numPr>
          <w:ilvl w:val="0"/>
          <w:numId w:val="6"/>
        </w:numPr>
      </w:pPr>
      <w:r w:rsidRPr="00DB622F">
        <w:rPr>
          <w:b/>
        </w:rPr>
        <w:t>Training and support</w:t>
      </w:r>
      <w:r w:rsidRPr="000B54A2">
        <w:t xml:space="preserve"> from Scottish Book Trust for all schools taking part</w:t>
      </w:r>
    </w:p>
    <w:p w14:paraId="054F46A7" w14:textId="06B2D0BC" w:rsidR="00BA5C95" w:rsidRDefault="00BA5C95" w:rsidP="000A1BD5">
      <w:pPr>
        <w:spacing w:line="259" w:lineRule="auto"/>
        <w:rPr>
          <w:b/>
          <w:sz w:val="44"/>
          <w:szCs w:val="44"/>
        </w:rPr>
      </w:pPr>
      <w:r>
        <w:t>.</w:t>
      </w:r>
      <w:r>
        <w:br w:type="page"/>
      </w:r>
    </w:p>
    <w:p w14:paraId="7F4474FF" w14:textId="77777777" w:rsidR="00DB622F" w:rsidRPr="000B54A2" w:rsidRDefault="00DB622F" w:rsidP="0030476B">
      <w:pPr>
        <w:pStyle w:val="Heading3"/>
      </w:pPr>
      <w:r w:rsidRPr="000B54A2">
        <w:lastRenderedPageBreak/>
        <w:t>This framework</w:t>
      </w:r>
    </w:p>
    <w:p w14:paraId="00496303" w14:textId="3A992B50" w:rsidR="00DB622F" w:rsidRPr="00BD3A84" w:rsidRDefault="00DB622F" w:rsidP="00DB622F">
      <w:r>
        <w:t xml:space="preserve">This framework details the Key Areas that we consider crucial to building and sustaining a whole-school reading culture. </w:t>
      </w:r>
      <w:r w:rsidRPr="00BD3A84">
        <w:t xml:space="preserve">The </w:t>
      </w:r>
      <w:r>
        <w:t>Key Areas are</w:t>
      </w:r>
      <w:r w:rsidRPr="00BD3A84">
        <w:t xml:space="preserve"> mapped against </w:t>
      </w:r>
      <w:hyperlink r:id="rId14" w:history="1">
        <w:proofErr w:type="gramStart"/>
        <w:r w:rsidRPr="00BD3A84">
          <w:rPr>
            <w:rStyle w:val="Hyperlink"/>
          </w:rPr>
          <w:t>How</w:t>
        </w:r>
        <w:proofErr w:type="gramEnd"/>
        <w:r w:rsidRPr="00BD3A84">
          <w:rPr>
            <w:rStyle w:val="Hyperlink"/>
          </w:rPr>
          <w:t xml:space="preserve"> Good is Our School? 4</w:t>
        </w:r>
      </w:hyperlink>
      <w:r w:rsidRPr="00BD3A84">
        <w:t>.</w:t>
      </w:r>
      <w:r>
        <w:t xml:space="preserve"> Under each of the Key </w:t>
      </w:r>
      <w:proofErr w:type="gramStart"/>
      <w:r>
        <w:t>Areas</w:t>
      </w:r>
      <w:proofErr w:type="gramEnd"/>
      <w:r>
        <w:t xml:space="preserve"> </w:t>
      </w:r>
      <w:r w:rsidRPr="002E4295">
        <w:t>we detail the actions necessary</w:t>
      </w:r>
      <w:r>
        <w:t xml:space="preserve"> to </w:t>
      </w:r>
      <w:r w:rsidRPr="001C3FC2">
        <w:t>become a</w:t>
      </w:r>
      <w:r w:rsidR="004D7BEB">
        <w:t xml:space="preserve"> Reading School and advance to Silver and G</w:t>
      </w:r>
      <w:r w:rsidRPr="001C3FC2">
        <w:t>old level.</w:t>
      </w:r>
      <w:r w:rsidDel="001C3FC2">
        <w:t xml:space="preserve"> </w:t>
      </w:r>
    </w:p>
    <w:p w14:paraId="1A680DAF" w14:textId="45E738D4" w:rsidR="00DB622F" w:rsidRPr="00D200E9" w:rsidRDefault="00A04A56" w:rsidP="00DB622F">
      <w:pPr>
        <w:pStyle w:val="ListParagraph"/>
        <w:numPr>
          <w:ilvl w:val="0"/>
          <w:numId w:val="4"/>
        </w:numPr>
      </w:pPr>
      <w:r>
        <w:t>The C</w:t>
      </w:r>
      <w:r w:rsidR="00DB622F" w:rsidRPr="00D200E9">
        <w:t xml:space="preserve">ore Reading School accreditation comprises the foundational work key to building a reading culture in school and </w:t>
      </w:r>
      <w:proofErr w:type="gramStart"/>
      <w:r w:rsidR="00DB622F" w:rsidRPr="00D200E9">
        <w:t>is focused</w:t>
      </w:r>
      <w:proofErr w:type="gramEnd"/>
      <w:r w:rsidR="00DB622F" w:rsidRPr="00D200E9">
        <w:t xml:space="preserve"> around reading routines and the school environment.</w:t>
      </w:r>
    </w:p>
    <w:p w14:paraId="24E1B0C5" w14:textId="77777777" w:rsidR="00DB622F" w:rsidRPr="00BD3A84" w:rsidRDefault="00DB622F" w:rsidP="00DB622F">
      <w:pPr>
        <w:pStyle w:val="ListParagraph"/>
        <w:numPr>
          <w:ilvl w:val="0"/>
          <w:numId w:val="4"/>
        </w:numPr>
      </w:pPr>
      <w:r>
        <w:t>Reading School: Silver</w:t>
      </w:r>
      <w:r w:rsidRPr="00BD3A84">
        <w:t xml:space="preserve"> </w:t>
      </w:r>
      <w:proofErr w:type="gramStart"/>
      <w:r w:rsidRPr="00BD3A84">
        <w:t>is based</w:t>
      </w:r>
      <w:proofErr w:type="gramEnd"/>
      <w:r w:rsidRPr="00BD3A84">
        <w:t xml:space="preserve"> around schools providing additional opportunities to broaden their </w:t>
      </w:r>
      <w:r>
        <w:t>learners</w:t>
      </w:r>
      <w:r w:rsidRPr="00BD3A84">
        <w:t>’ experience</w:t>
      </w:r>
      <w:r>
        <w:t>s</w:t>
      </w:r>
      <w:r w:rsidRPr="00BD3A84">
        <w:t>, such as engaging with authors, visiting libraries, and bringing in other outside expertise.</w:t>
      </w:r>
    </w:p>
    <w:p w14:paraId="01472E46" w14:textId="77777777" w:rsidR="00DB622F" w:rsidRDefault="00DB622F" w:rsidP="00DB622F">
      <w:pPr>
        <w:pStyle w:val="ListParagraph"/>
        <w:numPr>
          <w:ilvl w:val="0"/>
          <w:numId w:val="4"/>
        </w:numPr>
      </w:pPr>
      <w:r>
        <w:t xml:space="preserve">Reading School: </w:t>
      </w:r>
      <w:r w:rsidRPr="00BD3A84">
        <w:t xml:space="preserve">Gold involves schools sharing the enthusiasm and expertise they have developed </w:t>
      </w:r>
      <w:r>
        <w:t>as a</w:t>
      </w:r>
      <w:r w:rsidRPr="00BD3A84">
        <w:t xml:space="preserve"> </w:t>
      </w:r>
      <w:r>
        <w:t>Reading School</w:t>
      </w:r>
      <w:r w:rsidRPr="00BD3A84">
        <w:t xml:space="preserve"> with their communities</w:t>
      </w:r>
      <w:r>
        <w:t xml:space="preserve"> through, for example,</w:t>
      </w:r>
      <w:r w:rsidRPr="00BD3A84">
        <w:t xml:space="preserve"> working with other schools in their cluster, intergenerational projects in their communities, partnership with local businesses etc.</w:t>
      </w:r>
    </w:p>
    <w:p w14:paraId="22C6DBAB" w14:textId="77777777" w:rsidR="00DB622F" w:rsidRPr="000B54A2" w:rsidRDefault="00DB622F" w:rsidP="0030476B">
      <w:pPr>
        <w:pStyle w:val="Heading3"/>
      </w:pPr>
      <w:r w:rsidRPr="000B54A2">
        <w:t>Accreditation process</w:t>
      </w:r>
    </w:p>
    <w:p w14:paraId="41E5F75A" w14:textId="77777777" w:rsidR="00DB622F" w:rsidRPr="000B54A2" w:rsidRDefault="00DB622F" w:rsidP="00DB622F">
      <w:r w:rsidRPr="000B54A2">
        <w:t xml:space="preserve">In order to </w:t>
      </w:r>
      <w:proofErr w:type="gramStart"/>
      <w:r w:rsidRPr="000B54A2">
        <w:t>be accredited</w:t>
      </w:r>
      <w:proofErr w:type="gramEnd"/>
      <w:r w:rsidRPr="000B54A2">
        <w:t xml:space="preserve"> as a Reading School, a school must provide evidence of how they have achieved the standard described under each of the Key Areas. </w:t>
      </w:r>
    </w:p>
    <w:p w14:paraId="2E4F20EF" w14:textId="459C8CFF" w:rsidR="00DB622F" w:rsidRPr="000B54A2" w:rsidRDefault="00A04A56" w:rsidP="00DB622F">
      <w:pPr>
        <w:pStyle w:val="ListParagraph"/>
        <w:numPr>
          <w:ilvl w:val="0"/>
          <w:numId w:val="5"/>
        </w:numPr>
      </w:pPr>
      <w:r>
        <w:t>Schools applying for the C</w:t>
      </w:r>
      <w:r w:rsidR="00DB622F" w:rsidRPr="000B54A2">
        <w:t xml:space="preserve">ore </w:t>
      </w:r>
      <w:r w:rsidR="00DB622F" w:rsidRPr="00DB622F">
        <w:rPr>
          <w:b/>
        </w:rPr>
        <w:t>Reading School</w:t>
      </w:r>
      <w:r w:rsidR="00DB622F" w:rsidRPr="000B54A2">
        <w:t xml:space="preserve"> accreditation must provide evidence of how they have achieved the standard described under each of the Key Areas in the first column. </w:t>
      </w:r>
    </w:p>
    <w:p w14:paraId="2CAF3BE7" w14:textId="77777777" w:rsidR="00DB622F" w:rsidRPr="000B54A2" w:rsidRDefault="00DB622F" w:rsidP="00DB622F">
      <w:pPr>
        <w:pStyle w:val="ListParagraph"/>
        <w:numPr>
          <w:ilvl w:val="0"/>
          <w:numId w:val="5"/>
        </w:numPr>
      </w:pPr>
      <w:r w:rsidRPr="000B54A2">
        <w:t xml:space="preserve">Schools applying for </w:t>
      </w:r>
      <w:r w:rsidRPr="00DB622F">
        <w:rPr>
          <w:b/>
        </w:rPr>
        <w:t>Reading School: Silver</w:t>
      </w:r>
      <w:r w:rsidRPr="000B54A2">
        <w:t xml:space="preserve"> must provide evidence of how they have achieved the standard described under each of the Key Areas in first </w:t>
      </w:r>
      <w:r w:rsidRPr="00DB622F">
        <w:rPr>
          <w:b/>
        </w:rPr>
        <w:t>and</w:t>
      </w:r>
      <w:r w:rsidRPr="000B54A2">
        <w:t xml:space="preserve"> second columns.</w:t>
      </w:r>
    </w:p>
    <w:p w14:paraId="5999E6E8" w14:textId="77777777" w:rsidR="00DB622F" w:rsidRPr="000B54A2" w:rsidRDefault="00DB622F" w:rsidP="00DB622F">
      <w:pPr>
        <w:pStyle w:val="ListParagraph"/>
        <w:numPr>
          <w:ilvl w:val="0"/>
          <w:numId w:val="5"/>
        </w:numPr>
      </w:pPr>
      <w:r w:rsidRPr="000B54A2">
        <w:t xml:space="preserve">Schools applying for </w:t>
      </w:r>
      <w:r w:rsidRPr="00DB622F">
        <w:rPr>
          <w:b/>
        </w:rPr>
        <w:t>Reading School: Gold</w:t>
      </w:r>
      <w:r w:rsidRPr="000B54A2">
        <w:t xml:space="preserve"> must provide evidence of how they have achieved the standard described under each of the Key Areas in </w:t>
      </w:r>
      <w:r w:rsidRPr="00DB622F">
        <w:rPr>
          <w:b/>
        </w:rPr>
        <w:t>all three</w:t>
      </w:r>
      <w:r w:rsidRPr="000B54A2">
        <w:t xml:space="preserve"> columns.</w:t>
      </w:r>
    </w:p>
    <w:p w14:paraId="003C31E5" w14:textId="77777777" w:rsidR="00DB622F" w:rsidRDefault="00DB622F" w:rsidP="00DB622F"/>
    <w:p w14:paraId="2AE40483" w14:textId="1735CF10" w:rsidR="00DB622F" w:rsidRDefault="00DB622F" w:rsidP="00DB622F">
      <w:pPr>
        <w:sectPr w:rsidR="00DB622F" w:rsidSect="00854F77">
          <w:pgSz w:w="11906" w:h="16838"/>
          <w:pgMar w:top="1440" w:right="1440" w:bottom="1440" w:left="1440" w:header="708" w:footer="708" w:gutter="0"/>
          <w:pgNumType w:start="1"/>
          <w:cols w:space="708"/>
          <w:docGrid w:linePitch="360"/>
        </w:sectPr>
      </w:pPr>
      <w:r w:rsidRPr="000B54A2">
        <w:t>Once awarded, a school's accreditation will last for three years. At the end of this period, schools will need to apply for re-</w:t>
      </w:r>
      <w:r w:rsidR="00A04A56">
        <w:t>accreditation. Following their C</w:t>
      </w:r>
      <w:r w:rsidRPr="000B54A2">
        <w:t>ore accred</w:t>
      </w:r>
      <w:r w:rsidR="004D7BEB">
        <w:t>itation, schools may apply for Silver or G</w:t>
      </w:r>
      <w:r w:rsidRPr="000B54A2">
        <w:t>old status at any time.</w:t>
      </w:r>
    </w:p>
    <w:p w14:paraId="776E49F7" w14:textId="50DD05A5" w:rsidR="00DB622F" w:rsidRDefault="00DB622F" w:rsidP="0030476B">
      <w:pPr>
        <w:pStyle w:val="Heading2"/>
      </w:pPr>
      <w:bookmarkStart w:id="4" w:name="_Toc81559108"/>
      <w:r w:rsidRPr="0030476B">
        <w:lastRenderedPageBreak/>
        <w:t>1.2 Leadership of Learning</w:t>
      </w:r>
      <w:bookmarkEnd w:id="4"/>
    </w:p>
    <w:p w14:paraId="433CAA53" w14:textId="77777777" w:rsidR="00A04A56" w:rsidRPr="00E129B9" w:rsidRDefault="00A04A56" w:rsidP="00A04A56">
      <w:pPr>
        <w:pStyle w:val="Heading3"/>
      </w:pPr>
      <w:r w:rsidRPr="00E129B9">
        <w:t>Key Area 1.2.1 – Reading Leadership Group</w:t>
      </w:r>
    </w:p>
    <w:p w14:paraId="4A2E6993" w14:textId="6CABAFEA" w:rsidR="00A04A56" w:rsidRPr="00A04A56" w:rsidRDefault="00A04A56" w:rsidP="00A04A56">
      <w:r w:rsidRPr="00E129B9">
        <w:t>We expect Reading Schools to form a reading leadership group who input into your action plan and meet regularly to discuss progress and ideas.</w:t>
      </w:r>
    </w:p>
    <w:tbl>
      <w:tblPr>
        <w:tblStyle w:val="TableGrid"/>
        <w:tblW w:w="0" w:type="auto"/>
        <w:tblLook w:val="04A0" w:firstRow="1" w:lastRow="0" w:firstColumn="1" w:lastColumn="0" w:noHBand="0" w:noVBand="1"/>
        <w:tblCaption w:val="Framework details: Key Area 1.2.1 – Reading Leadership Group"/>
        <w:tblDescription w:val="&#10;We expect Reading Schools to form a reading leadership group who input into your action plan and meet regularly to discuss progress and ideas.&#10;&#10;At Core level, the leadership group must:&#10;&#10;• Include learners and the school librarian, if the school has one. It can also include teachers, support staff and Senior Management Team&#10;• Meet regularly to discuss and implement plans&#10;&#10;At Silver level, the leadership group must sustain Core activities.&#10;&#10;At Gold level, the Leadership Group must sustain core activity and:&#10;&#10;• At gold level we expect Reading Schools to invite families or partners from within the community to join your leadership group&#10;&#10;"/>
      </w:tblPr>
      <w:tblGrid>
        <w:gridCol w:w="4871"/>
        <w:gridCol w:w="4315"/>
        <w:gridCol w:w="4762"/>
      </w:tblGrid>
      <w:tr w:rsidR="00DB622F" w:rsidRPr="00E129B9" w14:paraId="21F35629" w14:textId="77777777" w:rsidTr="00A04A56">
        <w:trPr>
          <w:tblHeader/>
        </w:trPr>
        <w:tc>
          <w:tcPr>
            <w:tcW w:w="4871" w:type="dxa"/>
          </w:tcPr>
          <w:p w14:paraId="176DD288" w14:textId="77777777" w:rsidR="00DB622F" w:rsidRPr="00E129B9" w:rsidRDefault="00DB622F" w:rsidP="00914499">
            <w:r w:rsidRPr="00E129B9">
              <w:t>Reading School</w:t>
            </w:r>
          </w:p>
        </w:tc>
        <w:tc>
          <w:tcPr>
            <w:tcW w:w="4315" w:type="dxa"/>
          </w:tcPr>
          <w:p w14:paraId="6B326493" w14:textId="77777777" w:rsidR="00DB622F" w:rsidRPr="00E129B9" w:rsidRDefault="00DB622F" w:rsidP="00914499">
            <w:r w:rsidRPr="00E129B9">
              <w:t>Reading School: Silver</w:t>
            </w:r>
          </w:p>
        </w:tc>
        <w:tc>
          <w:tcPr>
            <w:tcW w:w="4762" w:type="dxa"/>
          </w:tcPr>
          <w:p w14:paraId="07494BF3" w14:textId="77777777" w:rsidR="00DB622F" w:rsidRPr="00E129B9" w:rsidRDefault="00DB622F" w:rsidP="00914499">
            <w:r w:rsidRPr="00E129B9">
              <w:t>Reading School: Gold</w:t>
            </w:r>
          </w:p>
        </w:tc>
      </w:tr>
      <w:tr w:rsidR="00DB622F" w:rsidRPr="00E129B9" w14:paraId="34DA4AA2" w14:textId="77777777" w:rsidTr="00A04A56">
        <w:tc>
          <w:tcPr>
            <w:tcW w:w="4871" w:type="dxa"/>
          </w:tcPr>
          <w:p w14:paraId="0F3D352B" w14:textId="77777777" w:rsidR="00DB622F" w:rsidRPr="00E129B9" w:rsidRDefault="00DB622F" w:rsidP="00914499">
            <w:r w:rsidRPr="00E129B9">
              <w:t>The leadership group must:</w:t>
            </w:r>
          </w:p>
          <w:p w14:paraId="3A2D7708" w14:textId="77777777" w:rsidR="00DB622F" w:rsidRPr="00E129B9" w:rsidRDefault="00DB622F" w:rsidP="00914499"/>
          <w:p w14:paraId="7D3C4186" w14:textId="77777777" w:rsidR="00DB622F" w:rsidRPr="00E129B9" w:rsidRDefault="00DB622F" w:rsidP="00DB622F">
            <w:pPr>
              <w:numPr>
                <w:ilvl w:val="0"/>
                <w:numId w:val="16"/>
              </w:numPr>
              <w:spacing w:line="240" w:lineRule="auto"/>
              <w:contextualSpacing/>
            </w:pPr>
            <w:r w:rsidRPr="00E129B9">
              <w:t>Include learners and the school librarian, if the school has one. It can also include teachers, support staff and Senior Management Team</w:t>
            </w:r>
          </w:p>
          <w:p w14:paraId="0BAAA6CC" w14:textId="77777777" w:rsidR="00DB622F" w:rsidRPr="00E129B9" w:rsidRDefault="00DB622F" w:rsidP="00DB622F">
            <w:pPr>
              <w:numPr>
                <w:ilvl w:val="0"/>
                <w:numId w:val="16"/>
              </w:numPr>
              <w:spacing w:line="240" w:lineRule="auto"/>
              <w:contextualSpacing/>
            </w:pPr>
            <w:r w:rsidRPr="00E129B9">
              <w:t xml:space="preserve">Meet regularly to discuss and implement plans </w:t>
            </w:r>
          </w:p>
          <w:p w14:paraId="2CCD8FFD" w14:textId="77777777" w:rsidR="00DB622F" w:rsidRPr="00E129B9" w:rsidRDefault="00DB622F" w:rsidP="00914499">
            <w:pPr>
              <w:rPr>
                <w:rFonts w:cs="Times New Roman"/>
              </w:rPr>
            </w:pPr>
          </w:p>
        </w:tc>
        <w:tc>
          <w:tcPr>
            <w:tcW w:w="4315" w:type="dxa"/>
            <w:shd w:val="clear" w:color="auto" w:fill="BFBFBF" w:themeFill="background1" w:themeFillShade="BF"/>
          </w:tcPr>
          <w:p w14:paraId="6519B95F" w14:textId="6165EEA0" w:rsidR="00DB622F" w:rsidRPr="00E129B9" w:rsidRDefault="00A04A56" w:rsidP="00914499">
            <w:r>
              <w:t>Sustain C</w:t>
            </w:r>
            <w:r w:rsidR="00DB622F" w:rsidRPr="00E129B9">
              <w:t xml:space="preserve">ore activity. </w:t>
            </w:r>
          </w:p>
          <w:p w14:paraId="26E950E6" w14:textId="77777777" w:rsidR="00DB622F" w:rsidRPr="00E129B9" w:rsidRDefault="00DB622F" w:rsidP="00914499"/>
        </w:tc>
        <w:tc>
          <w:tcPr>
            <w:tcW w:w="4762" w:type="dxa"/>
          </w:tcPr>
          <w:p w14:paraId="5FD143CC" w14:textId="6A50CC45" w:rsidR="00DB622F" w:rsidRPr="00E129B9" w:rsidRDefault="00A04A56" w:rsidP="00914499">
            <w:r>
              <w:t>Sustain C</w:t>
            </w:r>
            <w:r w:rsidR="00DB622F" w:rsidRPr="00E129B9">
              <w:t>ore activity and:</w:t>
            </w:r>
          </w:p>
          <w:p w14:paraId="7A22C472" w14:textId="77777777" w:rsidR="00DB622F" w:rsidRPr="00E129B9" w:rsidRDefault="00DB622F" w:rsidP="00914499"/>
          <w:p w14:paraId="22D7335D" w14:textId="664CC643" w:rsidR="00DB622F" w:rsidRPr="00E129B9" w:rsidRDefault="004D7BEB" w:rsidP="00DB622F">
            <w:pPr>
              <w:numPr>
                <w:ilvl w:val="0"/>
                <w:numId w:val="16"/>
              </w:numPr>
              <w:spacing w:line="240" w:lineRule="auto"/>
              <w:contextualSpacing/>
            </w:pPr>
            <w:r>
              <w:t>At G</w:t>
            </w:r>
            <w:r w:rsidR="00DB622F" w:rsidRPr="00E129B9">
              <w:t>old level we expect Reading Schools to invite families or partners from within the community to join your leadership group</w:t>
            </w:r>
          </w:p>
        </w:tc>
      </w:tr>
    </w:tbl>
    <w:p w14:paraId="356DE625" w14:textId="0A9789F3" w:rsidR="00DB622F" w:rsidRDefault="00DB622F" w:rsidP="00DB622F">
      <w:pPr>
        <w:rPr>
          <w:rFonts w:eastAsia="Times New Roman"/>
        </w:rPr>
      </w:pPr>
    </w:p>
    <w:p w14:paraId="44D5394D" w14:textId="77777777" w:rsidR="00A04A56" w:rsidRPr="00E129B9" w:rsidRDefault="00A04A56" w:rsidP="00A04A56">
      <w:pPr>
        <w:pStyle w:val="Heading3"/>
      </w:pPr>
      <w:r w:rsidRPr="00E129B9">
        <w:t>Key Area 1.2.2 – Learner role modelling</w:t>
      </w:r>
    </w:p>
    <w:p w14:paraId="7293F110" w14:textId="3081C1CC" w:rsidR="00A04A56" w:rsidRPr="00A04A56" w:rsidRDefault="00A04A56" w:rsidP="00DB622F">
      <w:r w:rsidRPr="00E129B9">
        <w:t>We expect Reading Schools to show how learners visibly promote reading and recommend books to one another.</w:t>
      </w:r>
    </w:p>
    <w:tbl>
      <w:tblPr>
        <w:tblStyle w:val="TableGrid"/>
        <w:tblW w:w="0" w:type="auto"/>
        <w:tblLook w:val="04A0" w:firstRow="1" w:lastRow="0" w:firstColumn="1" w:lastColumn="0" w:noHBand="0" w:noVBand="1"/>
        <w:tblCaption w:val="Framework details: Key Area 1.2.2 – Learner role modelling"/>
        <w:tblDescription w:val="Key Area 1.2.2 – Learner role modelling&#10;We expect Reading Schools to show how learners visibly promote reading and recommend books to one another.&#10;&#10;At Core level: &#10;Learners should act as reading role models in one of the below ways, or in another way that suits their setting:&#10;&#10;• Wearing ‘Ask me what I’m reading’ badges / lanyards&#10;• Talking about books they’ve read in assembly / at whole-school occasions&#10;• Creating learner-led recommendation lists for display&#10;• Making learner-led shelf labels or signs&#10;• Putting recommendation notes / bookmarks in books&#10;• Making recommendation videos&#10;• Making book trailers / vlogs&#10;• Making learner-led book lists for staff&#10;&#10;At Silver leve, Reading Schools must sustain core activity and:&#10;&#10;Learners should support one another in more formal ways in one of the below ways, or in another way that suits their setting:&#10;&#10;• Taking part in a paired reading project&#10;• Acting as reading mentors&#10;• Sharing storytelling videos / activities with reading buddies&#10;• Leading a reading club &#10;&#10;At Gold level, Reading Schools must sustain core and silver-level activity and:&#10;&#10;Learners should act as reading role models through interactions with members of the wider community in one of the below ways, or in another way that suits their setting:&#10;&#10;• Being Book Doctors and giving out recommendations&#10;• Participating in a reading flash mob&#10;• Communicating through community media, eg. local newspaper, radio etc.&#10;• Creating reading podcasts / videos to share with the community via social media&#10;• Displaying books they are currently reading / would recommend in their windows  &#10;&#10;"/>
      </w:tblPr>
      <w:tblGrid>
        <w:gridCol w:w="4740"/>
        <w:gridCol w:w="4404"/>
        <w:gridCol w:w="4804"/>
      </w:tblGrid>
      <w:tr w:rsidR="00DB622F" w:rsidRPr="00E129B9" w14:paraId="6BA5D710" w14:textId="77777777" w:rsidTr="00A04A56">
        <w:trPr>
          <w:tblHeader/>
        </w:trPr>
        <w:tc>
          <w:tcPr>
            <w:tcW w:w="4740" w:type="dxa"/>
          </w:tcPr>
          <w:p w14:paraId="234ADBAA" w14:textId="77777777" w:rsidR="00DB622F" w:rsidRPr="00E129B9" w:rsidRDefault="00DB622F" w:rsidP="00914499">
            <w:r w:rsidRPr="00E129B9">
              <w:t>Reading School</w:t>
            </w:r>
          </w:p>
        </w:tc>
        <w:tc>
          <w:tcPr>
            <w:tcW w:w="4404" w:type="dxa"/>
          </w:tcPr>
          <w:p w14:paraId="09D9E081" w14:textId="77777777" w:rsidR="00DB622F" w:rsidRPr="00E129B9" w:rsidRDefault="00DB622F" w:rsidP="00914499">
            <w:r w:rsidRPr="00E129B9">
              <w:t>Reading School: Silver</w:t>
            </w:r>
          </w:p>
        </w:tc>
        <w:tc>
          <w:tcPr>
            <w:tcW w:w="4804" w:type="dxa"/>
          </w:tcPr>
          <w:p w14:paraId="06865CE1" w14:textId="77777777" w:rsidR="00DB622F" w:rsidRPr="00E129B9" w:rsidRDefault="00DB622F" w:rsidP="00914499">
            <w:r w:rsidRPr="00E129B9">
              <w:t>Reading School: Gold</w:t>
            </w:r>
          </w:p>
        </w:tc>
      </w:tr>
      <w:tr w:rsidR="00DB622F" w:rsidRPr="00E129B9" w14:paraId="1FD234CD" w14:textId="77777777" w:rsidTr="00A04A56">
        <w:tc>
          <w:tcPr>
            <w:tcW w:w="4740" w:type="dxa"/>
          </w:tcPr>
          <w:p w14:paraId="54386AE9" w14:textId="77777777" w:rsidR="00DB622F" w:rsidRPr="00E129B9" w:rsidRDefault="00DB622F" w:rsidP="00914499">
            <w:r w:rsidRPr="00E129B9">
              <w:t>Learners should act as reading role models in one of the below ways, or in another way that suits their setting:</w:t>
            </w:r>
            <w:bookmarkStart w:id="5" w:name="OLE_LINK1"/>
          </w:p>
          <w:p w14:paraId="136A4E47" w14:textId="77777777" w:rsidR="00DB622F" w:rsidRPr="00E129B9" w:rsidRDefault="00DB622F" w:rsidP="00914499"/>
          <w:p w14:paraId="7049C744" w14:textId="77777777" w:rsidR="00DB622F" w:rsidRPr="00E129B9" w:rsidRDefault="00DB622F" w:rsidP="00DB622F">
            <w:pPr>
              <w:numPr>
                <w:ilvl w:val="0"/>
                <w:numId w:val="3"/>
              </w:numPr>
              <w:spacing w:line="240" w:lineRule="auto"/>
              <w:contextualSpacing/>
            </w:pPr>
            <w:r w:rsidRPr="00E129B9">
              <w:t>Wearing ‘Ask me what I’m reading’ badges / lanyards</w:t>
            </w:r>
          </w:p>
          <w:p w14:paraId="596E74DC" w14:textId="77777777" w:rsidR="00DB622F" w:rsidRPr="00E129B9" w:rsidRDefault="00DB622F" w:rsidP="00DB622F">
            <w:pPr>
              <w:numPr>
                <w:ilvl w:val="0"/>
                <w:numId w:val="10"/>
              </w:numPr>
              <w:spacing w:line="240" w:lineRule="auto"/>
              <w:contextualSpacing/>
            </w:pPr>
            <w:r w:rsidRPr="00E129B9">
              <w:t>Talking about books they’ve read in assembly / at whole-school occasions</w:t>
            </w:r>
          </w:p>
          <w:p w14:paraId="7D86112E" w14:textId="77777777" w:rsidR="00DB622F" w:rsidRPr="00E129B9" w:rsidRDefault="00DB622F" w:rsidP="00DB622F">
            <w:pPr>
              <w:numPr>
                <w:ilvl w:val="0"/>
                <w:numId w:val="10"/>
              </w:numPr>
              <w:spacing w:line="240" w:lineRule="auto"/>
              <w:contextualSpacing/>
            </w:pPr>
            <w:r w:rsidRPr="00E129B9">
              <w:lastRenderedPageBreak/>
              <w:t>Creating learner-led recommendation lists for display</w:t>
            </w:r>
          </w:p>
          <w:p w14:paraId="1B4E1C2E" w14:textId="77777777" w:rsidR="00DB622F" w:rsidRPr="00E129B9" w:rsidRDefault="00DB622F" w:rsidP="00DB622F">
            <w:pPr>
              <w:numPr>
                <w:ilvl w:val="0"/>
                <w:numId w:val="10"/>
              </w:numPr>
              <w:spacing w:line="240" w:lineRule="auto"/>
              <w:contextualSpacing/>
            </w:pPr>
            <w:r w:rsidRPr="00E129B9">
              <w:t>Making learner-led shelf labels or signs</w:t>
            </w:r>
          </w:p>
          <w:p w14:paraId="1E9BDDF7" w14:textId="77777777" w:rsidR="00DB622F" w:rsidRPr="00E129B9" w:rsidRDefault="00DB622F" w:rsidP="00DB622F">
            <w:pPr>
              <w:numPr>
                <w:ilvl w:val="0"/>
                <w:numId w:val="10"/>
              </w:numPr>
              <w:spacing w:line="240" w:lineRule="auto"/>
              <w:contextualSpacing/>
            </w:pPr>
            <w:r w:rsidRPr="00E129B9">
              <w:t>Putting recommendation notes / bookmarks in books</w:t>
            </w:r>
          </w:p>
          <w:p w14:paraId="5C9F0A9F" w14:textId="77777777" w:rsidR="00DB622F" w:rsidRPr="00E129B9" w:rsidRDefault="00DB622F" w:rsidP="00DB622F">
            <w:pPr>
              <w:numPr>
                <w:ilvl w:val="0"/>
                <w:numId w:val="10"/>
              </w:numPr>
              <w:spacing w:line="240" w:lineRule="auto"/>
              <w:contextualSpacing/>
            </w:pPr>
            <w:r w:rsidRPr="00E129B9">
              <w:t>Making recommendation videos</w:t>
            </w:r>
          </w:p>
          <w:p w14:paraId="5C6750F3" w14:textId="77777777" w:rsidR="00DB622F" w:rsidRPr="00E129B9" w:rsidRDefault="00DB622F" w:rsidP="00DB622F">
            <w:pPr>
              <w:numPr>
                <w:ilvl w:val="0"/>
                <w:numId w:val="10"/>
              </w:numPr>
              <w:spacing w:line="240" w:lineRule="auto"/>
              <w:contextualSpacing/>
            </w:pPr>
            <w:r w:rsidRPr="00E129B9">
              <w:t>Making book trailers / vlogs</w:t>
            </w:r>
          </w:p>
          <w:p w14:paraId="0299564B" w14:textId="77777777" w:rsidR="00DB622F" w:rsidRPr="00E129B9" w:rsidRDefault="00DB622F" w:rsidP="00DB622F">
            <w:pPr>
              <w:numPr>
                <w:ilvl w:val="0"/>
                <w:numId w:val="10"/>
              </w:numPr>
              <w:spacing w:line="240" w:lineRule="auto"/>
              <w:contextualSpacing/>
            </w:pPr>
            <w:r w:rsidRPr="00E129B9">
              <w:t>Making learner-led book lists for staff</w:t>
            </w:r>
          </w:p>
          <w:bookmarkEnd w:id="5"/>
          <w:p w14:paraId="4F9030D2" w14:textId="77777777" w:rsidR="00DB622F" w:rsidRPr="00E129B9" w:rsidRDefault="00DB622F" w:rsidP="00914499">
            <w:pPr>
              <w:ind w:left="720"/>
              <w:contextualSpacing/>
            </w:pPr>
          </w:p>
        </w:tc>
        <w:tc>
          <w:tcPr>
            <w:tcW w:w="4404" w:type="dxa"/>
          </w:tcPr>
          <w:p w14:paraId="69ADBD42" w14:textId="40C9FF3A" w:rsidR="00DB622F" w:rsidRPr="00E129B9" w:rsidRDefault="00A04A56" w:rsidP="00914499">
            <w:pPr>
              <w:rPr>
                <w:color w:val="000000" w:themeColor="text1"/>
              </w:rPr>
            </w:pPr>
            <w:r>
              <w:rPr>
                <w:color w:val="000000" w:themeColor="text1"/>
              </w:rPr>
              <w:lastRenderedPageBreak/>
              <w:t>Sustain C</w:t>
            </w:r>
            <w:r w:rsidR="00DB622F" w:rsidRPr="00E129B9">
              <w:rPr>
                <w:color w:val="000000" w:themeColor="text1"/>
              </w:rPr>
              <w:t>ore activity and:</w:t>
            </w:r>
          </w:p>
          <w:p w14:paraId="49427D12" w14:textId="77777777" w:rsidR="00DB622F" w:rsidRPr="00E129B9" w:rsidRDefault="00DB622F" w:rsidP="00914499">
            <w:pPr>
              <w:rPr>
                <w:color w:val="000000" w:themeColor="text1"/>
              </w:rPr>
            </w:pPr>
          </w:p>
          <w:p w14:paraId="16C4EB31" w14:textId="77777777" w:rsidR="00DB622F" w:rsidRPr="00E129B9" w:rsidRDefault="00DB622F" w:rsidP="00914499">
            <w:pPr>
              <w:rPr>
                <w:rFonts w:cs="Times New Roman"/>
                <w:color w:val="000000" w:themeColor="text1"/>
                <w:sz w:val="27"/>
                <w:szCs w:val="27"/>
              </w:rPr>
            </w:pPr>
            <w:r w:rsidRPr="00E129B9">
              <w:rPr>
                <w:rFonts w:ascii="Helvetica Neue" w:hAnsi="Helvetica Neue" w:cs="Times New Roman"/>
                <w:color w:val="000000" w:themeColor="text1"/>
                <w:sz w:val="27"/>
                <w:szCs w:val="27"/>
                <w:shd w:val="clear" w:color="auto" w:fill="FFFFFF"/>
              </w:rPr>
              <w:t>L</w:t>
            </w:r>
            <w:r w:rsidRPr="00E129B9">
              <w:rPr>
                <w:color w:val="000000" w:themeColor="text1"/>
                <w:shd w:val="clear" w:color="auto" w:fill="FFFFFF"/>
              </w:rPr>
              <w:t xml:space="preserve">earners should support one another in more formal ways </w:t>
            </w:r>
            <w:r w:rsidRPr="00E129B9">
              <w:rPr>
                <w:color w:val="000000" w:themeColor="text1"/>
              </w:rPr>
              <w:t>in one of the below ways, or in another way that suits their setting:</w:t>
            </w:r>
          </w:p>
          <w:p w14:paraId="1B7F6D80" w14:textId="77777777" w:rsidR="00DB622F" w:rsidRPr="00E129B9" w:rsidRDefault="00DB622F" w:rsidP="00914499"/>
          <w:p w14:paraId="029891E8" w14:textId="77777777" w:rsidR="00DB622F" w:rsidRPr="00E129B9" w:rsidRDefault="00DB622F" w:rsidP="00DB622F">
            <w:pPr>
              <w:numPr>
                <w:ilvl w:val="0"/>
                <w:numId w:val="11"/>
              </w:numPr>
              <w:spacing w:line="240" w:lineRule="auto"/>
              <w:contextualSpacing/>
            </w:pPr>
            <w:r w:rsidRPr="00E129B9">
              <w:lastRenderedPageBreak/>
              <w:t>Taking part in a paired reading project</w:t>
            </w:r>
          </w:p>
          <w:p w14:paraId="322232EB" w14:textId="77777777" w:rsidR="00DB622F" w:rsidRPr="00E129B9" w:rsidRDefault="00DB622F" w:rsidP="00DB622F">
            <w:pPr>
              <w:numPr>
                <w:ilvl w:val="0"/>
                <w:numId w:val="11"/>
              </w:numPr>
              <w:spacing w:line="240" w:lineRule="auto"/>
              <w:contextualSpacing/>
            </w:pPr>
            <w:r w:rsidRPr="00E129B9">
              <w:t>Acting as reading mentors</w:t>
            </w:r>
          </w:p>
          <w:p w14:paraId="65083FB5" w14:textId="77777777" w:rsidR="00DB622F" w:rsidRPr="00E129B9" w:rsidRDefault="00DB622F" w:rsidP="00DB622F">
            <w:pPr>
              <w:numPr>
                <w:ilvl w:val="0"/>
                <w:numId w:val="11"/>
              </w:numPr>
              <w:spacing w:line="240" w:lineRule="auto"/>
              <w:contextualSpacing/>
            </w:pPr>
            <w:r w:rsidRPr="00E129B9">
              <w:t>Sharing storytelling videos / activities with reading buddies</w:t>
            </w:r>
          </w:p>
          <w:p w14:paraId="0880E789" w14:textId="77777777" w:rsidR="00DB622F" w:rsidRPr="00E129B9" w:rsidRDefault="00DB622F" w:rsidP="00DB622F">
            <w:pPr>
              <w:numPr>
                <w:ilvl w:val="0"/>
                <w:numId w:val="11"/>
              </w:numPr>
              <w:spacing w:line="240" w:lineRule="auto"/>
              <w:contextualSpacing/>
            </w:pPr>
            <w:r w:rsidRPr="00E129B9">
              <w:t>Leading a reading club</w:t>
            </w:r>
          </w:p>
        </w:tc>
        <w:tc>
          <w:tcPr>
            <w:tcW w:w="4804" w:type="dxa"/>
          </w:tcPr>
          <w:p w14:paraId="543F3202" w14:textId="0531B359" w:rsidR="00DB622F" w:rsidRPr="00E129B9" w:rsidRDefault="00A04A56" w:rsidP="00914499">
            <w:r>
              <w:lastRenderedPageBreak/>
              <w:t>Sustain Core and S</w:t>
            </w:r>
            <w:r w:rsidR="00DB622F" w:rsidRPr="00E129B9">
              <w:t>ilver-level activity and:</w:t>
            </w:r>
          </w:p>
          <w:p w14:paraId="176E5C42" w14:textId="77777777" w:rsidR="00DB622F" w:rsidRPr="00E129B9" w:rsidRDefault="00DB622F" w:rsidP="00914499"/>
          <w:p w14:paraId="7FD6082B" w14:textId="77777777" w:rsidR="00DB622F" w:rsidRPr="00E129B9" w:rsidRDefault="00DB622F" w:rsidP="00914499">
            <w:pPr>
              <w:rPr>
                <w:color w:val="000000" w:themeColor="text1"/>
              </w:rPr>
            </w:pPr>
            <w:r w:rsidRPr="00E129B9">
              <w:rPr>
                <w:color w:val="000000" w:themeColor="text1"/>
                <w:shd w:val="clear" w:color="auto" w:fill="FFFFFF"/>
              </w:rPr>
              <w:t xml:space="preserve">Learners should act as reading role models through interactions with members of the wider community </w:t>
            </w:r>
            <w:r w:rsidRPr="00E129B9">
              <w:rPr>
                <w:color w:val="000000" w:themeColor="text1"/>
              </w:rPr>
              <w:t>in one of the below ways, or in another way that suits their setting:</w:t>
            </w:r>
          </w:p>
          <w:p w14:paraId="510462AA" w14:textId="77777777" w:rsidR="00DB622F" w:rsidRPr="00E129B9" w:rsidRDefault="00DB622F" w:rsidP="00914499"/>
          <w:p w14:paraId="3049F624" w14:textId="77777777" w:rsidR="00DB622F" w:rsidRPr="00E129B9" w:rsidRDefault="00DB622F" w:rsidP="00DB622F">
            <w:pPr>
              <w:numPr>
                <w:ilvl w:val="0"/>
                <w:numId w:val="9"/>
              </w:numPr>
              <w:spacing w:line="240" w:lineRule="auto"/>
              <w:contextualSpacing/>
            </w:pPr>
            <w:r w:rsidRPr="00E129B9">
              <w:lastRenderedPageBreak/>
              <w:t>Being Book Doctors and giving out recommendations</w:t>
            </w:r>
          </w:p>
          <w:p w14:paraId="20748983" w14:textId="77777777" w:rsidR="00DB622F" w:rsidRPr="00E129B9" w:rsidRDefault="00DB622F" w:rsidP="00DB622F">
            <w:pPr>
              <w:numPr>
                <w:ilvl w:val="0"/>
                <w:numId w:val="9"/>
              </w:numPr>
              <w:spacing w:line="240" w:lineRule="auto"/>
              <w:contextualSpacing/>
            </w:pPr>
            <w:r w:rsidRPr="00E129B9">
              <w:t>Participating in a reading flash mob</w:t>
            </w:r>
          </w:p>
          <w:p w14:paraId="31CC368A" w14:textId="77777777" w:rsidR="00DB622F" w:rsidRPr="00E129B9" w:rsidRDefault="00DB622F" w:rsidP="00DB622F">
            <w:pPr>
              <w:numPr>
                <w:ilvl w:val="0"/>
                <w:numId w:val="9"/>
              </w:numPr>
              <w:spacing w:line="240" w:lineRule="auto"/>
              <w:contextualSpacing/>
            </w:pPr>
            <w:r w:rsidRPr="00E129B9">
              <w:t xml:space="preserve">Communicating through community media, </w:t>
            </w:r>
            <w:proofErr w:type="spellStart"/>
            <w:r w:rsidRPr="00E129B9">
              <w:t>eg</w:t>
            </w:r>
            <w:proofErr w:type="spellEnd"/>
            <w:r w:rsidRPr="00E129B9">
              <w:t xml:space="preserve">. </w:t>
            </w:r>
            <w:proofErr w:type="gramStart"/>
            <w:r w:rsidRPr="00E129B9">
              <w:t>local</w:t>
            </w:r>
            <w:proofErr w:type="gramEnd"/>
            <w:r w:rsidRPr="00E129B9">
              <w:t xml:space="preserve"> newspaper, radio etc.</w:t>
            </w:r>
          </w:p>
          <w:p w14:paraId="02551EB5" w14:textId="77777777" w:rsidR="00DB622F" w:rsidRPr="00E129B9" w:rsidRDefault="00DB622F" w:rsidP="00DB622F">
            <w:pPr>
              <w:numPr>
                <w:ilvl w:val="0"/>
                <w:numId w:val="9"/>
              </w:numPr>
              <w:spacing w:line="240" w:lineRule="auto"/>
              <w:contextualSpacing/>
            </w:pPr>
            <w:r w:rsidRPr="00E129B9">
              <w:t>Creating reading podcasts / videos to share with the community via social media</w:t>
            </w:r>
          </w:p>
          <w:p w14:paraId="1687BFAD" w14:textId="77777777" w:rsidR="00DB622F" w:rsidRPr="00E129B9" w:rsidRDefault="00DB622F" w:rsidP="00DB622F">
            <w:pPr>
              <w:numPr>
                <w:ilvl w:val="0"/>
                <w:numId w:val="9"/>
              </w:numPr>
              <w:spacing w:line="240" w:lineRule="auto"/>
              <w:contextualSpacing/>
            </w:pPr>
            <w:r w:rsidRPr="00E129B9">
              <w:t xml:space="preserve">Displaying books they are currently reading / would recommend in their windows  </w:t>
            </w:r>
          </w:p>
          <w:p w14:paraId="70D112FC" w14:textId="77777777" w:rsidR="00DB622F" w:rsidRPr="00E129B9" w:rsidRDefault="00DB622F" w:rsidP="00914499"/>
        </w:tc>
      </w:tr>
    </w:tbl>
    <w:p w14:paraId="5E405BA3" w14:textId="36E920A2" w:rsidR="00DB622F" w:rsidRDefault="00DB622F" w:rsidP="00DB622F">
      <w:pPr>
        <w:rPr>
          <w:rFonts w:eastAsia="Times New Roman"/>
        </w:rPr>
      </w:pPr>
    </w:p>
    <w:p w14:paraId="0C231CD9" w14:textId="77777777" w:rsidR="00A04A56" w:rsidRPr="00E129B9" w:rsidRDefault="00A04A56" w:rsidP="00A04A56">
      <w:pPr>
        <w:pStyle w:val="Heading3"/>
      </w:pPr>
      <w:r w:rsidRPr="00E129B9">
        <w:t>Key Area 1.2.3 – Visible staff role modelling across the school</w:t>
      </w:r>
    </w:p>
    <w:p w14:paraId="2895B4B4" w14:textId="437C3AFF" w:rsidR="00A04A56" w:rsidRPr="00E129B9" w:rsidRDefault="00A04A56" w:rsidP="00DB622F">
      <w:pPr>
        <w:rPr>
          <w:rFonts w:eastAsia="Times New Roman"/>
        </w:rPr>
      </w:pPr>
      <w:r w:rsidRPr="00E129B9">
        <w:t xml:space="preserve">We expect Reading Schools to demonstrate how all staff in the school show that they are readers. </w:t>
      </w:r>
    </w:p>
    <w:tbl>
      <w:tblPr>
        <w:tblStyle w:val="TableGrid"/>
        <w:tblW w:w="0" w:type="auto"/>
        <w:tblLook w:val="04A0" w:firstRow="1" w:lastRow="0" w:firstColumn="1" w:lastColumn="0" w:noHBand="0" w:noVBand="1"/>
        <w:tblCaption w:val="Framework details: Key Area 1.2.3 – Visible staff role modelling across the school"/>
        <w:tblDescription w:val="We expect Reading Schools to demonstrate how all staff in the school show that they are readers. &#10;&#10;At Core level:&#10;Staff should act as reading role models in one of the below ways, or in another way that suits their setting:&#10;• Displaying signs&#10;• Wearing lanyards or badges&#10;• Talking about books they’ve read in assembly / at whole-school occasions&#10;• Giving learners opportunities to see them reading&#10;• Having 'guess the reader' displays with photos of staff favourite books / bookshelves&#10;• Taking part in social media reading challenges, eg. 'post a photo of your reading lunch'&#10;• Sharing book recommendation videos&#10;&#10;At Silver and Gold levels, Reading Schools must sustain Core activity. "/>
      </w:tblPr>
      <w:tblGrid>
        <w:gridCol w:w="5118"/>
        <w:gridCol w:w="4415"/>
        <w:gridCol w:w="4415"/>
      </w:tblGrid>
      <w:tr w:rsidR="00DB622F" w:rsidRPr="00E129B9" w14:paraId="090933B7" w14:textId="77777777" w:rsidTr="00A04A56">
        <w:trPr>
          <w:tblHeader/>
        </w:trPr>
        <w:tc>
          <w:tcPr>
            <w:tcW w:w="5118" w:type="dxa"/>
          </w:tcPr>
          <w:p w14:paraId="02173261" w14:textId="77777777" w:rsidR="00DB622F" w:rsidRPr="00E129B9" w:rsidRDefault="00DB622F" w:rsidP="00914499">
            <w:r w:rsidRPr="00E129B9">
              <w:t>Reading School</w:t>
            </w:r>
          </w:p>
        </w:tc>
        <w:tc>
          <w:tcPr>
            <w:tcW w:w="4415" w:type="dxa"/>
          </w:tcPr>
          <w:p w14:paraId="4EF45F12" w14:textId="77777777" w:rsidR="00DB622F" w:rsidRPr="00E129B9" w:rsidRDefault="00DB622F" w:rsidP="00914499">
            <w:r w:rsidRPr="00E129B9">
              <w:t>Reading School: Silver</w:t>
            </w:r>
          </w:p>
        </w:tc>
        <w:tc>
          <w:tcPr>
            <w:tcW w:w="4415" w:type="dxa"/>
          </w:tcPr>
          <w:p w14:paraId="0FF01959" w14:textId="77777777" w:rsidR="00DB622F" w:rsidRPr="00E129B9" w:rsidRDefault="00DB622F" w:rsidP="00914499">
            <w:r w:rsidRPr="00E129B9">
              <w:t>Reading School: Gold</w:t>
            </w:r>
          </w:p>
        </w:tc>
      </w:tr>
      <w:tr w:rsidR="00DB622F" w:rsidRPr="00E129B9" w14:paraId="3D648F31" w14:textId="77777777" w:rsidTr="00A04A56">
        <w:tc>
          <w:tcPr>
            <w:tcW w:w="5118" w:type="dxa"/>
          </w:tcPr>
          <w:p w14:paraId="4111B8CA" w14:textId="77777777" w:rsidR="00DB622F" w:rsidRPr="00E129B9" w:rsidRDefault="00DB622F" w:rsidP="00914499">
            <w:pPr>
              <w:spacing w:before="240" w:beforeAutospacing="1" w:after="100" w:afterAutospacing="1"/>
              <w:textAlignment w:val="baseline"/>
              <w:rPr>
                <w:color w:val="000000" w:themeColor="text1"/>
              </w:rPr>
            </w:pPr>
            <w:r w:rsidRPr="00E129B9">
              <w:rPr>
                <w:color w:val="000000" w:themeColor="text1"/>
              </w:rPr>
              <w:t>Staff should act as reading role models in one of the below ways, or in another way that suits their setting:</w:t>
            </w:r>
          </w:p>
          <w:p w14:paraId="5FEAF7E5" w14:textId="77777777" w:rsidR="00DB622F" w:rsidRPr="00E129B9" w:rsidRDefault="00DB622F" w:rsidP="00DB622F">
            <w:pPr>
              <w:numPr>
                <w:ilvl w:val="0"/>
                <w:numId w:val="13"/>
              </w:numPr>
              <w:spacing w:line="240" w:lineRule="auto"/>
              <w:contextualSpacing/>
            </w:pPr>
            <w:r w:rsidRPr="00E129B9">
              <w:t>Displaying signs</w:t>
            </w:r>
          </w:p>
          <w:p w14:paraId="5434F637" w14:textId="77777777" w:rsidR="00DB622F" w:rsidRPr="00E129B9" w:rsidRDefault="00DB622F" w:rsidP="00DB622F">
            <w:pPr>
              <w:numPr>
                <w:ilvl w:val="0"/>
                <w:numId w:val="12"/>
              </w:numPr>
              <w:spacing w:line="240" w:lineRule="auto"/>
              <w:contextualSpacing/>
            </w:pPr>
            <w:r w:rsidRPr="00E129B9">
              <w:t>Wearing lanyards or badges</w:t>
            </w:r>
          </w:p>
          <w:p w14:paraId="0ED676A6" w14:textId="77777777" w:rsidR="00DB622F" w:rsidRPr="00E129B9" w:rsidRDefault="00DB622F" w:rsidP="00DB622F">
            <w:pPr>
              <w:numPr>
                <w:ilvl w:val="0"/>
                <w:numId w:val="12"/>
              </w:numPr>
              <w:spacing w:line="240" w:lineRule="auto"/>
              <w:contextualSpacing/>
            </w:pPr>
            <w:r w:rsidRPr="00E129B9">
              <w:t>Talking about books they’ve read in assembly / at whole-school occasions</w:t>
            </w:r>
          </w:p>
          <w:p w14:paraId="5492698A" w14:textId="77777777" w:rsidR="00DB622F" w:rsidRPr="00E129B9" w:rsidRDefault="00DB622F" w:rsidP="00DB622F">
            <w:pPr>
              <w:numPr>
                <w:ilvl w:val="0"/>
                <w:numId w:val="12"/>
              </w:numPr>
              <w:spacing w:line="240" w:lineRule="auto"/>
              <w:contextualSpacing/>
            </w:pPr>
            <w:r w:rsidRPr="00E129B9">
              <w:t>Giving learners opportunities to see them reading</w:t>
            </w:r>
          </w:p>
          <w:p w14:paraId="0FE7A58F" w14:textId="77777777" w:rsidR="00DB622F" w:rsidRPr="00E129B9" w:rsidRDefault="00DB622F" w:rsidP="00DB622F">
            <w:pPr>
              <w:numPr>
                <w:ilvl w:val="0"/>
                <w:numId w:val="12"/>
              </w:numPr>
              <w:spacing w:line="240" w:lineRule="auto"/>
              <w:contextualSpacing/>
            </w:pPr>
            <w:r w:rsidRPr="00E129B9">
              <w:lastRenderedPageBreak/>
              <w:t>Having 'guess the reader' displays with photos of staff favourite books / bookshelves</w:t>
            </w:r>
          </w:p>
          <w:p w14:paraId="44C70AEF" w14:textId="77777777" w:rsidR="00DB622F" w:rsidRPr="00E129B9" w:rsidRDefault="00DB622F" w:rsidP="00DB622F">
            <w:pPr>
              <w:numPr>
                <w:ilvl w:val="0"/>
                <w:numId w:val="12"/>
              </w:numPr>
              <w:spacing w:line="240" w:lineRule="auto"/>
              <w:contextualSpacing/>
            </w:pPr>
            <w:r w:rsidRPr="00E129B9">
              <w:t xml:space="preserve">Taking part in social media reading challenges, </w:t>
            </w:r>
            <w:proofErr w:type="spellStart"/>
            <w:r w:rsidRPr="00E129B9">
              <w:t>eg</w:t>
            </w:r>
            <w:proofErr w:type="spellEnd"/>
            <w:r w:rsidRPr="00E129B9">
              <w:t>. 'post a photo of your reading lunch'</w:t>
            </w:r>
          </w:p>
          <w:p w14:paraId="22FB3E34" w14:textId="77777777" w:rsidR="00DB622F" w:rsidRPr="00E129B9" w:rsidRDefault="00DB622F" w:rsidP="00DB622F">
            <w:pPr>
              <w:numPr>
                <w:ilvl w:val="0"/>
                <w:numId w:val="12"/>
              </w:numPr>
              <w:spacing w:line="240" w:lineRule="auto"/>
              <w:contextualSpacing/>
            </w:pPr>
            <w:r w:rsidRPr="00E129B9">
              <w:t>Sharing book recommendation videos</w:t>
            </w:r>
          </w:p>
          <w:p w14:paraId="1B8E2064" w14:textId="77777777" w:rsidR="00DB622F" w:rsidRPr="00E129B9" w:rsidRDefault="00DB622F" w:rsidP="00914499">
            <w:pPr>
              <w:ind w:left="720"/>
              <w:contextualSpacing/>
            </w:pPr>
          </w:p>
        </w:tc>
        <w:tc>
          <w:tcPr>
            <w:tcW w:w="4415" w:type="dxa"/>
            <w:shd w:val="clear" w:color="auto" w:fill="BFBFBF" w:themeFill="background1" w:themeFillShade="BF"/>
          </w:tcPr>
          <w:p w14:paraId="367D6B74" w14:textId="3EF491B7" w:rsidR="00DB622F" w:rsidRPr="00E129B9" w:rsidRDefault="00A04A56" w:rsidP="00914499">
            <w:r>
              <w:lastRenderedPageBreak/>
              <w:t>Sustain C</w:t>
            </w:r>
            <w:r w:rsidR="00DB622F" w:rsidRPr="00E129B9">
              <w:t xml:space="preserve">ore activity. </w:t>
            </w:r>
          </w:p>
          <w:p w14:paraId="049013CA" w14:textId="77777777" w:rsidR="00DB622F" w:rsidRPr="00E129B9" w:rsidRDefault="00DB622F" w:rsidP="00914499"/>
        </w:tc>
        <w:tc>
          <w:tcPr>
            <w:tcW w:w="4415" w:type="dxa"/>
            <w:shd w:val="clear" w:color="auto" w:fill="BFBFBF" w:themeFill="background1" w:themeFillShade="BF"/>
          </w:tcPr>
          <w:p w14:paraId="2653ED46" w14:textId="019630FE" w:rsidR="00DB622F" w:rsidRPr="00E129B9" w:rsidRDefault="00A04A56" w:rsidP="00914499">
            <w:r>
              <w:t>Sustain C</w:t>
            </w:r>
            <w:r w:rsidR="00DB622F" w:rsidRPr="00E129B9">
              <w:t xml:space="preserve">ore activity. </w:t>
            </w:r>
          </w:p>
          <w:p w14:paraId="7CC25571" w14:textId="77777777" w:rsidR="00DB622F" w:rsidRPr="00E129B9" w:rsidRDefault="00DB622F" w:rsidP="00914499"/>
          <w:p w14:paraId="4654C709" w14:textId="77777777" w:rsidR="00DB622F" w:rsidRPr="00E129B9" w:rsidRDefault="00DB622F" w:rsidP="00914499"/>
        </w:tc>
      </w:tr>
    </w:tbl>
    <w:p w14:paraId="55D62C5B" w14:textId="23B96FE3" w:rsidR="00DB622F" w:rsidRDefault="00DB622F" w:rsidP="00DB622F">
      <w:pPr>
        <w:rPr>
          <w:rFonts w:eastAsia="Times New Roman"/>
        </w:rPr>
      </w:pPr>
    </w:p>
    <w:p w14:paraId="10840EA1" w14:textId="77777777" w:rsidR="00A04A56" w:rsidRPr="00E129B9" w:rsidRDefault="00A04A56" w:rsidP="00A04A56">
      <w:pPr>
        <w:pStyle w:val="Heading3"/>
      </w:pPr>
      <w:r w:rsidRPr="00E129B9">
        <w:t>Key Area 1.2.4 – Staff development</w:t>
      </w:r>
    </w:p>
    <w:p w14:paraId="1C062C49" w14:textId="55982ABE" w:rsidR="00A04A56" w:rsidRPr="00A04A56" w:rsidRDefault="00A04A56" w:rsidP="00DB622F">
      <w:r w:rsidRPr="00CA5394">
        <w:t>We expect Reading Schools to support staff to develop their knowledge around reading for pleasure.</w:t>
      </w:r>
    </w:p>
    <w:tbl>
      <w:tblPr>
        <w:tblStyle w:val="TableGrid"/>
        <w:tblW w:w="0" w:type="auto"/>
        <w:tblLook w:val="04A0" w:firstRow="1" w:lastRow="0" w:firstColumn="1" w:lastColumn="0" w:noHBand="0" w:noVBand="1"/>
        <w:tblCaption w:val="Framework details: Key Area 1.2.4 – Staff development"/>
        <w:tblDescription w:val="We expect Reading Schools to support staff to develop their knowledge around reading for pleasure.&#10;&#10;At Core level:&#10;Schools should support staff development by completing both of the below mandatory actions:&#10;• Key contact attending a Reading Schools CLPL session / webinar&#10;• Staff are using Scottish Book Trust resources to widen knowledge around reading for pleasure &#10;&#10;At Silver level, Reading Schools should sustain core activity and:&#10;&#10;Schools should extend staff development by completing the below three mandatory actions:&#10;&#10;• Involving the staff team / teachers of other subjects / support staff in training around reading for pleasure &#10;• Reading more widely about the pedagogy and research around reading for pleasure &#10;• Engaging with colleagues and sharing work via social media or face-to-face meetings etc.  &#10;&#10;At Gold level, Reading Schools should sustain core and silver-level activity and:&#10;&#10;Schools should extend staff development further by completing the below three mandatory actions:&#10;&#10;• Working in partnership with other schools &#10;• Being an ambassador school and welcoming visitors to share practice &#10;• Leading a CLPL session or taking part in a shared practice event / Scottish Book Trust webinar&#10;&#10;"/>
      </w:tblPr>
      <w:tblGrid>
        <w:gridCol w:w="4621"/>
        <w:gridCol w:w="4622"/>
        <w:gridCol w:w="4705"/>
      </w:tblGrid>
      <w:tr w:rsidR="00DB622F" w:rsidRPr="00E129B9" w14:paraId="7F06A4BD" w14:textId="77777777" w:rsidTr="00A04A56">
        <w:trPr>
          <w:tblHeader/>
        </w:trPr>
        <w:tc>
          <w:tcPr>
            <w:tcW w:w="4621" w:type="dxa"/>
          </w:tcPr>
          <w:p w14:paraId="44213C32" w14:textId="77777777" w:rsidR="00DB622F" w:rsidRPr="00E129B9" w:rsidRDefault="00DB622F" w:rsidP="00914499">
            <w:r w:rsidRPr="00E129B9">
              <w:t>Reading School</w:t>
            </w:r>
          </w:p>
        </w:tc>
        <w:tc>
          <w:tcPr>
            <w:tcW w:w="4622" w:type="dxa"/>
          </w:tcPr>
          <w:p w14:paraId="4A0F2C2C" w14:textId="77777777" w:rsidR="00DB622F" w:rsidRPr="00E129B9" w:rsidRDefault="00DB622F" w:rsidP="00914499">
            <w:r w:rsidRPr="00E129B9">
              <w:t>Reading School: Silver</w:t>
            </w:r>
          </w:p>
        </w:tc>
        <w:tc>
          <w:tcPr>
            <w:tcW w:w="4705" w:type="dxa"/>
          </w:tcPr>
          <w:p w14:paraId="431E5DF0" w14:textId="77777777" w:rsidR="00DB622F" w:rsidRPr="00E129B9" w:rsidRDefault="00DB622F" w:rsidP="00914499">
            <w:r w:rsidRPr="00E129B9">
              <w:t>Reading School: Gold</w:t>
            </w:r>
          </w:p>
        </w:tc>
      </w:tr>
      <w:tr w:rsidR="00DB622F" w:rsidRPr="00E129B9" w14:paraId="1DFD7CE8" w14:textId="77777777" w:rsidTr="00A04A56">
        <w:tc>
          <w:tcPr>
            <w:tcW w:w="4621" w:type="dxa"/>
          </w:tcPr>
          <w:p w14:paraId="3CEADDB9" w14:textId="77777777" w:rsidR="00DB622F" w:rsidRPr="00E129B9" w:rsidRDefault="00DB622F" w:rsidP="00914499">
            <w:pPr>
              <w:spacing w:before="240" w:beforeAutospacing="1" w:after="100" w:afterAutospacing="1"/>
              <w:textAlignment w:val="baseline"/>
              <w:rPr>
                <w:color w:val="000000" w:themeColor="text1"/>
              </w:rPr>
            </w:pPr>
            <w:r w:rsidRPr="00E129B9">
              <w:rPr>
                <w:color w:val="000000" w:themeColor="text1"/>
              </w:rPr>
              <w:t>Schools should support staff development by completing both of the below mandatory actions:</w:t>
            </w:r>
          </w:p>
          <w:p w14:paraId="1948CDD0" w14:textId="77777777" w:rsidR="00DB622F" w:rsidRPr="00E129B9" w:rsidRDefault="00DB622F" w:rsidP="00DB622F">
            <w:pPr>
              <w:numPr>
                <w:ilvl w:val="0"/>
                <w:numId w:val="14"/>
              </w:numPr>
              <w:spacing w:line="240" w:lineRule="auto"/>
              <w:contextualSpacing/>
            </w:pPr>
            <w:r w:rsidRPr="00E129B9">
              <w:t>Key contact attending a Reading Schools CLPL session / webinar</w:t>
            </w:r>
          </w:p>
          <w:p w14:paraId="190C629B" w14:textId="77777777" w:rsidR="00DB622F" w:rsidRPr="00E129B9" w:rsidRDefault="00DB622F" w:rsidP="00DB622F">
            <w:pPr>
              <w:numPr>
                <w:ilvl w:val="0"/>
                <w:numId w:val="14"/>
              </w:numPr>
              <w:spacing w:line="240" w:lineRule="auto"/>
              <w:contextualSpacing/>
            </w:pPr>
            <w:r w:rsidRPr="00E129B9">
              <w:t xml:space="preserve">Staff are using Scottish Book Trust resources to widen knowledge around reading for pleasure </w:t>
            </w:r>
          </w:p>
          <w:p w14:paraId="0B2F9713" w14:textId="77777777" w:rsidR="00DB622F" w:rsidRPr="00E129B9" w:rsidRDefault="00DB622F" w:rsidP="00914499"/>
        </w:tc>
        <w:tc>
          <w:tcPr>
            <w:tcW w:w="4622" w:type="dxa"/>
          </w:tcPr>
          <w:p w14:paraId="3BC3614F" w14:textId="7DBC8E2C" w:rsidR="00DB622F" w:rsidRPr="00E129B9" w:rsidRDefault="00A04A56" w:rsidP="00914499">
            <w:r>
              <w:t>Sustain C</w:t>
            </w:r>
            <w:r w:rsidR="00DB622F" w:rsidRPr="00E129B9">
              <w:t>ore activity and:</w:t>
            </w:r>
          </w:p>
          <w:p w14:paraId="5178F063" w14:textId="77777777" w:rsidR="00DB622F" w:rsidRPr="00E129B9" w:rsidRDefault="00DB622F" w:rsidP="00914499"/>
          <w:p w14:paraId="27AAD3E4" w14:textId="77777777" w:rsidR="00DB622F" w:rsidRPr="00E129B9" w:rsidRDefault="00DB622F" w:rsidP="00914499">
            <w:r w:rsidRPr="00E129B9">
              <w:t>Schools should extend staff development by completing the below three mandatory actions:</w:t>
            </w:r>
          </w:p>
          <w:p w14:paraId="5F8FA812" w14:textId="77777777" w:rsidR="00DB622F" w:rsidRPr="00E129B9" w:rsidRDefault="00DB622F" w:rsidP="00914499"/>
          <w:p w14:paraId="252F9701" w14:textId="77777777" w:rsidR="00DB622F" w:rsidRPr="00E129B9" w:rsidRDefault="00DB622F" w:rsidP="00DB622F">
            <w:pPr>
              <w:numPr>
                <w:ilvl w:val="0"/>
                <w:numId w:val="3"/>
              </w:numPr>
              <w:spacing w:line="240" w:lineRule="auto"/>
              <w:contextualSpacing/>
            </w:pPr>
            <w:r w:rsidRPr="00E129B9">
              <w:t xml:space="preserve">Involving the staff team / teachers of other subjects / support staff in training around reading for pleasure </w:t>
            </w:r>
          </w:p>
          <w:p w14:paraId="2DC0BA63" w14:textId="77777777" w:rsidR="00DB622F" w:rsidRPr="00E129B9" w:rsidRDefault="00DB622F" w:rsidP="00DB622F">
            <w:pPr>
              <w:numPr>
                <w:ilvl w:val="0"/>
                <w:numId w:val="14"/>
              </w:numPr>
              <w:spacing w:line="240" w:lineRule="auto"/>
              <w:contextualSpacing/>
            </w:pPr>
            <w:r w:rsidRPr="00E129B9">
              <w:t xml:space="preserve">Reading more widely about the pedagogy and research around reading for pleasure </w:t>
            </w:r>
          </w:p>
          <w:p w14:paraId="0768E098" w14:textId="1FF0B0CE" w:rsidR="00DB622F" w:rsidRPr="00DB622F" w:rsidRDefault="00DB622F" w:rsidP="00DB622F">
            <w:pPr>
              <w:numPr>
                <w:ilvl w:val="0"/>
                <w:numId w:val="14"/>
              </w:numPr>
              <w:spacing w:line="240" w:lineRule="auto"/>
              <w:contextualSpacing/>
            </w:pPr>
            <w:r w:rsidRPr="00E129B9">
              <w:lastRenderedPageBreak/>
              <w:t xml:space="preserve">Engaging with colleagues and sharing work via social media or face-to-face meetings etc. </w:t>
            </w:r>
          </w:p>
        </w:tc>
        <w:tc>
          <w:tcPr>
            <w:tcW w:w="4705" w:type="dxa"/>
          </w:tcPr>
          <w:p w14:paraId="5D7CEACD" w14:textId="5173F5F4" w:rsidR="00DB622F" w:rsidRPr="00E129B9" w:rsidRDefault="00A04A56" w:rsidP="00914499">
            <w:r>
              <w:lastRenderedPageBreak/>
              <w:t>Sustain C</w:t>
            </w:r>
            <w:r w:rsidR="00DB622F" w:rsidRPr="00E129B9">
              <w:t>ore and silver-level activity and:</w:t>
            </w:r>
          </w:p>
          <w:p w14:paraId="1C48B489" w14:textId="77777777" w:rsidR="00DB622F" w:rsidRPr="00E129B9" w:rsidRDefault="00DB622F" w:rsidP="00914499"/>
          <w:p w14:paraId="2C429B20" w14:textId="77777777" w:rsidR="00DB622F" w:rsidRPr="00E129B9" w:rsidRDefault="00DB622F" w:rsidP="00914499">
            <w:r w:rsidRPr="00E129B9">
              <w:t>Schools should extend staff development further by completing the below three mandatory actions:</w:t>
            </w:r>
          </w:p>
          <w:p w14:paraId="1245ECAD" w14:textId="77777777" w:rsidR="00DB622F" w:rsidRPr="00E129B9" w:rsidRDefault="00DB622F" w:rsidP="00914499"/>
          <w:p w14:paraId="1F95585B" w14:textId="77777777" w:rsidR="00DB622F" w:rsidRPr="00E129B9" w:rsidRDefault="00DB622F" w:rsidP="00DB622F">
            <w:pPr>
              <w:numPr>
                <w:ilvl w:val="0"/>
                <w:numId w:val="3"/>
              </w:numPr>
              <w:spacing w:line="240" w:lineRule="auto"/>
              <w:contextualSpacing/>
            </w:pPr>
            <w:r w:rsidRPr="00E129B9">
              <w:t xml:space="preserve">Working in partnership with other schools </w:t>
            </w:r>
          </w:p>
          <w:p w14:paraId="3F6B54AE" w14:textId="77777777" w:rsidR="00DB622F" w:rsidRPr="00E129B9" w:rsidRDefault="00DB622F" w:rsidP="00DB622F">
            <w:pPr>
              <w:numPr>
                <w:ilvl w:val="0"/>
                <w:numId w:val="14"/>
              </w:numPr>
              <w:spacing w:line="240" w:lineRule="auto"/>
              <w:contextualSpacing/>
            </w:pPr>
            <w:r w:rsidRPr="00E129B9">
              <w:t xml:space="preserve">Being an ambassador school and welcoming visitors to share practice </w:t>
            </w:r>
          </w:p>
          <w:p w14:paraId="139C64D7" w14:textId="77777777" w:rsidR="00DB622F" w:rsidRPr="00E129B9" w:rsidRDefault="00DB622F" w:rsidP="00DB622F">
            <w:pPr>
              <w:numPr>
                <w:ilvl w:val="0"/>
                <w:numId w:val="14"/>
              </w:numPr>
              <w:spacing w:line="240" w:lineRule="auto"/>
              <w:contextualSpacing/>
            </w:pPr>
            <w:r w:rsidRPr="00E129B9">
              <w:t>Leading a CLPL session or taking part in a shared practice event / Scottish Book Trust webinar</w:t>
            </w:r>
          </w:p>
          <w:p w14:paraId="71D54679" w14:textId="77777777" w:rsidR="00DB622F" w:rsidRPr="00E129B9" w:rsidRDefault="00DB622F" w:rsidP="00914499">
            <w:pPr>
              <w:ind w:left="720"/>
              <w:contextualSpacing/>
            </w:pPr>
          </w:p>
        </w:tc>
      </w:tr>
    </w:tbl>
    <w:p w14:paraId="20AD87F5" w14:textId="135F7495" w:rsidR="00DB622F" w:rsidRDefault="00DB622F" w:rsidP="00DB622F">
      <w:pPr>
        <w:rPr>
          <w:rFonts w:eastAsia="Times New Roman"/>
        </w:rPr>
      </w:pPr>
    </w:p>
    <w:p w14:paraId="02C06C2E" w14:textId="45AED04E" w:rsidR="00A04A56" w:rsidRPr="00E129B9" w:rsidRDefault="00A04A56" w:rsidP="00A04A56">
      <w:pPr>
        <w:pStyle w:val="Heading3"/>
      </w:pPr>
      <w:r w:rsidRPr="00E129B9">
        <w:t>Key Area 1.2.5 – Staff kno</w:t>
      </w:r>
      <w:r>
        <w:t>wledge of contemporary children’</w:t>
      </w:r>
      <w:r w:rsidRPr="00E129B9">
        <w:t>s literature</w:t>
      </w:r>
    </w:p>
    <w:p w14:paraId="50083F63" w14:textId="197891BE" w:rsidR="00A04A56" w:rsidRPr="00A04A56" w:rsidRDefault="00A04A56" w:rsidP="00DB622F">
      <w:r w:rsidRPr="00CA5394">
        <w:t>We expect Reading Schools to support staff to develop their knowledge and awareness around cont</w:t>
      </w:r>
      <w:r>
        <w:t>emporary children’s literature.</w:t>
      </w:r>
    </w:p>
    <w:tbl>
      <w:tblPr>
        <w:tblStyle w:val="TableGrid"/>
        <w:tblW w:w="0" w:type="auto"/>
        <w:tblLook w:val="04A0" w:firstRow="1" w:lastRow="0" w:firstColumn="1" w:lastColumn="0" w:noHBand="0" w:noVBand="1"/>
        <w:tblCaption w:val="Framework details: Key Area 1.2.5 – Staff knowledge of contemporary children’s literature"/>
        <w:tblDescription w:val="We expect Reading Schools to support staff to develop their knowledge and awareness around contemporary children’s literature.&#10;&#10;At Core level:&#10;&#10;Schools should make staff aware of contemporary children’s literature by completing the below mandatory action:&#10;• Making staff aware of contemporary children’s literature through signposting to new book lists and other appropriate resources  &#10;&#10;At Silver level, schools should sustain core activity and:&#10;&#10;Schools should ensure that staff have access to contemporary children’s literature to read in one of the below ways, or in another way that suits their setting:&#10;&#10;• Inviting your local librarian in to talk to staff about new books available to them and ensuring they have a library card&#10;• Gifting a contemporary children's book to each staff member, encouraging them to share across the team&#10;• Having a ‘book borrow box’ in the staff room with regularly updated contemporary children's books &#10;• Arranging a staff trip to a local bookshop to speak to booksellers about contemporary children’s titles &#10;&#10;At Gold level, schools should sustain core and silver-level activity and:&#10;&#10;Schools should create opportunities for staff to explore, share and discuss contemporary children’s literature in one of the below ways, or in another way that suits their setting:&#10;&#10;• Introducing a staff book club&#10;• Providing physical areas for discussion, eg. an interactive display board in the staff room&#10;• Providing online spaces for discussion&#10;• Taking part in Scottish Book Trust Book Discovery sessions or Children’s Book Chat on Twitter&#10;•Taking part in local authority staff book clubs  &#10;"/>
      </w:tblPr>
      <w:tblGrid>
        <w:gridCol w:w="4696"/>
        <w:gridCol w:w="4696"/>
        <w:gridCol w:w="4556"/>
      </w:tblGrid>
      <w:tr w:rsidR="00DB622F" w:rsidRPr="00E129B9" w14:paraId="0666E651" w14:textId="77777777" w:rsidTr="00A04A56">
        <w:trPr>
          <w:tblHeader/>
        </w:trPr>
        <w:tc>
          <w:tcPr>
            <w:tcW w:w="4696" w:type="dxa"/>
          </w:tcPr>
          <w:p w14:paraId="30FC0A71" w14:textId="77777777" w:rsidR="00DB622F" w:rsidRPr="00E129B9" w:rsidRDefault="00DB622F" w:rsidP="00914499">
            <w:r w:rsidRPr="00E129B9">
              <w:t>Reading School</w:t>
            </w:r>
          </w:p>
        </w:tc>
        <w:tc>
          <w:tcPr>
            <w:tcW w:w="4696" w:type="dxa"/>
          </w:tcPr>
          <w:p w14:paraId="50296EB6" w14:textId="77777777" w:rsidR="00DB622F" w:rsidRPr="00E129B9" w:rsidRDefault="00DB622F" w:rsidP="00914499">
            <w:r w:rsidRPr="00E129B9">
              <w:t>Reading School: Silver</w:t>
            </w:r>
          </w:p>
        </w:tc>
        <w:tc>
          <w:tcPr>
            <w:tcW w:w="4556" w:type="dxa"/>
          </w:tcPr>
          <w:p w14:paraId="608917E7" w14:textId="77777777" w:rsidR="00DB622F" w:rsidRPr="00E129B9" w:rsidRDefault="00DB622F" w:rsidP="00914499">
            <w:r w:rsidRPr="00E129B9">
              <w:t>Reading School: Gold</w:t>
            </w:r>
          </w:p>
        </w:tc>
      </w:tr>
      <w:tr w:rsidR="00DB622F" w:rsidRPr="00E129B9" w14:paraId="5A35C8D7" w14:textId="77777777" w:rsidTr="00A04A56">
        <w:tc>
          <w:tcPr>
            <w:tcW w:w="4696" w:type="dxa"/>
          </w:tcPr>
          <w:p w14:paraId="349E6C65" w14:textId="77777777" w:rsidR="00DB622F" w:rsidRPr="00E129B9" w:rsidRDefault="00DB622F" w:rsidP="00914499">
            <w:pPr>
              <w:spacing w:before="240" w:beforeAutospacing="1" w:after="100" w:afterAutospacing="1"/>
              <w:textAlignment w:val="baseline"/>
              <w:rPr>
                <w:color w:val="000000" w:themeColor="text1"/>
              </w:rPr>
            </w:pPr>
            <w:r w:rsidRPr="00E129B9">
              <w:rPr>
                <w:color w:val="000000" w:themeColor="text1"/>
              </w:rPr>
              <w:t>Schools should make staff aware of contemporary children’s literature by completing the below mandatory action:</w:t>
            </w:r>
          </w:p>
          <w:p w14:paraId="3CB136A8" w14:textId="77777777" w:rsidR="00DB622F" w:rsidRPr="00E129B9" w:rsidRDefault="00DB622F" w:rsidP="00DB622F">
            <w:pPr>
              <w:numPr>
                <w:ilvl w:val="0"/>
                <w:numId w:val="15"/>
              </w:numPr>
              <w:spacing w:line="240" w:lineRule="auto"/>
              <w:contextualSpacing/>
            </w:pPr>
            <w:r w:rsidRPr="00E129B9">
              <w:t xml:space="preserve">Making staff aware of contemporary children’s literature through signposting to new book lists and other appropriate resources </w:t>
            </w:r>
          </w:p>
        </w:tc>
        <w:tc>
          <w:tcPr>
            <w:tcW w:w="4696" w:type="dxa"/>
          </w:tcPr>
          <w:p w14:paraId="758AAE4F" w14:textId="3B305765" w:rsidR="00DB622F" w:rsidRPr="00E129B9" w:rsidRDefault="00A04A56" w:rsidP="00914499">
            <w:r>
              <w:t>Sustain C</w:t>
            </w:r>
            <w:r w:rsidR="00DB622F" w:rsidRPr="00E129B9">
              <w:t>ore activity and:</w:t>
            </w:r>
          </w:p>
          <w:p w14:paraId="644E0063" w14:textId="77777777" w:rsidR="00DB622F" w:rsidRPr="00E129B9" w:rsidRDefault="00DB622F" w:rsidP="00914499"/>
          <w:p w14:paraId="1F71C131" w14:textId="77777777" w:rsidR="00DB622F" w:rsidRPr="00E129B9" w:rsidRDefault="00DB622F" w:rsidP="00914499">
            <w:r w:rsidRPr="00E129B9">
              <w:t>Schools should ensure that staff have access to contemporary children’s literature to read in one of the below ways, or in another way that suits their setting:</w:t>
            </w:r>
          </w:p>
          <w:p w14:paraId="6A0D2580" w14:textId="77777777" w:rsidR="00DB622F" w:rsidRPr="00E129B9" w:rsidRDefault="00DB622F" w:rsidP="00914499"/>
          <w:p w14:paraId="1564A241" w14:textId="77777777" w:rsidR="00DB622F" w:rsidRPr="00E129B9" w:rsidRDefault="00DB622F" w:rsidP="00DB622F">
            <w:pPr>
              <w:numPr>
                <w:ilvl w:val="0"/>
                <w:numId w:val="3"/>
              </w:numPr>
              <w:spacing w:line="240" w:lineRule="auto"/>
              <w:contextualSpacing/>
            </w:pPr>
            <w:r w:rsidRPr="00E129B9">
              <w:t>Inviting your local librarian in to talk to staff about new books available to them and ensuring they have a library card</w:t>
            </w:r>
          </w:p>
          <w:p w14:paraId="50B149AA" w14:textId="77777777" w:rsidR="00DB622F" w:rsidRPr="00E129B9" w:rsidRDefault="00DB622F" w:rsidP="00DB622F">
            <w:pPr>
              <w:numPr>
                <w:ilvl w:val="0"/>
                <w:numId w:val="15"/>
              </w:numPr>
              <w:spacing w:line="240" w:lineRule="auto"/>
              <w:contextualSpacing/>
            </w:pPr>
            <w:r w:rsidRPr="00E129B9">
              <w:t>Gifting a contemporary children's book to each staff member, encouraging them to share across the team</w:t>
            </w:r>
          </w:p>
          <w:p w14:paraId="3C63E57C" w14:textId="77777777" w:rsidR="00DB622F" w:rsidRPr="00E129B9" w:rsidRDefault="00DB622F" w:rsidP="00DB622F">
            <w:pPr>
              <w:numPr>
                <w:ilvl w:val="0"/>
                <w:numId w:val="15"/>
              </w:numPr>
              <w:spacing w:line="240" w:lineRule="auto"/>
              <w:contextualSpacing/>
            </w:pPr>
            <w:r w:rsidRPr="00E129B9">
              <w:t xml:space="preserve">Having a ‘book borrow box’ in the staff room with regularly updated contemporary children's books </w:t>
            </w:r>
          </w:p>
          <w:p w14:paraId="2598B733" w14:textId="11797EA5" w:rsidR="00DB622F" w:rsidRPr="00DB622F" w:rsidRDefault="00DB622F" w:rsidP="00DB622F">
            <w:pPr>
              <w:numPr>
                <w:ilvl w:val="0"/>
                <w:numId w:val="15"/>
              </w:numPr>
              <w:spacing w:line="240" w:lineRule="auto"/>
              <w:contextualSpacing/>
            </w:pPr>
            <w:r w:rsidRPr="00E129B9">
              <w:lastRenderedPageBreak/>
              <w:t>Arranging a staff trip to a local bookshop to speak to booksellers about contemporary children’s titles</w:t>
            </w:r>
          </w:p>
        </w:tc>
        <w:tc>
          <w:tcPr>
            <w:tcW w:w="4556" w:type="dxa"/>
          </w:tcPr>
          <w:p w14:paraId="6EB8E176" w14:textId="51E65840" w:rsidR="00DB622F" w:rsidRPr="00E129B9" w:rsidRDefault="00A04A56" w:rsidP="00914499">
            <w:r>
              <w:lastRenderedPageBreak/>
              <w:t>Sustain C</w:t>
            </w:r>
            <w:r w:rsidR="00DB622F" w:rsidRPr="00E129B9">
              <w:t>ore and silver-level activity and:</w:t>
            </w:r>
          </w:p>
          <w:p w14:paraId="45AE6613" w14:textId="77777777" w:rsidR="00DB622F" w:rsidRPr="00E129B9" w:rsidRDefault="00DB622F" w:rsidP="00914499"/>
          <w:p w14:paraId="4E8ECAA2" w14:textId="77777777" w:rsidR="00DB622F" w:rsidRPr="00E129B9" w:rsidRDefault="00DB622F" w:rsidP="00914499">
            <w:pPr>
              <w:rPr>
                <w:color w:val="000000" w:themeColor="text1"/>
              </w:rPr>
            </w:pPr>
            <w:r w:rsidRPr="00E129B9">
              <w:rPr>
                <w:color w:val="000000" w:themeColor="text1"/>
              </w:rPr>
              <w:t xml:space="preserve">Schools should </w:t>
            </w:r>
            <w:r w:rsidRPr="00E129B9">
              <w:rPr>
                <w:color w:val="000000" w:themeColor="text1"/>
                <w:shd w:val="clear" w:color="auto" w:fill="FFFFFF"/>
              </w:rPr>
              <w:t xml:space="preserve">create opportunities for staff to explore, share and discuss contemporary children’s literature </w:t>
            </w:r>
            <w:r w:rsidRPr="00E129B9">
              <w:rPr>
                <w:color w:val="000000" w:themeColor="text1"/>
              </w:rPr>
              <w:t>in one of the below ways, or in another way that suits their setting:</w:t>
            </w:r>
          </w:p>
          <w:p w14:paraId="570079A0" w14:textId="77777777" w:rsidR="00DB622F" w:rsidRPr="00E129B9" w:rsidRDefault="00DB622F" w:rsidP="00914499">
            <w:pPr>
              <w:rPr>
                <w:rFonts w:cs="Times New Roman"/>
                <w:sz w:val="27"/>
                <w:szCs w:val="27"/>
              </w:rPr>
            </w:pPr>
          </w:p>
          <w:p w14:paraId="4846C19F" w14:textId="77777777" w:rsidR="00DB622F" w:rsidRPr="00E129B9" w:rsidRDefault="00DB622F" w:rsidP="00DB622F">
            <w:pPr>
              <w:numPr>
                <w:ilvl w:val="0"/>
                <w:numId w:val="15"/>
              </w:numPr>
              <w:spacing w:line="240" w:lineRule="auto"/>
              <w:contextualSpacing/>
            </w:pPr>
            <w:r w:rsidRPr="00E129B9">
              <w:t>Introducing a staff book club</w:t>
            </w:r>
          </w:p>
          <w:p w14:paraId="5D7ECA13" w14:textId="77777777" w:rsidR="00DB622F" w:rsidRPr="00E129B9" w:rsidRDefault="00DB622F" w:rsidP="00DB622F">
            <w:pPr>
              <w:numPr>
                <w:ilvl w:val="0"/>
                <w:numId w:val="15"/>
              </w:numPr>
              <w:spacing w:line="240" w:lineRule="auto"/>
              <w:contextualSpacing/>
            </w:pPr>
            <w:r w:rsidRPr="00E129B9">
              <w:t xml:space="preserve">Providing physical areas for discussion, </w:t>
            </w:r>
            <w:proofErr w:type="spellStart"/>
            <w:r w:rsidRPr="00E129B9">
              <w:t>eg</w:t>
            </w:r>
            <w:proofErr w:type="spellEnd"/>
            <w:r w:rsidRPr="00E129B9">
              <w:t>. an interactive display board in the staff room</w:t>
            </w:r>
          </w:p>
          <w:p w14:paraId="641B2885" w14:textId="77777777" w:rsidR="00DB622F" w:rsidRPr="00E129B9" w:rsidRDefault="00DB622F" w:rsidP="00DB622F">
            <w:pPr>
              <w:numPr>
                <w:ilvl w:val="0"/>
                <w:numId w:val="15"/>
              </w:numPr>
              <w:spacing w:line="240" w:lineRule="auto"/>
              <w:contextualSpacing/>
            </w:pPr>
            <w:r w:rsidRPr="00E129B9">
              <w:t>Providing online spaces for discussion</w:t>
            </w:r>
          </w:p>
          <w:p w14:paraId="00EE6C8F" w14:textId="77777777" w:rsidR="00DB622F" w:rsidRPr="00E129B9" w:rsidRDefault="00DB622F" w:rsidP="00DB622F">
            <w:pPr>
              <w:numPr>
                <w:ilvl w:val="0"/>
                <w:numId w:val="15"/>
              </w:numPr>
              <w:spacing w:line="240" w:lineRule="auto"/>
              <w:contextualSpacing/>
            </w:pPr>
            <w:r w:rsidRPr="00E129B9">
              <w:t>Taking part in Scottish Book Trust Book Discovery sessions or Children’s Book Chat on Twitter</w:t>
            </w:r>
          </w:p>
          <w:p w14:paraId="55C74F30" w14:textId="77777777" w:rsidR="00DB622F" w:rsidRPr="00E129B9" w:rsidRDefault="00DB622F" w:rsidP="00DB622F">
            <w:pPr>
              <w:numPr>
                <w:ilvl w:val="0"/>
                <w:numId w:val="15"/>
              </w:numPr>
              <w:spacing w:line="240" w:lineRule="auto"/>
              <w:contextualSpacing/>
            </w:pPr>
            <w:r w:rsidRPr="00E129B9">
              <w:t xml:space="preserve">Taking part in local authority staff book clubs  </w:t>
            </w:r>
          </w:p>
        </w:tc>
      </w:tr>
    </w:tbl>
    <w:p w14:paraId="6FFA7C6A" w14:textId="2E4C6C58" w:rsidR="00DB622F" w:rsidRDefault="00DB622F" w:rsidP="00DB622F">
      <w:pPr>
        <w:pStyle w:val="Heading2"/>
      </w:pPr>
      <w:r>
        <w:br w:type="page"/>
      </w:r>
      <w:bookmarkStart w:id="6" w:name="_Toc81559109"/>
      <w:r>
        <w:lastRenderedPageBreak/>
        <w:t>1.3 Leadership of Change</w:t>
      </w:r>
      <w:bookmarkEnd w:id="6"/>
    </w:p>
    <w:p w14:paraId="216B5B8A" w14:textId="77777777" w:rsidR="00A04A56" w:rsidRPr="00162789" w:rsidRDefault="00A04A56" w:rsidP="00A04A56">
      <w:pPr>
        <w:pStyle w:val="Heading3"/>
      </w:pPr>
      <w:r w:rsidRPr="00162789">
        <w:t>Key Area 1.3.1 – Whole-school action plan</w:t>
      </w:r>
    </w:p>
    <w:p w14:paraId="44E530FA" w14:textId="2EA38B82" w:rsidR="00A04A56" w:rsidRPr="00A04A56" w:rsidRDefault="00A04A56" w:rsidP="00A04A56">
      <w:r w:rsidRPr="00162789">
        <w:t>We expect Reading Schools to submit an action plan detailing their aims for progressing their reading culture.</w:t>
      </w:r>
    </w:p>
    <w:tbl>
      <w:tblPr>
        <w:tblStyle w:val="TableGrid"/>
        <w:tblW w:w="0" w:type="auto"/>
        <w:tblLook w:val="04A0" w:firstRow="1" w:lastRow="0" w:firstColumn="1" w:lastColumn="0" w:noHBand="0" w:noVBand="1"/>
        <w:tblCaption w:val="Framework details: Key Area 1.3.1 – Whole-school action plan"/>
        <w:tblDescription w:val="We expect Reading Schools to submit an action plan detailing their aims for progressing their reading culture. &#10;&#10;At Core leve:&#10;The action plan must:&#10;• Be agreed by the reading leadership group&#10;• Confirm that reading for pleasure is included in the School Improvement Plan / detail how actions support it&#10;• Include plans to check progress &#10;&#10;At Silver level, Reading Schools must:&#10;Sustain core activity. &#10;&#10;At Gold level, Reading Schools must:&#10;Sustain core activity. &#10;&#10;"/>
      </w:tblPr>
      <w:tblGrid>
        <w:gridCol w:w="4998"/>
        <w:gridCol w:w="4475"/>
        <w:gridCol w:w="4475"/>
      </w:tblGrid>
      <w:tr w:rsidR="00DB622F" w:rsidRPr="00162789" w14:paraId="6161F4EC" w14:textId="77777777" w:rsidTr="00A04A56">
        <w:trPr>
          <w:tblHeader/>
        </w:trPr>
        <w:tc>
          <w:tcPr>
            <w:tcW w:w="4998" w:type="dxa"/>
          </w:tcPr>
          <w:p w14:paraId="3478D251" w14:textId="77777777" w:rsidR="00DB622F" w:rsidRPr="00162789" w:rsidRDefault="00DB622F" w:rsidP="00914499">
            <w:r w:rsidRPr="00162789">
              <w:t>Reading School</w:t>
            </w:r>
          </w:p>
        </w:tc>
        <w:tc>
          <w:tcPr>
            <w:tcW w:w="4475" w:type="dxa"/>
          </w:tcPr>
          <w:p w14:paraId="1A2940C0" w14:textId="77777777" w:rsidR="00DB622F" w:rsidRPr="00162789" w:rsidRDefault="00DB622F" w:rsidP="00914499">
            <w:r w:rsidRPr="00162789">
              <w:t>Reading School: Silver</w:t>
            </w:r>
          </w:p>
        </w:tc>
        <w:tc>
          <w:tcPr>
            <w:tcW w:w="4475" w:type="dxa"/>
          </w:tcPr>
          <w:p w14:paraId="3BA5C421" w14:textId="77777777" w:rsidR="00DB622F" w:rsidRPr="00162789" w:rsidRDefault="00DB622F" w:rsidP="00914499">
            <w:r w:rsidRPr="00162789">
              <w:t>Reading School: Gold</w:t>
            </w:r>
          </w:p>
        </w:tc>
      </w:tr>
      <w:tr w:rsidR="00DB622F" w:rsidRPr="00162789" w14:paraId="768484D3" w14:textId="77777777" w:rsidTr="00A04A56">
        <w:tc>
          <w:tcPr>
            <w:tcW w:w="4998" w:type="dxa"/>
          </w:tcPr>
          <w:p w14:paraId="05FDFC79" w14:textId="77777777" w:rsidR="00DB622F" w:rsidRPr="00162789" w:rsidRDefault="00DB622F" w:rsidP="00914499">
            <w:r w:rsidRPr="00162789">
              <w:t>The action plan must:</w:t>
            </w:r>
          </w:p>
          <w:p w14:paraId="7BCB4F4C" w14:textId="77777777" w:rsidR="00DB622F" w:rsidRPr="00162789" w:rsidRDefault="00DB622F" w:rsidP="00DB622F">
            <w:pPr>
              <w:numPr>
                <w:ilvl w:val="0"/>
                <w:numId w:val="3"/>
              </w:numPr>
              <w:spacing w:line="240" w:lineRule="auto"/>
              <w:contextualSpacing/>
            </w:pPr>
            <w:r w:rsidRPr="00162789">
              <w:t>Be agreed by the reading leadership group</w:t>
            </w:r>
          </w:p>
          <w:p w14:paraId="41AE104B" w14:textId="77777777" w:rsidR="00DB622F" w:rsidRPr="00162789" w:rsidRDefault="00DB622F" w:rsidP="00DB622F">
            <w:pPr>
              <w:numPr>
                <w:ilvl w:val="0"/>
                <w:numId w:val="3"/>
              </w:numPr>
              <w:spacing w:line="240" w:lineRule="auto"/>
              <w:contextualSpacing/>
            </w:pPr>
            <w:r w:rsidRPr="00162789">
              <w:t>Confirm that reading for pleasure is included in the School Improvement Plan / detail how actions support it</w:t>
            </w:r>
          </w:p>
          <w:p w14:paraId="4DB3E67C" w14:textId="77777777" w:rsidR="00DB622F" w:rsidRPr="00162789" w:rsidRDefault="00DB622F" w:rsidP="00DB622F">
            <w:pPr>
              <w:numPr>
                <w:ilvl w:val="0"/>
                <w:numId w:val="3"/>
              </w:numPr>
              <w:spacing w:line="240" w:lineRule="auto"/>
              <w:contextualSpacing/>
            </w:pPr>
            <w:r w:rsidRPr="00162789">
              <w:t>Include plans to check progress</w:t>
            </w:r>
          </w:p>
          <w:p w14:paraId="099E09B4" w14:textId="77777777" w:rsidR="00DB622F" w:rsidRPr="00162789" w:rsidRDefault="00DB622F" w:rsidP="00914499">
            <w:pPr>
              <w:ind w:left="720"/>
              <w:contextualSpacing/>
            </w:pPr>
          </w:p>
        </w:tc>
        <w:tc>
          <w:tcPr>
            <w:tcW w:w="4475" w:type="dxa"/>
            <w:shd w:val="clear" w:color="auto" w:fill="BFBFBF" w:themeFill="background1" w:themeFillShade="BF"/>
          </w:tcPr>
          <w:p w14:paraId="0EE6EC06" w14:textId="7320B894" w:rsidR="00DB622F" w:rsidRPr="00162789" w:rsidRDefault="00A04A56" w:rsidP="00914499">
            <w:r>
              <w:t>Sustain C</w:t>
            </w:r>
            <w:r w:rsidR="00DB622F" w:rsidRPr="00162789">
              <w:t xml:space="preserve">ore activity. </w:t>
            </w:r>
          </w:p>
          <w:p w14:paraId="4BF96D68" w14:textId="77777777" w:rsidR="00DB622F" w:rsidRPr="00162789" w:rsidRDefault="00DB622F" w:rsidP="00914499"/>
          <w:p w14:paraId="3AE716B5" w14:textId="77777777" w:rsidR="00DB622F" w:rsidRPr="00162789" w:rsidRDefault="00DB622F" w:rsidP="00914499"/>
        </w:tc>
        <w:tc>
          <w:tcPr>
            <w:tcW w:w="4475" w:type="dxa"/>
            <w:shd w:val="clear" w:color="auto" w:fill="BFBFBF" w:themeFill="background1" w:themeFillShade="BF"/>
          </w:tcPr>
          <w:p w14:paraId="4E5EF51F" w14:textId="41B4DB16" w:rsidR="00DB622F" w:rsidRPr="00162789" w:rsidRDefault="00A04A56" w:rsidP="00914499">
            <w:r>
              <w:t>Sustain C</w:t>
            </w:r>
            <w:r w:rsidR="00DB622F" w:rsidRPr="00162789">
              <w:t xml:space="preserve">ore activity. </w:t>
            </w:r>
          </w:p>
          <w:p w14:paraId="2BEE7829" w14:textId="77777777" w:rsidR="00DB622F" w:rsidRPr="00162789" w:rsidRDefault="00DB622F" w:rsidP="00914499"/>
        </w:tc>
      </w:tr>
    </w:tbl>
    <w:p w14:paraId="54E87AE0" w14:textId="4504D4C6" w:rsidR="00DB622F" w:rsidRDefault="00DB622F" w:rsidP="00DB622F">
      <w:pPr>
        <w:rPr>
          <w:rFonts w:eastAsia="Times New Roman"/>
        </w:rPr>
      </w:pPr>
    </w:p>
    <w:p w14:paraId="79E55774" w14:textId="77777777" w:rsidR="00A04A56" w:rsidRPr="00162789" w:rsidRDefault="00A04A56" w:rsidP="00A04A56">
      <w:pPr>
        <w:pStyle w:val="Heading3"/>
      </w:pPr>
      <w:r w:rsidRPr="00162789">
        <w:t>Key Area 1.3.2 – School environment</w:t>
      </w:r>
    </w:p>
    <w:p w14:paraId="656377EF" w14:textId="6E58F061" w:rsidR="00A04A56" w:rsidRPr="00162789" w:rsidRDefault="00A04A56" w:rsidP="00A04A56">
      <w:pPr>
        <w:rPr>
          <w:rFonts w:eastAsia="Times New Roman"/>
        </w:rPr>
      </w:pPr>
      <w:r w:rsidRPr="00162789">
        <w:t>We expect Reading Schools to show how they have provided appealing and comfortable spaces to read in the school environment and make reading visible.</w:t>
      </w:r>
    </w:p>
    <w:tbl>
      <w:tblPr>
        <w:tblStyle w:val="TableGrid"/>
        <w:tblW w:w="0" w:type="auto"/>
        <w:tblLook w:val="04A0" w:firstRow="1" w:lastRow="0" w:firstColumn="1" w:lastColumn="0" w:noHBand="0" w:noVBand="1"/>
        <w:tblCaption w:val="Framework details: Key Area 1.3.2 – School environment"/>
        <w:tblDescription w:val="We expect Reading Schools to show how they have provided appealing and comfortable spaces to read in the school environment and make reading visible. &#10;&#10;At Core level:&#10;Schools should provide appealing and relaxing reading areas in collaboration with learners, and use displays to promote reading in one of the below ways, or in another way that suits their setting:&#10;&#10;• Having appealing reading areas throughout the school, eg. in shared spaces / corridors / within your school library area&#10;• Creating classroom book corners / reading areas designed by learners (possibly as part of an enterprise project)&#10;• Providing learners with cushions / encouraging them to turn over their chairs and relax when they're reading&#10;• Creating themed book displays&#10;• Displaying new book suggestions, eg. 'Hot Books' / 'Bookflix'&#10;• Having displays about the power of reading&#10;At Silver level, Reading Schools should sustain core activity and:&#10;&#10;Schools should create opportunities for learners to read outside the classroom in one of the below ways, or in another way that suits their setting:&#10;&#10;• Having reading sessions outdoors&#10;• Having reading spaces in the playground, eg. a reading bench or storytelling chair&#10;• Having a playground library&#10;• Incorporating reading into breakfast clubs / after-school clubs&#10;• Incorporating reading into school events, eg. Christmas celebrations&#10;&#10;At Gold level, Reading Schools should sustain core and silver-level activity and:&#10;&#10;Schools should make reading visible in their community in one of the below ways, or in another way that suits their setting:&#10;&#10;• Creating displays in community spaces&#10;• Introducing a Book Fairies project&#10;• Creating book 'pavement quotes' or window signs&#10;• Introducing a community Book Trail&#10;• Creating a community reading area, eg. a reading bench or garden&#10;"/>
      </w:tblPr>
      <w:tblGrid>
        <w:gridCol w:w="4667"/>
        <w:gridCol w:w="4693"/>
        <w:gridCol w:w="4588"/>
      </w:tblGrid>
      <w:tr w:rsidR="00DB622F" w:rsidRPr="00162789" w14:paraId="0B17DB97" w14:textId="77777777" w:rsidTr="00A04A56">
        <w:trPr>
          <w:trHeight w:val="469"/>
          <w:tblHeader/>
        </w:trPr>
        <w:tc>
          <w:tcPr>
            <w:tcW w:w="4667" w:type="dxa"/>
          </w:tcPr>
          <w:p w14:paraId="13B8C6D8" w14:textId="77777777" w:rsidR="00DB622F" w:rsidRPr="00162789" w:rsidRDefault="00DB622F" w:rsidP="00914499">
            <w:r w:rsidRPr="00162789">
              <w:t>Reading School</w:t>
            </w:r>
          </w:p>
        </w:tc>
        <w:tc>
          <w:tcPr>
            <w:tcW w:w="4693" w:type="dxa"/>
          </w:tcPr>
          <w:p w14:paraId="32B10185" w14:textId="77777777" w:rsidR="00DB622F" w:rsidRPr="00162789" w:rsidRDefault="00DB622F" w:rsidP="00914499">
            <w:r w:rsidRPr="00162789">
              <w:t>Reading School: Silver</w:t>
            </w:r>
          </w:p>
        </w:tc>
        <w:tc>
          <w:tcPr>
            <w:tcW w:w="4588" w:type="dxa"/>
          </w:tcPr>
          <w:p w14:paraId="4B9415DF" w14:textId="77777777" w:rsidR="00DB622F" w:rsidRPr="00162789" w:rsidRDefault="00DB622F" w:rsidP="00914499">
            <w:r w:rsidRPr="00162789">
              <w:t>Reading School: Gold</w:t>
            </w:r>
          </w:p>
        </w:tc>
      </w:tr>
      <w:tr w:rsidR="00DB622F" w:rsidRPr="00162789" w14:paraId="513778EB" w14:textId="77777777" w:rsidTr="00A04A56">
        <w:tc>
          <w:tcPr>
            <w:tcW w:w="4667" w:type="dxa"/>
          </w:tcPr>
          <w:p w14:paraId="2D4FDF96" w14:textId="77777777" w:rsidR="00DB622F" w:rsidRPr="00162789" w:rsidRDefault="00DB622F" w:rsidP="00914499">
            <w:r w:rsidRPr="00162789">
              <w:t>Schools should provide appealing and relaxing reading areas in collaboration with learners, and use displays to promote reading in one of the below ways, or in another way that suits their setting:</w:t>
            </w:r>
          </w:p>
          <w:p w14:paraId="6C414C04" w14:textId="77777777" w:rsidR="00DB622F" w:rsidRPr="00162789" w:rsidRDefault="00DB622F" w:rsidP="00914499"/>
          <w:p w14:paraId="200E1D15" w14:textId="77777777" w:rsidR="00DB622F" w:rsidRPr="00162789" w:rsidRDefault="00DB622F" w:rsidP="00DB622F">
            <w:pPr>
              <w:numPr>
                <w:ilvl w:val="0"/>
                <w:numId w:val="3"/>
              </w:numPr>
              <w:spacing w:line="240" w:lineRule="auto"/>
              <w:contextualSpacing/>
            </w:pPr>
            <w:r w:rsidRPr="00162789">
              <w:t xml:space="preserve">Having appealing reading areas throughout the school, </w:t>
            </w:r>
            <w:proofErr w:type="spellStart"/>
            <w:r w:rsidRPr="00162789">
              <w:t>eg</w:t>
            </w:r>
            <w:proofErr w:type="spellEnd"/>
            <w:r w:rsidRPr="00162789">
              <w:t xml:space="preserve">. in </w:t>
            </w:r>
            <w:r w:rsidRPr="00162789">
              <w:lastRenderedPageBreak/>
              <w:t>shared spaces / corridors / within your school library area</w:t>
            </w:r>
          </w:p>
          <w:p w14:paraId="587E6A32" w14:textId="77777777" w:rsidR="00DB622F" w:rsidRPr="00162789" w:rsidRDefault="00DB622F" w:rsidP="00DB622F">
            <w:pPr>
              <w:numPr>
                <w:ilvl w:val="0"/>
                <w:numId w:val="3"/>
              </w:numPr>
              <w:spacing w:line="240" w:lineRule="auto"/>
              <w:contextualSpacing/>
            </w:pPr>
            <w:r w:rsidRPr="00162789">
              <w:t>Creating classroom book corners / reading areas designed by learners (possibly as part of an enterprise project)</w:t>
            </w:r>
          </w:p>
          <w:p w14:paraId="04BCE984" w14:textId="77777777" w:rsidR="00DB622F" w:rsidRPr="00162789" w:rsidRDefault="00DB622F" w:rsidP="00DB622F">
            <w:pPr>
              <w:numPr>
                <w:ilvl w:val="0"/>
                <w:numId w:val="3"/>
              </w:numPr>
              <w:spacing w:line="240" w:lineRule="auto"/>
              <w:contextualSpacing/>
            </w:pPr>
            <w:r w:rsidRPr="00162789">
              <w:t>Providing learners with cushions / encouraging them to turn over their chairs and relax when they're reading</w:t>
            </w:r>
          </w:p>
          <w:p w14:paraId="5E572F43" w14:textId="77777777" w:rsidR="00DB622F" w:rsidRPr="00162789" w:rsidRDefault="00DB622F" w:rsidP="00DB622F">
            <w:pPr>
              <w:numPr>
                <w:ilvl w:val="0"/>
                <w:numId w:val="3"/>
              </w:numPr>
              <w:spacing w:line="240" w:lineRule="auto"/>
              <w:contextualSpacing/>
            </w:pPr>
            <w:r w:rsidRPr="00162789">
              <w:t>Creating themed book displays</w:t>
            </w:r>
          </w:p>
          <w:p w14:paraId="51BD1407" w14:textId="77777777" w:rsidR="00DB622F" w:rsidRPr="00162789" w:rsidRDefault="00DB622F" w:rsidP="00DB622F">
            <w:pPr>
              <w:numPr>
                <w:ilvl w:val="0"/>
                <w:numId w:val="3"/>
              </w:numPr>
              <w:spacing w:line="240" w:lineRule="auto"/>
              <w:contextualSpacing/>
            </w:pPr>
            <w:r w:rsidRPr="00162789">
              <w:t xml:space="preserve">Displaying new book suggestions, </w:t>
            </w:r>
            <w:proofErr w:type="spellStart"/>
            <w:r w:rsidRPr="00162789">
              <w:t>eg</w:t>
            </w:r>
            <w:proofErr w:type="spellEnd"/>
            <w:r w:rsidRPr="00162789">
              <w:t>. 'Hot Books' / '</w:t>
            </w:r>
            <w:proofErr w:type="spellStart"/>
            <w:r w:rsidRPr="00162789">
              <w:t>Bookflix</w:t>
            </w:r>
            <w:proofErr w:type="spellEnd"/>
            <w:r w:rsidRPr="00162789">
              <w:t>'</w:t>
            </w:r>
          </w:p>
          <w:p w14:paraId="5DB61F97" w14:textId="77777777" w:rsidR="00DB622F" w:rsidRPr="00162789" w:rsidRDefault="00DB622F" w:rsidP="00DB622F">
            <w:pPr>
              <w:numPr>
                <w:ilvl w:val="0"/>
                <w:numId w:val="3"/>
              </w:numPr>
              <w:spacing w:line="240" w:lineRule="auto"/>
              <w:contextualSpacing/>
            </w:pPr>
            <w:r w:rsidRPr="00162789">
              <w:t>Having displays about the power of reading</w:t>
            </w:r>
          </w:p>
          <w:p w14:paraId="2EE6D5E6" w14:textId="77777777" w:rsidR="00DB622F" w:rsidRPr="00162789" w:rsidRDefault="00DB622F" w:rsidP="00914499">
            <w:pPr>
              <w:ind w:left="720"/>
              <w:contextualSpacing/>
            </w:pPr>
          </w:p>
        </w:tc>
        <w:tc>
          <w:tcPr>
            <w:tcW w:w="4693" w:type="dxa"/>
          </w:tcPr>
          <w:p w14:paraId="68A89D90" w14:textId="4FE784CA" w:rsidR="00DB622F" w:rsidRPr="00162789" w:rsidRDefault="00A04A56" w:rsidP="00914499">
            <w:r>
              <w:lastRenderedPageBreak/>
              <w:t>Sustain C</w:t>
            </w:r>
            <w:r w:rsidR="00DB622F" w:rsidRPr="00162789">
              <w:t>ore activity and:</w:t>
            </w:r>
          </w:p>
          <w:p w14:paraId="27B18251" w14:textId="77777777" w:rsidR="00DB622F" w:rsidRPr="00162789" w:rsidRDefault="00DB622F" w:rsidP="00914499"/>
          <w:p w14:paraId="5FE13192" w14:textId="77777777" w:rsidR="00DB622F" w:rsidRPr="00162789" w:rsidRDefault="00DB622F" w:rsidP="00914499">
            <w:r w:rsidRPr="00162789">
              <w:t>Schools should create opportunities for learners to read outside the classroom in one of the below ways, or in another way that suits their setting:</w:t>
            </w:r>
          </w:p>
          <w:p w14:paraId="5D378734" w14:textId="77777777" w:rsidR="00DB622F" w:rsidRPr="00162789" w:rsidRDefault="00DB622F" w:rsidP="00914499"/>
          <w:p w14:paraId="364AB593" w14:textId="77777777" w:rsidR="00DB622F" w:rsidRPr="00162789" w:rsidRDefault="00DB622F" w:rsidP="00DB622F">
            <w:pPr>
              <w:numPr>
                <w:ilvl w:val="0"/>
                <w:numId w:val="19"/>
              </w:numPr>
              <w:spacing w:line="240" w:lineRule="auto"/>
              <w:contextualSpacing/>
            </w:pPr>
            <w:r w:rsidRPr="00162789">
              <w:t>Having reading sessions outdoors</w:t>
            </w:r>
          </w:p>
          <w:p w14:paraId="6B24A084" w14:textId="77777777" w:rsidR="00DB622F" w:rsidRPr="00162789" w:rsidRDefault="00DB622F" w:rsidP="00DB622F">
            <w:pPr>
              <w:numPr>
                <w:ilvl w:val="0"/>
                <w:numId w:val="19"/>
              </w:numPr>
              <w:spacing w:line="240" w:lineRule="auto"/>
              <w:contextualSpacing/>
            </w:pPr>
            <w:r w:rsidRPr="00162789">
              <w:lastRenderedPageBreak/>
              <w:t xml:space="preserve">Having reading spaces in the playground, </w:t>
            </w:r>
            <w:proofErr w:type="spellStart"/>
            <w:r w:rsidRPr="00162789">
              <w:t>eg</w:t>
            </w:r>
            <w:proofErr w:type="spellEnd"/>
            <w:r w:rsidRPr="00162789">
              <w:t>. a reading bench or storytelling chair</w:t>
            </w:r>
          </w:p>
          <w:p w14:paraId="772ED92B" w14:textId="77777777" w:rsidR="00DB622F" w:rsidRPr="00162789" w:rsidRDefault="00DB622F" w:rsidP="00DB622F">
            <w:pPr>
              <w:numPr>
                <w:ilvl w:val="0"/>
                <w:numId w:val="19"/>
              </w:numPr>
              <w:spacing w:line="240" w:lineRule="auto"/>
              <w:contextualSpacing/>
            </w:pPr>
            <w:r w:rsidRPr="00162789">
              <w:t>Having a playground library</w:t>
            </w:r>
          </w:p>
          <w:p w14:paraId="5B4E3224" w14:textId="77777777" w:rsidR="00DB622F" w:rsidRPr="00162789" w:rsidRDefault="00DB622F" w:rsidP="00DB622F">
            <w:pPr>
              <w:numPr>
                <w:ilvl w:val="0"/>
                <w:numId w:val="19"/>
              </w:numPr>
              <w:spacing w:line="240" w:lineRule="auto"/>
              <w:contextualSpacing/>
            </w:pPr>
            <w:r w:rsidRPr="00162789">
              <w:t>Incorporating reading into breakfast clubs / after-school clubs</w:t>
            </w:r>
          </w:p>
          <w:p w14:paraId="61E68217" w14:textId="77777777" w:rsidR="00DB622F" w:rsidRPr="00162789" w:rsidRDefault="00DB622F" w:rsidP="00DB622F">
            <w:pPr>
              <w:numPr>
                <w:ilvl w:val="0"/>
                <w:numId w:val="19"/>
              </w:numPr>
              <w:spacing w:line="240" w:lineRule="auto"/>
              <w:contextualSpacing/>
            </w:pPr>
            <w:r w:rsidRPr="00162789">
              <w:t xml:space="preserve">Incorporating reading into school events, </w:t>
            </w:r>
            <w:proofErr w:type="spellStart"/>
            <w:r w:rsidRPr="00162789">
              <w:t>eg</w:t>
            </w:r>
            <w:proofErr w:type="spellEnd"/>
            <w:r w:rsidRPr="00162789">
              <w:t>. Christmas celebrations</w:t>
            </w:r>
          </w:p>
          <w:p w14:paraId="6319A596" w14:textId="77777777" w:rsidR="00DB622F" w:rsidRPr="00162789" w:rsidRDefault="00DB622F" w:rsidP="00914499">
            <w:pPr>
              <w:rPr>
                <w:rFonts w:cs="Times New Roman"/>
              </w:rPr>
            </w:pPr>
          </w:p>
        </w:tc>
        <w:tc>
          <w:tcPr>
            <w:tcW w:w="4588" w:type="dxa"/>
          </w:tcPr>
          <w:p w14:paraId="69F267A5" w14:textId="06A8A072" w:rsidR="00DB622F" w:rsidRPr="00162789" w:rsidRDefault="00A04A56" w:rsidP="00914499">
            <w:r>
              <w:lastRenderedPageBreak/>
              <w:t>Sustain Core and S</w:t>
            </w:r>
            <w:r w:rsidR="00DB622F" w:rsidRPr="00162789">
              <w:t>ilver-level activity and:</w:t>
            </w:r>
          </w:p>
          <w:p w14:paraId="137F2453" w14:textId="77777777" w:rsidR="00DB622F" w:rsidRPr="00162789" w:rsidRDefault="00DB622F" w:rsidP="00914499"/>
          <w:p w14:paraId="0FA12F8A" w14:textId="77777777" w:rsidR="00DB622F" w:rsidRPr="00162789" w:rsidRDefault="00DB622F" w:rsidP="00914499">
            <w:r w:rsidRPr="00162789">
              <w:t>Schools should make reading visible in their community in one of the below ways, or in another way that suits their setting:</w:t>
            </w:r>
          </w:p>
          <w:p w14:paraId="35A97B21" w14:textId="77777777" w:rsidR="00DB622F" w:rsidRPr="00162789" w:rsidRDefault="00DB622F" w:rsidP="00914499"/>
          <w:p w14:paraId="41E56B18" w14:textId="77777777" w:rsidR="00DB622F" w:rsidRPr="00162789" w:rsidRDefault="00DB622F" w:rsidP="00DB622F">
            <w:pPr>
              <w:numPr>
                <w:ilvl w:val="0"/>
                <w:numId w:val="17"/>
              </w:numPr>
              <w:spacing w:line="240" w:lineRule="auto"/>
              <w:contextualSpacing/>
            </w:pPr>
            <w:r w:rsidRPr="00162789">
              <w:lastRenderedPageBreak/>
              <w:t>Creating displays in community spaces</w:t>
            </w:r>
          </w:p>
          <w:p w14:paraId="194A43D9" w14:textId="77777777" w:rsidR="00DB622F" w:rsidRPr="00162789" w:rsidRDefault="00DB622F" w:rsidP="00DB622F">
            <w:pPr>
              <w:numPr>
                <w:ilvl w:val="0"/>
                <w:numId w:val="17"/>
              </w:numPr>
              <w:spacing w:line="240" w:lineRule="auto"/>
              <w:contextualSpacing/>
            </w:pPr>
            <w:r w:rsidRPr="00162789">
              <w:t>Introducing a Book Fairies project</w:t>
            </w:r>
          </w:p>
          <w:p w14:paraId="5119A449" w14:textId="77777777" w:rsidR="00DB622F" w:rsidRPr="00162789" w:rsidRDefault="00DB622F" w:rsidP="00DB622F">
            <w:pPr>
              <w:numPr>
                <w:ilvl w:val="0"/>
                <w:numId w:val="17"/>
              </w:numPr>
              <w:spacing w:line="240" w:lineRule="auto"/>
              <w:contextualSpacing/>
            </w:pPr>
            <w:r w:rsidRPr="00162789">
              <w:t>Creating book 'pavement quotes' or window signs</w:t>
            </w:r>
          </w:p>
          <w:p w14:paraId="5FC07728" w14:textId="77777777" w:rsidR="00DB622F" w:rsidRPr="00162789" w:rsidRDefault="00DB622F" w:rsidP="00DB622F">
            <w:pPr>
              <w:numPr>
                <w:ilvl w:val="0"/>
                <w:numId w:val="17"/>
              </w:numPr>
              <w:spacing w:line="240" w:lineRule="auto"/>
              <w:contextualSpacing/>
            </w:pPr>
            <w:r w:rsidRPr="00162789">
              <w:t>Introducing a community Book Trail</w:t>
            </w:r>
          </w:p>
          <w:p w14:paraId="75A83649" w14:textId="77777777" w:rsidR="00DB622F" w:rsidRPr="00162789" w:rsidRDefault="00DB622F" w:rsidP="00DB622F">
            <w:pPr>
              <w:numPr>
                <w:ilvl w:val="0"/>
                <w:numId w:val="17"/>
              </w:numPr>
              <w:spacing w:line="240" w:lineRule="auto"/>
              <w:contextualSpacing/>
            </w:pPr>
            <w:r w:rsidRPr="00162789">
              <w:t xml:space="preserve">Creating a community reading area, </w:t>
            </w:r>
            <w:proofErr w:type="spellStart"/>
            <w:r w:rsidRPr="00162789">
              <w:t>eg</w:t>
            </w:r>
            <w:proofErr w:type="spellEnd"/>
            <w:r w:rsidRPr="00162789">
              <w:t>. a reading bench or garden</w:t>
            </w:r>
          </w:p>
        </w:tc>
      </w:tr>
    </w:tbl>
    <w:p w14:paraId="5826A683" w14:textId="4B660FCE" w:rsidR="00DB622F" w:rsidRDefault="00DB622F" w:rsidP="00DB622F">
      <w:pPr>
        <w:rPr>
          <w:rFonts w:eastAsia="Times New Roman"/>
        </w:rPr>
      </w:pPr>
    </w:p>
    <w:p w14:paraId="05792FE1" w14:textId="77777777" w:rsidR="00A04A56" w:rsidRPr="00162789" w:rsidRDefault="00A04A56" w:rsidP="00A04A56">
      <w:pPr>
        <w:pStyle w:val="Heading3"/>
      </w:pPr>
      <w:r w:rsidRPr="00162789">
        <w:t>Key Area 1.3.3 – National events and celebrations</w:t>
      </w:r>
    </w:p>
    <w:p w14:paraId="2579387D" w14:textId="40AE8742" w:rsidR="00A04A56" w:rsidRPr="00A04A56" w:rsidRDefault="004D7BEB" w:rsidP="00DB622F">
      <w:r>
        <w:t>At Silver and G</w:t>
      </w:r>
      <w:r w:rsidR="00A04A56" w:rsidRPr="00162789">
        <w:t>old levels, we expect Reading Schools to build on reading routines to generate excitement around reading by taking part in national reading celebrations and prizes.</w:t>
      </w:r>
    </w:p>
    <w:tbl>
      <w:tblPr>
        <w:tblStyle w:val="TableGrid"/>
        <w:tblW w:w="0" w:type="auto"/>
        <w:tblLook w:val="04A0" w:firstRow="1" w:lastRow="0" w:firstColumn="1" w:lastColumn="0" w:noHBand="0" w:noVBand="1"/>
        <w:tblCaption w:val="Framework details: Key Area 1.3.3 – National events and celebrations"/>
        <w:tblDescription w:val="At silver and gold levels, we expect Reading Schools to build on reading routines to generate excitement around reading by taking part in national reading celebrations and prizes.&#10;&#10;This Key Area is not required for the core Reading School accreditation. &#10;&#10;At Silver level:&#10;Schools should generate excitement around reading by taking part in one of the below initiatives, or in another that suits their setting:&#10;&#10;• Book Week Scotland&#10;• World Book Day / Night&#10;• National Poetry Day&#10;• Bookbug Picture Book Prize&#10;• Scottish Teenage Book Prize&#10;• First Minister’s Reading Challenge&#10;• Other prizes&#10;&#10;At Gold level, Reading Schools should sustain Silver level activity.&#10;"/>
      </w:tblPr>
      <w:tblGrid>
        <w:gridCol w:w="4672"/>
        <w:gridCol w:w="4834"/>
        <w:gridCol w:w="4442"/>
      </w:tblGrid>
      <w:tr w:rsidR="00DB622F" w:rsidRPr="00162789" w14:paraId="6DD66EA9" w14:textId="77777777" w:rsidTr="00A04A56">
        <w:trPr>
          <w:tblHeader/>
        </w:trPr>
        <w:tc>
          <w:tcPr>
            <w:tcW w:w="4672" w:type="dxa"/>
          </w:tcPr>
          <w:p w14:paraId="67BCDB5D" w14:textId="77777777" w:rsidR="00DB622F" w:rsidRPr="00162789" w:rsidRDefault="00DB622F" w:rsidP="00914499">
            <w:r w:rsidRPr="00162789">
              <w:t>Reading School</w:t>
            </w:r>
          </w:p>
        </w:tc>
        <w:tc>
          <w:tcPr>
            <w:tcW w:w="4834" w:type="dxa"/>
          </w:tcPr>
          <w:p w14:paraId="533868F5" w14:textId="77777777" w:rsidR="00DB622F" w:rsidRPr="00162789" w:rsidRDefault="00DB622F" w:rsidP="00914499">
            <w:r w:rsidRPr="00162789">
              <w:t>Reading School: Silver</w:t>
            </w:r>
          </w:p>
        </w:tc>
        <w:tc>
          <w:tcPr>
            <w:tcW w:w="4442" w:type="dxa"/>
          </w:tcPr>
          <w:p w14:paraId="361F679B" w14:textId="77777777" w:rsidR="00DB622F" w:rsidRPr="00162789" w:rsidRDefault="00DB622F" w:rsidP="00914499">
            <w:r w:rsidRPr="00162789">
              <w:t>Reading School: Gold</w:t>
            </w:r>
          </w:p>
        </w:tc>
      </w:tr>
      <w:tr w:rsidR="00DB622F" w:rsidRPr="00162789" w14:paraId="0350301B" w14:textId="77777777" w:rsidTr="00A04A56">
        <w:tc>
          <w:tcPr>
            <w:tcW w:w="4672" w:type="dxa"/>
            <w:shd w:val="clear" w:color="auto" w:fill="BFBFBF" w:themeFill="background1" w:themeFillShade="BF"/>
          </w:tcPr>
          <w:p w14:paraId="566042ED" w14:textId="35A7D64E" w:rsidR="00DB622F" w:rsidRPr="00162789" w:rsidRDefault="00A04A56" w:rsidP="00914499">
            <w:r>
              <w:t>Not required for the C</w:t>
            </w:r>
            <w:r w:rsidR="00DB622F" w:rsidRPr="00162789">
              <w:t>ore Reading School accreditation.</w:t>
            </w:r>
          </w:p>
        </w:tc>
        <w:tc>
          <w:tcPr>
            <w:tcW w:w="4834" w:type="dxa"/>
          </w:tcPr>
          <w:p w14:paraId="45F46FEA" w14:textId="77777777" w:rsidR="00DB622F" w:rsidRPr="00162789" w:rsidRDefault="00DB622F" w:rsidP="00914499">
            <w:r w:rsidRPr="00162789">
              <w:t>Schools should generate excitement around reading by taking part in one of the below initiatives, or in another that suits their setting:</w:t>
            </w:r>
          </w:p>
          <w:p w14:paraId="4D763A79" w14:textId="77777777" w:rsidR="00DB622F" w:rsidRPr="00162789" w:rsidRDefault="00DB622F" w:rsidP="00914499"/>
          <w:p w14:paraId="4BAE2553" w14:textId="77777777" w:rsidR="00DB622F" w:rsidRPr="00162789" w:rsidRDefault="00DB622F" w:rsidP="00DB622F">
            <w:pPr>
              <w:numPr>
                <w:ilvl w:val="0"/>
                <w:numId w:val="18"/>
              </w:numPr>
              <w:spacing w:line="240" w:lineRule="auto"/>
              <w:contextualSpacing/>
            </w:pPr>
            <w:r w:rsidRPr="00162789">
              <w:t>Book Week Scotland</w:t>
            </w:r>
          </w:p>
          <w:p w14:paraId="72DAB42C" w14:textId="77777777" w:rsidR="00DB622F" w:rsidRPr="00162789" w:rsidRDefault="00DB622F" w:rsidP="00DB622F">
            <w:pPr>
              <w:numPr>
                <w:ilvl w:val="0"/>
                <w:numId w:val="18"/>
              </w:numPr>
              <w:spacing w:line="240" w:lineRule="auto"/>
              <w:contextualSpacing/>
            </w:pPr>
            <w:r w:rsidRPr="00162789">
              <w:lastRenderedPageBreak/>
              <w:t>World Book Day / Night</w:t>
            </w:r>
          </w:p>
          <w:p w14:paraId="4B3EDFB7" w14:textId="77777777" w:rsidR="00DB622F" w:rsidRPr="00162789" w:rsidRDefault="00DB622F" w:rsidP="00DB622F">
            <w:pPr>
              <w:numPr>
                <w:ilvl w:val="0"/>
                <w:numId w:val="18"/>
              </w:numPr>
              <w:spacing w:line="240" w:lineRule="auto"/>
              <w:contextualSpacing/>
            </w:pPr>
            <w:r w:rsidRPr="00162789">
              <w:t>National Poetry Day</w:t>
            </w:r>
          </w:p>
          <w:p w14:paraId="46194054" w14:textId="77777777" w:rsidR="00DB622F" w:rsidRPr="00162789" w:rsidRDefault="00DB622F" w:rsidP="00DB622F">
            <w:pPr>
              <w:numPr>
                <w:ilvl w:val="0"/>
                <w:numId w:val="18"/>
              </w:numPr>
              <w:spacing w:line="240" w:lineRule="auto"/>
              <w:contextualSpacing/>
            </w:pPr>
            <w:proofErr w:type="spellStart"/>
            <w:r w:rsidRPr="00162789">
              <w:t>Bookbug</w:t>
            </w:r>
            <w:proofErr w:type="spellEnd"/>
            <w:r w:rsidRPr="00162789">
              <w:t xml:space="preserve"> Picture Book Prize</w:t>
            </w:r>
          </w:p>
          <w:p w14:paraId="51C5AFFB" w14:textId="77777777" w:rsidR="00DB622F" w:rsidRPr="00162789" w:rsidRDefault="00DB622F" w:rsidP="00DB622F">
            <w:pPr>
              <w:numPr>
                <w:ilvl w:val="0"/>
                <w:numId w:val="18"/>
              </w:numPr>
              <w:spacing w:line="240" w:lineRule="auto"/>
              <w:contextualSpacing/>
            </w:pPr>
            <w:r w:rsidRPr="00162789">
              <w:t>Scottish Teenage Book Prize</w:t>
            </w:r>
          </w:p>
          <w:p w14:paraId="27FD0561" w14:textId="77777777" w:rsidR="00DB622F" w:rsidRPr="00162789" w:rsidRDefault="00DB622F" w:rsidP="00DB622F">
            <w:pPr>
              <w:numPr>
                <w:ilvl w:val="0"/>
                <w:numId w:val="18"/>
              </w:numPr>
              <w:spacing w:line="240" w:lineRule="auto"/>
              <w:contextualSpacing/>
            </w:pPr>
            <w:r w:rsidRPr="00162789">
              <w:t>First Minister’s Reading Challenge</w:t>
            </w:r>
          </w:p>
          <w:p w14:paraId="30C421DF" w14:textId="77777777" w:rsidR="00DB622F" w:rsidRPr="00162789" w:rsidRDefault="00DB622F" w:rsidP="00DB622F">
            <w:pPr>
              <w:numPr>
                <w:ilvl w:val="0"/>
                <w:numId w:val="18"/>
              </w:numPr>
              <w:spacing w:line="240" w:lineRule="auto"/>
              <w:contextualSpacing/>
            </w:pPr>
            <w:r w:rsidRPr="00162789">
              <w:t>Other prizes</w:t>
            </w:r>
          </w:p>
          <w:p w14:paraId="6F54345C" w14:textId="77777777" w:rsidR="00DB622F" w:rsidRPr="00162789" w:rsidRDefault="00DB622F" w:rsidP="00914499">
            <w:pPr>
              <w:ind w:left="720"/>
              <w:contextualSpacing/>
            </w:pPr>
          </w:p>
        </w:tc>
        <w:tc>
          <w:tcPr>
            <w:tcW w:w="4442" w:type="dxa"/>
            <w:shd w:val="clear" w:color="auto" w:fill="BFBFBF" w:themeFill="background1" w:themeFillShade="BF"/>
          </w:tcPr>
          <w:p w14:paraId="0C69B126" w14:textId="7528D79B" w:rsidR="00DB622F" w:rsidRPr="00162789" w:rsidRDefault="00A04A56" w:rsidP="00914499">
            <w:r>
              <w:lastRenderedPageBreak/>
              <w:t>Sustain S</w:t>
            </w:r>
            <w:r w:rsidR="00DB622F" w:rsidRPr="00162789">
              <w:t>ilver-level activity.</w:t>
            </w:r>
          </w:p>
          <w:p w14:paraId="4DBDBEDE" w14:textId="77777777" w:rsidR="00DB622F" w:rsidRPr="00162789" w:rsidRDefault="00DB622F" w:rsidP="00914499"/>
        </w:tc>
      </w:tr>
    </w:tbl>
    <w:p w14:paraId="36522D0A" w14:textId="4E9AA9CF" w:rsidR="00DB622F" w:rsidRDefault="00DB622F" w:rsidP="00DB622F">
      <w:pPr>
        <w:pStyle w:val="Heading2"/>
      </w:pPr>
      <w:r w:rsidRPr="000D6C5D">
        <w:br w:type="page"/>
      </w:r>
      <w:bookmarkStart w:id="7" w:name="_Toc81559110"/>
      <w:r>
        <w:lastRenderedPageBreak/>
        <w:t>1</w:t>
      </w:r>
      <w:r w:rsidRPr="001C0817">
        <w:t>.5 Management</w:t>
      </w:r>
      <w:r>
        <w:t xml:space="preserve"> of resources to promote equity</w:t>
      </w:r>
      <w:bookmarkEnd w:id="7"/>
    </w:p>
    <w:p w14:paraId="649A7B41" w14:textId="77777777" w:rsidR="00A04A56" w:rsidRPr="00162789" w:rsidRDefault="00A04A56" w:rsidP="00A04A56">
      <w:pPr>
        <w:pStyle w:val="Heading3"/>
      </w:pPr>
      <w:r w:rsidRPr="00162789">
        <w:t>Key Area 1.5.1 – Access to high-quality books</w:t>
      </w:r>
    </w:p>
    <w:p w14:paraId="1E714E88" w14:textId="2F21CCE5" w:rsidR="00A04A56" w:rsidRPr="00A04A56" w:rsidRDefault="00A04A56" w:rsidP="00A04A56">
      <w:r w:rsidRPr="00162789">
        <w:t>We expect Reading Schools to provide up-to-date reading materials relevant to the needs, interests and experiences of all learners.</w:t>
      </w:r>
    </w:p>
    <w:tbl>
      <w:tblPr>
        <w:tblStyle w:val="TableGrid"/>
        <w:tblW w:w="0" w:type="auto"/>
        <w:tblLook w:val="04A0" w:firstRow="1" w:lastRow="0" w:firstColumn="1" w:lastColumn="0" w:noHBand="0" w:noVBand="1"/>
        <w:tblCaption w:val="Framework details: Key Area 1.5.1 – Access to high-quality books"/>
        <w:tblDescription w:val="We expect Reading Schools to provide up-to-date reading materials relevant to the needs, interests and experiences of all learners.&#10;&#10;At Core level:&#10;Schools should make sure that learners have access to contemporary and diverse reading materials relevant to their needs, interests and experiences by completing the below four mandatory actions:&#10;&#10;• Providing learners with access to a school or public library – this could take the form of class / group book boxes or a 'personal shopping experience' using library catalogues&#10;• Involving learners in the selection of books and other reading materials &#10;• Regularly updating books and other reading materials to ensure they are contemporary, diverse and relevant to the needs, interests and experiences of learners&#10;• Encouraging learners to broaden their reading experience through a wide variety of genres&#10;&#10;At Silver level, Reading Schools should sustain core activity and: &#10;&#10;Schools should extend access to contemporary reading materials by completing the below mandatory action:&#10;&#10;• Providing all learners with the opportunity to join the local public library for access to books, ebooks and audiobooks &#10;&#10;At Gold level, Reading Schools should:&#10;Sustain core and silver-level activity. &#10;"/>
      </w:tblPr>
      <w:tblGrid>
        <w:gridCol w:w="4904"/>
        <w:gridCol w:w="4764"/>
        <w:gridCol w:w="4280"/>
      </w:tblGrid>
      <w:tr w:rsidR="00DB622F" w:rsidRPr="00162789" w14:paraId="7CA17255" w14:textId="77777777" w:rsidTr="00A04A56">
        <w:trPr>
          <w:tblHeader/>
        </w:trPr>
        <w:tc>
          <w:tcPr>
            <w:tcW w:w="4904" w:type="dxa"/>
          </w:tcPr>
          <w:p w14:paraId="27548E84" w14:textId="77777777" w:rsidR="00DB622F" w:rsidRPr="00162789" w:rsidRDefault="00DB622F" w:rsidP="00914499">
            <w:r w:rsidRPr="00162789">
              <w:t>Reading School</w:t>
            </w:r>
          </w:p>
        </w:tc>
        <w:tc>
          <w:tcPr>
            <w:tcW w:w="4764" w:type="dxa"/>
          </w:tcPr>
          <w:p w14:paraId="71EC21E9" w14:textId="77777777" w:rsidR="00DB622F" w:rsidRPr="00162789" w:rsidRDefault="00DB622F" w:rsidP="00914499">
            <w:r w:rsidRPr="00162789">
              <w:t>Reading School: Silver</w:t>
            </w:r>
          </w:p>
        </w:tc>
        <w:tc>
          <w:tcPr>
            <w:tcW w:w="4280" w:type="dxa"/>
          </w:tcPr>
          <w:p w14:paraId="0ADDDE2F" w14:textId="77777777" w:rsidR="00DB622F" w:rsidRPr="00162789" w:rsidRDefault="00DB622F" w:rsidP="00914499">
            <w:r w:rsidRPr="00162789">
              <w:t>Reading School: Gold</w:t>
            </w:r>
          </w:p>
        </w:tc>
      </w:tr>
      <w:tr w:rsidR="00DB622F" w:rsidRPr="00162789" w14:paraId="586DEB41" w14:textId="77777777" w:rsidTr="00A04A56">
        <w:tc>
          <w:tcPr>
            <w:tcW w:w="4904" w:type="dxa"/>
          </w:tcPr>
          <w:p w14:paraId="58AC2F19" w14:textId="77777777" w:rsidR="00DB622F" w:rsidRPr="00162789" w:rsidRDefault="00DB622F" w:rsidP="00914499">
            <w:r w:rsidRPr="00162789">
              <w:t>Schools should make sure that learners have access to contemporary and diverse reading materials relevant to their needs, interests and experiences by completing the below four mandatory actions:</w:t>
            </w:r>
          </w:p>
          <w:p w14:paraId="6097B49C" w14:textId="77777777" w:rsidR="00DB622F" w:rsidRPr="00162789" w:rsidRDefault="00DB622F" w:rsidP="00914499">
            <w:pPr>
              <w:ind w:left="720"/>
              <w:contextualSpacing/>
            </w:pPr>
          </w:p>
          <w:p w14:paraId="36F8BF68" w14:textId="77777777" w:rsidR="00DB622F" w:rsidRPr="00162789" w:rsidRDefault="00DB622F" w:rsidP="00DB622F">
            <w:pPr>
              <w:numPr>
                <w:ilvl w:val="0"/>
                <w:numId w:val="20"/>
              </w:numPr>
              <w:spacing w:line="240" w:lineRule="auto"/>
              <w:contextualSpacing/>
            </w:pPr>
            <w:r w:rsidRPr="00162789">
              <w:t xml:space="preserve">Providing learners with access to a school or public library </w:t>
            </w:r>
            <w:r w:rsidRPr="00162789">
              <w:softHyphen/>
            </w:r>
            <w:r w:rsidRPr="00162789">
              <w:softHyphen/>
              <w:t>– this could take the form of class / group book boxes or a 'personal shopping experience' using library catalogues</w:t>
            </w:r>
          </w:p>
          <w:p w14:paraId="7FD3C07C" w14:textId="77777777" w:rsidR="00DB622F" w:rsidRPr="00162789" w:rsidRDefault="00DB622F" w:rsidP="00DB622F">
            <w:pPr>
              <w:numPr>
                <w:ilvl w:val="0"/>
                <w:numId w:val="20"/>
              </w:numPr>
              <w:spacing w:line="240" w:lineRule="auto"/>
              <w:contextualSpacing/>
            </w:pPr>
            <w:r w:rsidRPr="00162789">
              <w:t xml:space="preserve">Involving learners in the selection of books and other reading materials </w:t>
            </w:r>
          </w:p>
          <w:p w14:paraId="798C4EBA" w14:textId="77777777" w:rsidR="00DB622F" w:rsidRPr="00162789" w:rsidRDefault="00DB622F" w:rsidP="00DB622F">
            <w:pPr>
              <w:numPr>
                <w:ilvl w:val="0"/>
                <w:numId w:val="20"/>
              </w:numPr>
              <w:spacing w:line="240" w:lineRule="auto"/>
              <w:contextualSpacing/>
            </w:pPr>
            <w:r w:rsidRPr="00162789">
              <w:t>Regularly updating books and other reading materials to ensure they are contemporary, diverse and relevant to the needs, interests and experiences of learners</w:t>
            </w:r>
          </w:p>
          <w:p w14:paraId="16B5352D" w14:textId="77777777" w:rsidR="00DB622F" w:rsidRPr="00162789" w:rsidRDefault="00DB622F" w:rsidP="00DB622F">
            <w:pPr>
              <w:numPr>
                <w:ilvl w:val="0"/>
                <w:numId w:val="20"/>
              </w:numPr>
              <w:spacing w:line="240" w:lineRule="auto"/>
              <w:contextualSpacing/>
            </w:pPr>
            <w:r w:rsidRPr="00162789">
              <w:t>Encouraging learners to broaden their reading experience through a wide variety of genres</w:t>
            </w:r>
          </w:p>
          <w:p w14:paraId="40C5BFB6" w14:textId="77777777" w:rsidR="00DB622F" w:rsidRPr="00162789" w:rsidRDefault="00DB622F" w:rsidP="00914499">
            <w:pPr>
              <w:ind w:left="720"/>
              <w:contextualSpacing/>
            </w:pPr>
          </w:p>
        </w:tc>
        <w:tc>
          <w:tcPr>
            <w:tcW w:w="4764" w:type="dxa"/>
            <w:shd w:val="clear" w:color="auto" w:fill="FFFFFF" w:themeFill="background1"/>
          </w:tcPr>
          <w:p w14:paraId="7D588414" w14:textId="752044E1" w:rsidR="00DB622F" w:rsidRPr="00162789" w:rsidRDefault="00A04A56" w:rsidP="00914499">
            <w:r>
              <w:t>Sustain C</w:t>
            </w:r>
            <w:r w:rsidR="00DB622F" w:rsidRPr="00162789">
              <w:t xml:space="preserve">ore activity and: </w:t>
            </w:r>
          </w:p>
          <w:p w14:paraId="47CFE0BC" w14:textId="77777777" w:rsidR="00DB622F" w:rsidRPr="00162789" w:rsidRDefault="00DB622F" w:rsidP="00914499">
            <w:pPr>
              <w:tabs>
                <w:tab w:val="left" w:pos="1141"/>
              </w:tabs>
            </w:pPr>
          </w:p>
          <w:p w14:paraId="0CED74AD" w14:textId="77777777" w:rsidR="00DB622F" w:rsidRPr="00162789" w:rsidRDefault="00DB622F" w:rsidP="00914499">
            <w:pPr>
              <w:rPr>
                <w:color w:val="000000" w:themeColor="text1"/>
                <w:shd w:val="clear" w:color="auto" w:fill="FFFFFF"/>
              </w:rPr>
            </w:pPr>
            <w:r w:rsidRPr="00162789">
              <w:rPr>
                <w:color w:val="000000" w:themeColor="text1"/>
              </w:rPr>
              <w:t xml:space="preserve">Schools should </w:t>
            </w:r>
            <w:r w:rsidRPr="00162789">
              <w:rPr>
                <w:color w:val="000000" w:themeColor="text1"/>
                <w:shd w:val="clear" w:color="auto" w:fill="FFFFFF"/>
              </w:rPr>
              <w:t>extend access to contemporary reading materials by completing the below mandatory action:</w:t>
            </w:r>
          </w:p>
          <w:p w14:paraId="0CA1C54D" w14:textId="77777777" w:rsidR="00DB622F" w:rsidRPr="00162789" w:rsidRDefault="00DB622F" w:rsidP="00914499">
            <w:pPr>
              <w:rPr>
                <w:rFonts w:cs="Times New Roman"/>
                <w:sz w:val="27"/>
                <w:szCs w:val="27"/>
              </w:rPr>
            </w:pPr>
          </w:p>
          <w:p w14:paraId="351AD425" w14:textId="77777777" w:rsidR="00DB622F" w:rsidRPr="00162789" w:rsidRDefault="00DB622F" w:rsidP="00DB622F">
            <w:pPr>
              <w:numPr>
                <w:ilvl w:val="0"/>
                <w:numId w:val="21"/>
              </w:numPr>
              <w:spacing w:line="240" w:lineRule="auto"/>
              <w:contextualSpacing/>
            </w:pPr>
            <w:r w:rsidRPr="00162789">
              <w:t xml:space="preserve">Providing all learners with the opportunity to join the local public library for access to books, </w:t>
            </w:r>
            <w:proofErr w:type="spellStart"/>
            <w:r w:rsidRPr="00162789">
              <w:t>ebooks</w:t>
            </w:r>
            <w:proofErr w:type="spellEnd"/>
            <w:r w:rsidRPr="00162789">
              <w:t xml:space="preserve"> and audiobooks </w:t>
            </w:r>
          </w:p>
          <w:p w14:paraId="6149599E" w14:textId="77777777" w:rsidR="00DB622F" w:rsidRPr="00162789" w:rsidRDefault="00DB622F" w:rsidP="00914499"/>
        </w:tc>
        <w:tc>
          <w:tcPr>
            <w:tcW w:w="4280" w:type="dxa"/>
            <w:shd w:val="clear" w:color="auto" w:fill="BFBFBF" w:themeFill="background1" w:themeFillShade="BF"/>
          </w:tcPr>
          <w:p w14:paraId="55FFFBDB" w14:textId="3BAD3DAB" w:rsidR="00DB622F" w:rsidRPr="00162789" w:rsidRDefault="00A04A56" w:rsidP="00914499">
            <w:r>
              <w:t>Sustain Core and S</w:t>
            </w:r>
            <w:r w:rsidR="00DB622F" w:rsidRPr="00162789">
              <w:t xml:space="preserve">ilver-level activity. </w:t>
            </w:r>
          </w:p>
        </w:tc>
      </w:tr>
    </w:tbl>
    <w:p w14:paraId="0BE70FA2" w14:textId="77777777" w:rsidR="00DB622F" w:rsidRPr="000D6C5D" w:rsidRDefault="00DB622F" w:rsidP="00DB622F">
      <w:pPr>
        <w:rPr>
          <w:b/>
          <w:sz w:val="28"/>
          <w:szCs w:val="28"/>
        </w:rPr>
      </w:pPr>
    </w:p>
    <w:p w14:paraId="1316AD38" w14:textId="1DAE1937" w:rsidR="00DB622F" w:rsidRDefault="00DB622F" w:rsidP="00DB622F">
      <w:pPr>
        <w:pStyle w:val="Heading2"/>
      </w:pPr>
      <w:r>
        <w:br w:type="page"/>
      </w:r>
      <w:bookmarkStart w:id="8" w:name="_Toc81559111"/>
      <w:r>
        <w:lastRenderedPageBreak/>
        <w:t>2.2 Curriculum</w:t>
      </w:r>
      <w:bookmarkEnd w:id="8"/>
    </w:p>
    <w:p w14:paraId="36D1A0F9" w14:textId="77777777" w:rsidR="00A04A56" w:rsidRPr="00162789" w:rsidRDefault="00A04A56" w:rsidP="00A04A56">
      <w:pPr>
        <w:pStyle w:val="Heading3"/>
      </w:pPr>
      <w:r w:rsidRPr="00162789">
        <w:t>Key Area 2.2.1 – Regular opportunities to read for pleasure</w:t>
      </w:r>
    </w:p>
    <w:p w14:paraId="3B0A2447" w14:textId="1459E0E8" w:rsidR="00A04A56" w:rsidRPr="00A04A56" w:rsidRDefault="00A04A56" w:rsidP="00A04A56">
      <w:r w:rsidRPr="00162789">
        <w:t xml:space="preserve">We expect Reading Schools to ensure all learners have regular time to read texts of their own choosing. </w:t>
      </w:r>
    </w:p>
    <w:tbl>
      <w:tblPr>
        <w:tblStyle w:val="TableGrid"/>
        <w:tblW w:w="0" w:type="auto"/>
        <w:tblLook w:val="04A0" w:firstRow="1" w:lastRow="0" w:firstColumn="1" w:lastColumn="0" w:noHBand="0" w:noVBand="1"/>
        <w:tblCaption w:val="Framework details: Key Area 2.2.1 – Regular opportunities to read for pleasure"/>
        <w:tblDescription w:val="We expect Reading Schools to ensure all learners have regular time to read texts of their own choosing. &#10;&#10;At Core level:&#10;Schools should ensure that all learners have regular time to read texts of their own choosing in one of the below ways, or in another way that suits their setting:&#10;• Having regular reading at registration / transition times / other times as appropriate&#10;• Holding spontaneous DEAR time (Drop Everything and Read) &#10;• Including reading for pleasure time in home learning &#10;&#10;At Silver and Gold levels, Reading Schools should sustain core activity. &#10;&#10;"/>
      </w:tblPr>
      <w:tblGrid>
        <w:gridCol w:w="4990"/>
        <w:gridCol w:w="4479"/>
        <w:gridCol w:w="4479"/>
      </w:tblGrid>
      <w:tr w:rsidR="00DB622F" w:rsidRPr="00162789" w14:paraId="3554F6ED" w14:textId="77777777" w:rsidTr="00A04A56">
        <w:trPr>
          <w:tblHeader/>
        </w:trPr>
        <w:tc>
          <w:tcPr>
            <w:tcW w:w="4990" w:type="dxa"/>
          </w:tcPr>
          <w:p w14:paraId="6C832728" w14:textId="77777777" w:rsidR="00DB622F" w:rsidRPr="00162789" w:rsidRDefault="00DB622F" w:rsidP="00914499">
            <w:r w:rsidRPr="00162789">
              <w:t>Reading School</w:t>
            </w:r>
          </w:p>
        </w:tc>
        <w:tc>
          <w:tcPr>
            <w:tcW w:w="4479" w:type="dxa"/>
          </w:tcPr>
          <w:p w14:paraId="7E821F51" w14:textId="77777777" w:rsidR="00DB622F" w:rsidRPr="00162789" w:rsidRDefault="00DB622F" w:rsidP="00914499">
            <w:r w:rsidRPr="00162789">
              <w:t>Reading School: Silver</w:t>
            </w:r>
          </w:p>
        </w:tc>
        <w:tc>
          <w:tcPr>
            <w:tcW w:w="4479" w:type="dxa"/>
          </w:tcPr>
          <w:p w14:paraId="60F86C05" w14:textId="77777777" w:rsidR="00DB622F" w:rsidRPr="00162789" w:rsidRDefault="00DB622F" w:rsidP="00914499">
            <w:r w:rsidRPr="00162789">
              <w:t>Reading School: Gold</w:t>
            </w:r>
          </w:p>
        </w:tc>
      </w:tr>
      <w:tr w:rsidR="00DB622F" w:rsidRPr="00162789" w14:paraId="375813C0" w14:textId="77777777" w:rsidTr="00A04A56">
        <w:tc>
          <w:tcPr>
            <w:tcW w:w="4990" w:type="dxa"/>
          </w:tcPr>
          <w:p w14:paraId="1791A649" w14:textId="77777777" w:rsidR="00DB622F" w:rsidRPr="00162789" w:rsidRDefault="00DB622F" w:rsidP="00914499">
            <w:pPr>
              <w:spacing w:before="240" w:beforeAutospacing="1" w:after="100" w:afterAutospacing="1"/>
              <w:textAlignment w:val="baseline"/>
              <w:rPr>
                <w:color w:val="000000" w:themeColor="text1"/>
              </w:rPr>
            </w:pPr>
            <w:r w:rsidRPr="00162789">
              <w:rPr>
                <w:color w:val="000000" w:themeColor="text1"/>
              </w:rPr>
              <w:t>Schools should ensure that all learners have regular time to read texts of their own choosing in one of the below ways, or in another way that suits their setting:</w:t>
            </w:r>
          </w:p>
          <w:p w14:paraId="49A4FD3C" w14:textId="77777777" w:rsidR="00DB622F" w:rsidRPr="00162789" w:rsidRDefault="00DB622F" w:rsidP="00DB622F">
            <w:pPr>
              <w:numPr>
                <w:ilvl w:val="0"/>
                <w:numId w:val="22"/>
              </w:numPr>
              <w:spacing w:line="240" w:lineRule="auto"/>
              <w:contextualSpacing/>
            </w:pPr>
            <w:r w:rsidRPr="00162789">
              <w:t>Having regular reading at registration / transition times / other times as appropriate</w:t>
            </w:r>
          </w:p>
          <w:p w14:paraId="5993C1E9" w14:textId="77777777" w:rsidR="00DB622F" w:rsidRPr="00162789" w:rsidRDefault="00DB622F" w:rsidP="00DB622F">
            <w:pPr>
              <w:numPr>
                <w:ilvl w:val="0"/>
                <w:numId w:val="22"/>
              </w:numPr>
              <w:spacing w:line="240" w:lineRule="auto"/>
              <w:contextualSpacing/>
            </w:pPr>
            <w:r w:rsidRPr="00162789">
              <w:t xml:space="preserve">Holding spontaneous DEAR time (Drop Everything and Read) </w:t>
            </w:r>
          </w:p>
          <w:p w14:paraId="1482DCB1" w14:textId="77777777" w:rsidR="00DB622F" w:rsidRPr="00162789" w:rsidRDefault="00DB622F" w:rsidP="00DB622F">
            <w:pPr>
              <w:numPr>
                <w:ilvl w:val="0"/>
                <w:numId w:val="22"/>
              </w:numPr>
              <w:spacing w:line="240" w:lineRule="auto"/>
              <w:contextualSpacing/>
            </w:pPr>
            <w:r w:rsidRPr="00162789">
              <w:t xml:space="preserve">Including reading for pleasure time in home learning </w:t>
            </w:r>
          </w:p>
          <w:p w14:paraId="7B592BFE" w14:textId="77777777" w:rsidR="00DB622F" w:rsidRPr="00162789" w:rsidRDefault="00DB622F" w:rsidP="00914499">
            <w:pPr>
              <w:ind w:left="720"/>
              <w:contextualSpacing/>
            </w:pPr>
          </w:p>
        </w:tc>
        <w:tc>
          <w:tcPr>
            <w:tcW w:w="4479" w:type="dxa"/>
            <w:shd w:val="clear" w:color="auto" w:fill="BFBFBF" w:themeFill="background1" w:themeFillShade="BF"/>
          </w:tcPr>
          <w:p w14:paraId="26F9AA3C" w14:textId="061534ED" w:rsidR="00DB622F" w:rsidRPr="00162789" w:rsidRDefault="00A04A56" w:rsidP="00914499">
            <w:r>
              <w:t>Sustain C</w:t>
            </w:r>
            <w:r w:rsidR="00DB622F" w:rsidRPr="00162789">
              <w:t xml:space="preserve">ore activity. </w:t>
            </w:r>
          </w:p>
          <w:p w14:paraId="5304761E" w14:textId="77777777" w:rsidR="00DB622F" w:rsidRPr="00162789" w:rsidRDefault="00DB622F" w:rsidP="00914499"/>
        </w:tc>
        <w:tc>
          <w:tcPr>
            <w:tcW w:w="4479" w:type="dxa"/>
            <w:shd w:val="clear" w:color="auto" w:fill="BFBFBF" w:themeFill="background1" w:themeFillShade="BF"/>
          </w:tcPr>
          <w:p w14:paraId="6D34512F" w14:textId="3C547B07" w:rsidR="00DB622F" w:rsidRPr="00162789" w:rsidRDefault="00A04A56" w:rsidP="00914499">
            <w:r>
              <w:t>Sustain C</w:t>
            </w:r>
            <w:r w:rsidR="00DB622F" w:rsidRPr="00162789">
              <w:t xml:space="preserve">ore activity. </w:t>
            </w:r>
          </w:p>
          <w:p w14:paraId="0B1B74AF" w14:textId="77777777" w:rsidR="00DB622F" w:rsidRPr="00162789" w:rsidRDefault="00DB622F" w:rsidP="00914499"/>
        </w:tc>
      </w:tr>
    </w:tbl>
    <w:p w14:paraId="48FA6CBD" w14:textId="13FF3E1F" w:rsidR="00DB622F" w:rsidRDefault="00DB622F" w:rsidP="00DB622F">
      <w:pPr>
        <w:rPr>
          <w:rFonts w:eastAsia="Times New Roman"/>
        </w:rPr>
      </w:pPr>
    </w:p>
    <w:p w14:paraId="11B96127" w14:textId="77777777" w:rsidR="00A04A56" w:rsidRPr="00162789" w:rsidRDefault="00A04A56" w:rsidP="00A04A56">
      <w:pPr>
        <w:pStyle w:val="Heading3"/>
      </w:pPr>
      <w:r w:rsidRPr="00162789">
        <w:t>Key Area 2.2.2 – Interdisciplinary book projects</w:t>
      </w:r>
    </w:p>
    <w:p w14:paraId="41FEDB84" w14:textId="500023CD" w:rsidR="00A04A56" w:rsidRPr="00162789" w:rsidRDefault="00A04A56" w:rsidP="00DB622F">
      <w:pPr>
        <w:rPr>
          <w:rFonts w:eastAsia="Times New Roman"/>
        </w:rPr>
      </w:pPr>
      <w:r w:rsidRPr="00CA5394">
        <w:t xml:space="preserve">We expect Reading Schools to offer exciting and engaging cross-curricular projects based around books that will inspire learners to read. </w:t>
      </w:r>
    </w:p>
    <w:tbl>
      <w:tblPr>
        <w:tblStyle w:val="TableGrid"/>
        <w:tblW w:w="0" w:type="auto"/>
        <w:tblLook w:val="04A0" w:firstRow="1" w:lastRow="0" w:firstColumn="1" w:lastColumn="0" w:noHBand="0" w:noVBand="1"/>
        <w:tblCaption w:val="Framework Details: Key Area 2.2.2 – Interdisciplinary book projects"/>
        <w:tblDescription w:val="We expect Reading Schools to offer exciting and engaging cross-curricular projects based around books that will inspire learners to read. &#10;&#10;At Core level:&#10;Schools should use book projects to inspire classes to read by completing the below mandatory action:&#10;&#10;• Primary – ensuring every learner does one interdisciplinary project per year&#10;• Secondary – ensuring every learner in S1–3 does one project per year (this can be in English lessons)&#10;&#10;At Silver level, Reading Schools should sustain core activity and:&#10;&#10;Schools should extend their book projects by completing the below mandatory action:&#10;&#10;• Primary – providing an opportunity for classes to share their book projects with each other&#10;• Secondary – introducing one cross-curricular project involving other subject departments (could involve creative practitioners) per year&#10;&#10;At Gold level, Reading Schools should sustain core and silver-level activity.&#10;&#10;&#10;"/>
      </w:tblPr>
      <w:tblGrid>
        <w:gridCol w:w="4922"/>
        <w:gridCol w:w="4797"/>
        <w:gridCol w:w="4229"/>
      </w:tblGrid>
      <w:tr w:rsidR="00DB622F" w:rsidRPr="00162789" w14:paraId="73762123" w14:textId="77777777" w:rsidTr="00A04A56">
        <w:trPr>
          <w:tblHeader/>
        </w:trPr>
        <w:tc>
          <w:tcPr>
            <w:tcW w:w="4922" w:type="dxa"/>
          </w:tcPr>
          <w:p w14:paraId="27F34814" w14:textId="77777777" w:rsidR="00DB622F" w:rsidRPr="00162789" w:rsidRDefault="00DB622F" w:rsidP="00914499">
            <w:r w:rsidRPr="00162789">
              <w:t>Reading School</w:t>
            </w:r>
          </w:p>
        </w:tc>
        <w:tc>
          <w:tcPr>
            <w:tcW w:w="4797" w:type="dxa"/>
          </w:tcPr>
          <w:p w14:paraId="3B20E7B4" w14:textId="77777777" w:rsidR="00DB622F" w:rsidRPr="00162789" w:rsidRDefault="00DB622F" w:rsidP="00914499">
            <w:r w:rsidRPr="00162789">
              <w:t>Reading School: Silver</w:t>
            </w:r>
          </w:p>
        </w:tc>
        <w:tc>
          <w:tcPr>
            <w:tcW w:w="4229" w:type="dxa"/>
          </w:tcPr>
          <w:p w14:paraId="7865C652" w14:textId="77777777" w:rsidR="00DB622F" w:rsidRPr="00162789" w:rsidRDefault="00DB622F" w:rsidP="00914499">
            <w:r w:rsidRPr="00162789">
              <w:t>Reading School: Gold</w:t>
            </w:r>
          </w:p>
        </w:tc>
      </w:tr>
      <w:tr w:rsidR="00DB622F" w:rsidRPr="00162789" w14:paraId="38E1CAA1" w14:textId="77777777" w:rsidTr="00A04A56">
        <w:tc>
          <w:tcPr>
            <w:tcW w:w="4922" w:type="dxa"/>
          </w:tcPr>
          <w:p w14:paraId="15E2248B" w14:textId="77777777" w:rsidR="00DB622F" w:rsidRPr="00162789" w:rsidRDefault="00DB622F" w:rsidP="00914499">
            <w:r w:rsidRPr="00162789">
              <w:t>Schools should use book projects to inspire classes to read by completing the below mandatory action:</w:t>
            </w:r>
          </w:p>
          <w:p w14:paraId="1FA0A078" w14:textId="77777777" w:rsidR="00DB622F" w:rsidRPr="00162789" w:rsidRDefault="00DB622F" w:rsidP="00914499"/>
          <w:p w14:paraId="7038E95E" w14:textId="77777777" w:rsidR="00DB622F" w:rsidRPr="00162789" w:rsidRDefault="00DB622F" w:rsidP="00DB622F">
            <w:pPr>
              <w:numPr>
                <w:ilvl w:val="0"/>
                <w:numId w:val="23"/>
              </w:numPr>
              <w:spacing w:line="240" w:lineRule="auto"/>
              <w:contextualSpacing/>
            </w:pPr>
            <w:r w:rsidRPr="00162789">
              <w:rPr>
                <w:b/>
              </w:rPr>
              <w:lastRenderedPageBreak/>
              <w:t>Primary</w:t>
            </w:r>
            <w:r w:rsidRPr="00162789">
              <w:t xml:space="preserve"> – ensuring every learner does one interdisciplinary project per year</w:t>
            </w:r>
          </w:p>
          <w:p w14:paraId="525DA9D1" w14:textId="77777777" w:rsidR="00DB622F" w:rsidRPr="00162789" w:rsidRDefault="00DB622F" w:rsidP="00DB622F">
            <w:pPr>
              <w:numPr>
                <w:ilvl w:val="0"/>
                <w:numId w:val="23"/>
              </w:numPr>
              <w:spacing w:line="240" w:lineRule="auto"/>
              <w:contextualSpacing/>
            </w:pPr>
            <w:r w:rsidRPr="00162789">
              <w:rPr>
                <w:b/>
              </w:rPr>
              <w:t>Secondary</w:t>
            </w:r>
            <w:r w:rsidRPr="00162789">
              <w:t xml:space="preserve"> – ensuring every learner in S1</w:t>
            </w:r>
            <w:r w:rsidRPr="00162789">
              <w:rPr>
                <w:color w:val="000000"/>
              </w:rPr>
              <w:t>–</w:t>
            </w:r>
            <w:r w:rsidRPr="00162789">
              <w:t>3 does one project per year (this can be in English lessons)</w:t>
            </w:r>
          </w:p>
          <w:p w14:paraId="6E489BB4" w14:textId="77777777" w:rsidR="00DB622F" w:rsidRPr="00162789" w:rsidRDefault="00DB622F" w:rsidP="00914499">
            <w:pPr>
              <w:ind w:left="720"/>
              <w:contextualSpacing/>
            </w:pPr>
          </w:p>
        </w:tc>
        <w:tc>
          <w:tcPr>
            <w:tcW w:w="4797" w:type="dxa"/>
          </w:tcPr>
          <w:p w14:paraId="728A2DFE" w14:textId="6971CC60" w:rsidR="00DB622F" w:rsidRPr="00162789" w:rsidRDefault="00A04A56" w:rsidP="00914499">
            <w:r>
              <w:lastRenderedPageBreak/>
              <w:t>Sustain C</w:t>
            </w:r>
            <w:r w:rsidR="00DB622F" w:rsidRPr="00162789">
              <w:t>ore activity and:</w:t>
            </w:r>
          </w:p>
          <w:p w14:paraId="3A134ECD" w14:textId="77777777" w:rsidR="00DB622F" w:rsidRPr="00162789" w:rsidRDefault="00DB622F" w:rsidP="00914499"/>
          <w:p w14:paraId="11C2ED1C" w14:textId="77777777" w:rsidR="00DB622F" w:rsidRPr="00162789" w:rsidRDefault="00DB622F" w:rsidP="00914499">
            <w:r w:rsidRPr="00162789">
              <w:t>Schools should extend their book projects by completing the below mandatory action:</w:t>
            </w:r>
          </w:p>
          <w:p w14:paraId="7E0F0E74" w14:textId="77777777" w:rsidR="00DB622F" w:rsidRPr="00162789" w:rsidRDefault="00DB622F" w:rsidP="00914499">
            <w:pPr>
              <w:ind w:left="720"/>
              <w:contextualSpacing/>
            </w:pPr>
          </w:p>
          <w:p w14:paraId="22AA7CB1" w14:textId="77777777" w:rsidR="00DB622F" w:rsidRPr="00162789" w:rsidRDefault="00DB622F" w:rsidP="00DB622F">
            <w:pPr>
              <w:numPr>
                <w:ilvl w:val="0"/>
                <w:numId w:val="23"/>
              </w:numPr>
              <w:spacing w:line="240" w:lineRule="auto"/>
              <w:contextualSpacing/>
            </w:pPr>
            <w:r w:rsidRPr="00162789">
              <w:rPr>
                <w:b/>
              </w:rPr>
              <w:t>Primary</w:t>
            </w:r>
            <w:r w:rsidRPr="00162789">
              <w:t xml:space="preserve"> – providing an opportunity for classes to share their book projects with each other</w:t>
            </w:r>
          </w:p>
          <w:p w14:paraId="017E5238" w14:textId="77777777" w:rsidR="00DB622F" w:rsidRPr="00162789" w:rsidRDefault="00DB622F" w:rsidP="00DB622F">
            <w:pPr>
              <w:numPr>
                <w:ilvl w:val="0"/>
                <w:numId w:val="23"/>
              </w:numPr>
              <w:spacing w:line="240" w:lineRule="auto"/>
              <w:contextualSpacing/>
            </w:pPr>
            <w:r w:rsidRPr="00162789">
              <w:rPr>
                <w:b/>
              </w:rPr>
              <w:t>Secondary</w:t>
            </w:r>
            <w:r w:rsidRPr="00162789">
              <w:t xml:space="preserve"> – introducing one cross-curricular project involving other subject departments (could involve creative practitioners) per year</w:t>
            </w:r>
          </w:p>
          <w:p w14:paraId="6624DF7F" w14:textId="77777777" w:rsidR="00DB622F" w:rsidRPr="00162789" w:rsidRDefault="00DB622F" w:rsidP="00914499">
            <w:pPr>
              <w:tabs>
                <w:tab w:val="left" w:pos="2001"/>
              </w:tabs>
            </w:pPr>
            <w:r w:rsidRPr="00162789">
              <w:tab/>
            </w:r>
          </w:p>
        </w:tc>
        <w:tc>
          <w:tcPr>
            <w:tcW w:w="4229" w:type="dxa"/>
            <w:shd w:val="clear" w:color="auto" w:fill="BFBFBF" w:themeFill="background1" w:themeFillShade="BF"/>
          </w:tcPr>
          <w:p w14:paraId="2F9EEAF9" w14:textId="20D65043" w:rsidR="00DB622F" w:rsidRPr="00162789" w:rsidRDefault="00A04A56" w:rsidP="00914499">
            <w:r>
              <w:lastRenderedPageBreak/>
              <w:t>Sustain Core and S</w:t>
            </w:r>
            <w:r w:rsidR="00DB622F" w:rsidRPr="00162789">
              <w:t>ilver-level activity.</w:t>
            </w:r>
          </w:p>
          <w:p w14:paraId="7EA91D9B" w14:textId="77777777" w:rsidR="00DB622F" w:rsidRPr="00162789" w:rsidRDefault="00DB622F" w:rsidP="00914499"/>
        </w:tc>
      </w:tr>
    </w:tbl>
    <w:p w14:paraId="49275E20" w14:textId="77777777" w:rsidR="00DB622F" w:rsidRDefault="00DB622F" w:rsidP="00DB622F">
      <w:pPr>
        <w:rPr>
          <w:b/>
          <w:sz w:val="28"/>
          <w:szCs w:val="28"/>
        </w:rPr>
      </w:pPr>
    </w:p>
    <w:p w14:paraId="0652D116" w14:textId="77777777" w:rsidR="00DB622F" w:rsidRDefault="00DB622F" w:rsidP="00DB622F">
      <w:pPr>
        <w:rPr>
          <w:b/>
          <w:sz w:val="28"/>
          <w:szCs w:val="28"/>
        </w:rPr>
      </w:pPr>
      <w:r>
        <w:rPr>
          <w:b/>
          <w:sz w:val="28"/>
          <w:szCs w:val="28"/>
        </w:rPr>
        <w:br w:type="page"/>
      </w:r>
    </w:p>
    <w:p w14:paraId="322BFC34" w14:textId="35BF5E6F" w:rsidR="00DB622F" w:rsidRDefault="00DB622F" w:rsidP="00DB622F">
      <w:pPr>
        <w:pStyle w:val="Heading2"/>
      </w:pPr>
      <w:bookmarkStart w:id="9" w:name="_Toc81559112"/>
      <w:r>
        <w:lastRenderedPageBreak/>
        <w:t>2</w:t>
      </w:r>
      <w:r w:rsidRPr="001C0817">
        <w:t>.3 Le</w:t>
      </w:r>
      <w:r>
        <w:t>arning, Teaching and Assessment</w:t>
      </w:r>
      <w:bookmarkEnd w:id="9"/>
    </w:p>
    <w:p w14:paraId="1B1601DA" w14:textId="77777777" w:rsidR="00A04A56" w:rsidRPr="00162789" w:rsidRDefault="00A04A56" w:rsidP="00A04A56">
      <w:pPr>
        <w:pStyle w:val="Heading3"/>
      </w:pPr>
      <w:r w:rsidRPr="00162789">
        <w:t>Key Area 2.3.1 – Modelling reading behaviours</w:t>
      </w:r>
    </w:p>
    <w:p w14:paraId="0996A96F" w14:textId="49282BA5" w:rsidR="00A04A56" w:rsidRPr="00A04A56" w:rsidRDefault="00A04A56" w:rsidP="00A04A56">
      <w:r w:rsidRPr="00162789">
        <w:t>We expect Reading Schools to give all learners the opportunity to hear a text aloud to widen their experience of stories.</w:t>
      </w:r>
    </w:p>
    <w:tbl>
      <w:tblPr>
        <w:tblStyle w:val="TableGrid"/>
        <w:tblW w:w="0" w:type="auto"/>
        <w:tblLook w:val="04A0" w:firstRow="1" w:lastRow="0" w:firstColumn="1" w:lastColumn="0" w:noHBand="0" w:noVBand="1"/>
        <w:tblCaption w:val="Framework details: Key Area 2.3.1 – Modelling reading behaviours"/>
        <w:tblDescription w:val="We expect Reading Schools to give all learners the opportunity to hear a text aloud to widen their experience of stories.&#10;&#10;At Core level:&#10;At primary level schools should complete the below mandatory action:&#10;&#10;• Class teachers to be routinely reading aloud to their class &#10;&#10;At secondary level we recognise that it may be logistically difficult for staff to routinely read aloud to learners, but would like to see evidence of staff supporting learners to access the joy of reading and stories in one of the below ways, or in another way that suits their setting:&#10;&#10;• Teachers reading aloud to learners when possible&#10;• Sharing stories / reading aloud to learners online&#10;• Providing access to audiobooks, videos etc.&#10;• Holding special storytelling events &#10;&#10;At Silver level, Reading schools should sustain core activity and: &#10;&#10;• Primary only – we expect schools to be inviting members of the community in to read, eg. mystery readers, public library staff, sportspeople, local figures, other role models etc.  &#10;&#10;At Gold level, Reading Schools should sustain core activity. &#10;&#10;"/>
      </w:tblPr>
      <w:tblGrid>
        <w:gridCol w:w="4798"/>
        <w:gridCol w:w="4865"/>
        <w:gridCol w:w="4285"/>
      </w:tblGrid>
      <w:tr w:rsidR="00DB622F" w:rsidRPr="00162789" w14:paraId="451C3D70" w14:textId="77777777" w:rsidTr="00A04A56">
        <w:trPr>
          <w:tblHeader/>
        </w:trPr>
        <w:tc>
          <w:tcPr>
            <w:tcW w:w="4798" w:type="dxa"/>
          </w:tcPr>
          <w:p w14:paraId="2720E274" w14:textId="77777777" w:rsidR="00DB622F" w:rsidRPr="00162789" w:rsidRDefault="00DB622F" w:rsidP="00914499">
            <w:r w:rsidRPr="00162789">
              <w:t>Reading School</w:t>
            </w:r>
          </w:p>
        </w:tc>
        <w:tc>
          <w:tcPr>
            <w:tcW w:w="4865" w:type="dxa"/>
          </w:tcPr>
          <w:p w14:paraId="339C4067" w14:textId="77777777" w:rsidR="00DB622F" w:rsidRPr="00162789" w:rsidRDefault="00DB622F" w:rsidP="00914499">
            <w:r w:rsidRPr="00162789">
              <w:t>Reading School: Silver</w:t>
            </w:r>
          </w:p>
        </w:tc>
        <w:tc>
          <w:tcPr>
            <w:tcW w:w="4285" w:type="dxa"/>
          </w:tcPr>
          <w:p w14:paraId="0C5F751B" w14:textId="77777777" w:rsidR="00DB622F" w:rsidRPr="00162789" w:rsidRDefault="00DB622F" w:rsidP="00914499">
            <w:r w:rsidRPr="00162789">
              <w:t>Reading School: Gold</w:t>
            </w:r>
          </w:p>
        </w:tc>
      </w:tr>
      <w:tr w:rsidR="00DB622F" w:rsidRPr="00162789" w14:paraId="4FDD462A" w14:textId="77777777" w:rsidTr="00A04A56">
        <w:tc>
          <w:tcPr>
            <w:tcW w:w="4798" w:type="dxa"/>
          </w:tcPr>
          <w:p w14:paraId="676DC71B" w14:textId="77777777" w:rsidR="00DB622F" w:rsidRPr="00162789" w:rsidRDefault="00DB622F" w:rsidP="00914499">
            <w:r w:rsidRPr="00162789">
              <w:t xml:space="preserve">At </w:t>
            </w:r>
            <w:r w:rsidRPr="00162789">
              <w:rPr>
                <w:b/>
              </w:rPr>
              <w:t>primary level</w:t>
            </w:r>
            <w:r w:rsidRPr="00162789">
              <w:t xml:space="preserve"> schools should complete the below mandatory action:</w:t>
            </w:r>
          </w:p>
          <w:p w14:paraId="797C3358" w14:textId="77777777" w:rsidR="00DB622F" w:rsidRPr="00162789" w:rsidRDefault="00DB622F" w:rsidP="00914499"/>
          <w:p w14:paraId="2CCA9D53" w14:textId="77777777" w:rsidR="00DB622F" w:rsidRPr="00162789" w:rsidRDefault="00DB622F" w:rsidP="00DB622F">
            <w:pPr>
              <w:numPr>
                <w:ilvl w:val="0"/>
                <w:numId w:val="7"/>
              </w:numPr>
              <w:spacing w:line="240" w:lineRule="auto"/>
              <w:contextualSpacing/>
            </w:pPr>
            <w:r w:rsidRPr="00162789">
              <w:t>Class teachers to be routinely reading aloud to their class</w:t>
            </w:r>
            <w:r w:rsidRPr="00162789">
              <w:rPr>
                <w:rFonts w:cs="Times New Roman"/>
              </w:rPr>
              <w:t xml:space="preserve"> </w:t>
            </w:r>
          </w:p>
          <w:p w14:paraId="7402316C" w14:textId="77777777" w:rsidR="00DB622F" w:rsidRPr="00162789" w:rsidRDefault="00DB622F" w:rsidP="00914499"/>
          <w:p w14:paraId="132EE5E3" w14:textId="77777777" w:rsidR="00DB622F" w:rsidRPr="00162789" w:rsidRDefault="00DB622F" w:rsidP="00914499">
            <w:r w:rsidRPr="00162789">
              <w:t xml:space="preserve">At </w:t>
            </w:r>
            <w:r w:rsidRPr="00162789">
              <w:rPr>
                <w:b/>
              </w:rPr>
              <w:t>secondary level</w:t>
            </w:r>
            <w:r w:rsidRPr="00162789">
              <w:t xml:space="preserve"> we recognise that it may be logistically difficult for staff to routinely read aloud to learners, but would like to see evidence of staff supporting learners to access the joy of reading and stories in one of the below ways, or in another way that suits their setting:</w:t>
            </w:r>
          </w:p>
          <w:p w14:paraId="0935ED71" w14:textId="77777777" w:rsidR="00DB622F" w:rsidRPr="00162789" w:rsidRDefault="00DB622F" w:rsidP="00914499">
            <w:pPr>
              <w:ind w:left="360"/>
            </w:pPr>
          </w:p>
          <w:p w14:paraId="74E2AF76" w14:textId="77777777" w:rsidR="00DB622F" w:rsidRPr="00162789" w:rsidRDefault="00DB622F" w:rsidP="00DB622F">
            <w:pPr>
              <w:numPr>
                <w:ilvl w:val="0"/>
                <w:numId w:val="24"/>
              </w:numPr>
              <w:spacing w:line="240" w:lineRule="auto"/>
              <w:contextualSpacing/>
            </w:pPr>
            <w:r w:rsidRPr="00162789">
              <w:t>Teachers reading aloud to learners when possible</w:t>
            </w:r>
          </w:p>
          <w:p w14:paraId="3772308A" w14:textId="77777777" w:rsidR="00DB622F" w:rsidRPr="00162789" w:rsidRDefault="00DB622F" w:rsidP="00DB622F">
            <w:pPr>
              <w:numPr>
                <w:ilvl w:val="0"/>
                <w:numId w:val="24"/>
              </w:numPr>
              <w:spacing w:line="240" w:lineRule="auto"/>
              <w:contextualSpacing/>
            </w:pPr>
            <w:r w:rsidRPr="00162789">
              <w:t>Sharing stories / reading aloud to learners online</w:t>
            </w:r>
          </w:p>
          <w:p w14:paraId="32BCDC8D" w14:textId="77777777" w:rsidR="00DB622F" w:rsidRPr="00162789" w:rsidRDefault="00DB622F" w:rsidP="00DB622F">
            <w:pPr>
              <w:numPr>
                <w:ilvl w:val="0"/>
                <w:numId w:val="24"/>
              </w:numPr>
              <w:spacing w:line="240" w:lineRule="auto"/>
              <w:contextualSpacing/>
            </w:pPr>
            <w:r w:rsidRPr="00162789">
              <w:t>Providing access to audiobooks, videos etc.</w:t>
            </w:r>
          </w:p>
          <w:p w14:paraId="1265CC77" w14:textId="77777777" w:rsidR="00DB622F" w:rsidRPr="00162789" w:rsidRDefault="00DB622F" w:rsidP="00DB622F">
            <w:pPr>
              <w:numPr>
                <w:ilvl w:val="0"/>
                <w:numId w:val="24"/>
              </w:numPr>
              <w:spacing w:line="240" w:lineRule="auto"/>
              <w:contextualSpacing/>
            </w:pPr>
            <w:r w:rsidRPr="00162789">
              <w:t>Holding special storytelling events</w:t>
            </w:r>
          </w:p>
          <w:p w14:paraId="6661B065" w14:textId="77777777" w:rsidR="00DB622F" w:rsidRPr="00162789" w:rsidRDefault="00DB622F" w:rsidP="00914499">
            <w:pPr>
              <w:ind w:left="720"/>
              <w:contextualSpacing/>
            </w:pPr>
          </w:p>
        </w:tc>
        <w:tc>
          <w:tcPr>
            <w:tcW w:w="4865" w:type="dxa"/>
            <w:shd w:val="clear" w:color="auto" w:fill="auto"/>
          </w:tcPr>
          <w:p w14:paraId="4CB8F140" w14:textId="1B242715" w:rsidR="00DB622F" w:rsidRDefault="00A04A56" w:rsidP="00914499">
            <w:r>
              <w:t>Sustain C</w:t>
            </w:r>
            <w:r w:rsidR="00DB622F" w:rsidRPr="00CA5394">
              <w:t xml:space="preserve">ore activity and: </w:t>
            </w:r>
          </w:p>
          <w:p w14:paraId="6E0C06EE" w14:textId="77777777" w:rsidR="00DB622F" w:rsidRDefault="00DB622F" w:rsidP="00914499"/>
          <w:p w14:paraId="5E72BAC4" w14:textId="77777777" w:rsidR="00DB622F" w:rsidRPr="00CA5394" w:rsidRDefault="00DB622F" w:rsidP="00DB622F">
            <w:pPr>
              <w:pStyle w:val="ListParagraph"/>
              <w:numPr>
                <w:ilvl w:val="0"/>
                <w:numId w:val="7"/>
              </w:numPr>
              <w:suppressAutoHyphens w:val="0"/>
              <w:autoSpaceDN/>
              <w:spacing w:after="0" w:line="240" w:lineRule="auto"/>
              <w:contextualSpacing/>
              <w:textAlignment w:val="auto"/>
              <w:rPr>
                <w:rFonts w:eastAsia="Times New Roman"/>
              </w:rPr>
            </w:pPr>
            <w:r w:rsidRPr="00CA5394">
              <w:rPr>
                <w:rFonts w:eastAsia="Times New Roman"/>
              </w:rPr>
              <w:t xml:space="preserve">Primary only – we expect schools to be inviting members of the community in to read, </w:t>
            </w:r>
            <w:proofErr w:type="spellStart"/>
            <w:r w:rsidRPr="00CA5394">
              <w:rPr>
                <w:rFonts w:eastAsia="Times New Roman"/>
              </w:rPr>
              <w:t>eg</w:t>
            </w:r>
            <w:proofErr w:type="spellEnd"/>
            <w:r w:rsidRPr="00CA5394">
              <w:rPr>
                <w:rFonts w:eastAsia="Times New Roman"/>
              </w:rPr>
              <w:t xml:space="preserve">. mystery readers, public library staff, sportspeople, local figures, other role models etc. </w:t>
            </w:r>
          </w:p>
        </w:tc>
        <w:tc>
          <w:tcPr>
            <w:tcW w:w="4285" w:type="dxa"/>
            <w:shd w:val="clear" w:color="auto" w:fill="BFBFBF" w:themeFill="background1" w:themeFillShade="BF"/>
          </w:tcPr>
          <w:p w14:paraId="7273D707" w14:textId="0C0A2DF7" w:rsidR="00DB622F" w:rsidRPr="00162789" w:rsidRDefault="00DB622F" w:rsidP="00914499">
            <w:r w:rsidRPr="00162789">
              <w:t xml:space="preserve">Sustain </w:t>
            </w:r>
            <w:r w:rsidR="00A04A56">
              <w:t>C</w:t>
            </w:r>
            <w:r w:rsidRPr="00162789">
              <w:t xml:space="preserve">ore activity. </w:t>
            </w:r>
          </w:p>
          <w:p w14:paraId="610D21F9" w14:textId="77777777" w:rsidR="00DB622F" w:rsidRPr="00162789" w:rsidRDefault="00DB622F" w:rsidP="00914499"/>
        </w:tc>
      </w:tr>
    </w:tbl>
    <w:p w14:paraId="76D9AAFF" w14:textId="568D3A2A" w:rsidR="00DB622F" w:rsidRDefault="00DB622F" w:rsidP="00DB622F">
      <w:pPr>
        <w:rPr>
          <w:rFonts w:eastAsia="Times New Roman"/>
        </w:rPr>
      </w:pPr>
    </w:p>
    <w:p w14:paraId="5F5B4BB6" w14:textId="77777777" w:rsidR="00A04A56" w:rsidRPr="00162789" w:rsidRDefault="00A04A56" w:rsidP="00A04A56">
      <w:pPr>
        <w:pStyle w:val="Heading3"/>
      </w:pPr>
      <w:r w:rsidRPr="00162789">
        <w:lastRenderedPageBreak/>
        <w:t xml:space="preserve">Key Area 2.3.2 – </w:t>
      </w:r>
      <w:r>
        <w:t>Staff m</w:t>
      </w:r>
      <w:r w:rsidRPr="00162789">
        <w:t xml:space="preserve">eaningful conversations around books </w:t>
      </w:r>
    </w:p>
    <w:p w14:paraId="02FD3228" w14:textId="6CC36410" w:rsidR="00A04A56" w:rsidRPr="00A04A56" w:rsidRDefault="00A04A56" w:rsidP="00DB622F">
      <w:r w:rsidRPr="00162789">
        <w:t xml:space="preserve">We expect staff at Reading Schools to engage with all learners individually to support reading for pleasure. </w:t>
      </w:r>
    </w:p>
    <w:tbl>
      <w:tblPr>
        <w:tblStyle w:val="TableGrid"/>
        <w:tblW w:w="0" w:type="auto"/>
        <w:tblLook w:val="04A0" w:firstRow="1" w:lastRow="0" w:firstColumn="1" w:lastColumn="0" w:noHBand="0" w:noVBand="1"/>
        <w:tblCaption w:val="Framework details: Key Area 2.3.2 – Staff meaningful conversations around books "/>
        <w:tblDescription w:val="We expect staff at Reading Schools to engage with all learners individually to support reading for pleasure. &#10;&#10;At Core level:&#10;Staff should ensure they know about learners' interests and have regular conversations with them about their personal reading in one of the below ways, or in another way that suits their setting: &#10;&#10;• Chatting with individual learners during whole-class reading time / other times as appropriate&#10;• Using interest-based activities and follow-up discussions, eg. book quizzes, book genre tasting sessions&#10;• Supporting individual learners with strategies for choosing a book they might like during library periods&#10;• Providing regular reading recommendations for individual learners in line with their interests&#10;&#10;At Silver and Gold levels, Reading Schools should sustain core activity. &#10;&#10;"/>
      </w:tblPr>
      <w:tblGrid>
        <w:gridCol w:w="5158"/>
        <w:gridCol w:w="4395"/>
        <w:gridCol w:w="4395"/>
      </w:tblGrid>
      <w:tr w:rsidR="00DB622F" w:rsidRPr="00162789" w14:paraId="428578CF" w14:textId="77777777" w:rsidTr="00A04A56">
        <w:trPr>
          <w:tblHeader/>
        </w:trPr>
        <w:tc>
          <w:tcPr>
            <w:tcW w:w="5158" w:type="dxa"/>
          </w:tcPr>
          <w:p w14:paraId="3B872E82" w14:textId="77777777" w:rsidR="00DB622F" w:rsidRPr="00162789" w:rsidRDefault="00DB622F" w:rsidP="00914499">
            <w:r w:rsidRPr="00162789">
              <w:t>Reading School</w:t>
            </w:r>
          </w:p>
        </w:tc>
        <w:tc>
          <w:tcPr>
            <w:tcW w:w="4395" w:type="dxa"/>
          </w:tcPr>
          <w:p w14:paraId="4C0FFE54" w14:textId="77777777" w:rsidR="00DB622F" w:rsidRPr="00162789" w:rsidRDefault="00DB622F" w:rsidP="00914499">
            <w:r w:rsidRPr="00162789">
              <w:t>Reading School: Silver</w:t>
            </w:r>
          </w:p>
        </w:tc>
        <w:tc>
          <w:tcPr>
            <w:tcW w:w="4395" w:type="dxa"/>
          </w:tcPr>
          <w:p w14:paraId="1C9CB2D6" w14:textId="77777777" w:rsidR="00DB622F" w:rsidRPr="00162789" w:rsidRDefault="00DB622F" w:rsidP="00914499">
            <w:r w:rsidRPr="00162789">
              <w:t>Reading School: Gold</w:t>
            </w:r>
          </w:p>
        </w:tc>
      </w:tr>
      <w:tr w:rsidR="00DB622F" w:rsidRPr="00162789" w14:paraId="5F5B9BC5" w14:textId="77777777" w:rsidTr="00A04A56">
        <w:tc>
          <w:tcPr>
            <w:tcW w:w="5158" w:type="dxa"/>
          </w:tcPr>
          <w:p w14:paraId="15787877" w14:textId="77777777" w:rsidR="00DB622F" w:rsidRPr="00162789" w:rsidRDefault="00DB622F" w:rsidP="00914499">
            <w:r w:rsidRPr="00162789">
              <w:t xml:space="preserve">Staff should ensure they know about learners' interests and have regular conversations with them about their personal reading in one of the below ways, or in another way that suits their setting: </w:t>
            </w:r>
          </w:p>
          <w:p w14:paraId="49B229D9" w14:textId="77777777" w:rsidR="00DB622F" w:rsidRPr="00162789" w:rsidRDefault="00DB622F" w:rsidP="00914499"/>
          <w:p w14:paraId="52FC41A6" w14:textId="77777777" w:rsidR="00DB622F" w:rsidRPr="00162789" w:rsidRDefault="00DB622F" w:rsidP="00DB622F">
            <w:pPr>
              <w:numPr>
                <w:ilvl w:val="0"/>
                <w:numId w:val="7"/>
              </w:numPr>
              <w:spacing w:line="240" w:lineRule="auto"/>
              <w:contextualSpacing/>
            </w:pPr>
            <w:r w:rsidRPr="00162789">
              <w:t>Chatting with individual learners during whole-class reading time / other times as appropriate</w:t>
            </w:r>
          </w:p>
          <w:p w14:paraId="326F52A6" w14:textId="77777777" w:rsidR="00DB622F" w:rsidRPr="00162789" w:rsidRDefault="00DB622F" w:rsidP="00DB622F">
            <w:pPr>
              <w:numPr>
                <w:ilvl w:val="0"/>
                <w:numId w:val="3"/>
              </w:numPr>
              <w:spacing w:line="240" w:lineRule="auto"/>
              <w:contextualSpacing/>
            </w:pPr>
            <w:r w:rsidRPr="00162789">
              <w:t xml:space="preserve">Using interest-based activities and follow-up discussions, </w:t>
            </w:r>
            <w:proofErr w:type="spellStart"/>
            <w:r w:rsidRPr="00162789">
              <w:t>eg</w:t>
            </w:r>
            <w:proofErr w:type="spellEnd"/>
            <w:r w:rsidRPr="00162789">
              <w:t>. book quizzes, book genre tasting sessions</w:t>
            </w:r>
          </w:p>
          <w:p w14:paraId="73C27FDF" w14:textId="77777777" w:rsidR="00DB622F" w:rsidRPr="00162789" w:rsidRDefault="00DB622F" w:rsidP="00DB622F">
            <w:pPr>
              <w:numPr>
                <w:ilvl w:val="0"/>
                <w:numId w:val="3"/>
              </w:numPr>
              <w:spacing w:line="240" w:lineRule="auto"/>
              <w:contextualSpacing/>
            </w:pPr>
            <w:r w:rsidRPr="00162789">
              <w:t>Supporting individual learners with strategies for choosing a book they might like during library periods</w:t>
            </w:r>
          </w:p>
          <w:p w14:paraId="07B0787D" w14:textId="77777777" w:rsidR="00DB622F" w:rsidRPr="00162789" w:rsidRDefault="00DB622F" w:rsidP="00DB622F">
            <w:pPr>
              <w:numPr>
                <w:ilvl w:val="0"/>
                <w:numId w:val="3"/>
              </w:numPr>
              <w:spacing w:line="240" w:lineRule="auto"/>
              <w:contextualSpacing/>
            </w:pPr>
            <w:r w:rsidRPr="00162789">
              <w:t>Providing regular reading recommendations for individual learners in line with their interests</w:t>
            </w:r>
          </w:p>
          <w:p w14:paraId="180B0B3C" w14:textId="77777777" w:rsidR="00DB622F" w:rsidRPr="00162789" w:rsidRDefault="00DB622F" w:rsidP="00914499"/>
        </w:tc>
        <w:tc>
          <w:tcPr>
            <w:tcW w:w="4395" w:type="dxa"/>
            <w:shd w:val="clear" w:color="auto" w:fill="BFBFBF" w:themeFill="background1" w:themeFillShade="BF"/>
          </w:tcPr>
          <w:p w14:paraId="7ABABCA2" w14:textId="1FB15D4E" w:rsidR="00DB622F" w:rsidRPr="00162789" w:rsidRDefault="00A04A56" w:rsidP="00914499">
            <w:r>
              <w:t>Sustain C</w:t>
            </w:r>
            <w:r w:rsidR="00DB622F" w:rsidRPr="00162789">
              <w:t xml:space="preserve">ore activity. </w:t>
            </w:r>
          </w:p>
          <w:p w14:paraId="68E389C3" w14:textId="77777777" w:rsidR="00DB622F" w:rsidRPr="00162789" w:rsidRDefault="00DB622F" w:rsidP="00914499"/>
        </w:tc>
        <w:tc>
          <w:tcPr>
            <w:tcW w:w="4395" w:type="dxa"/>
            <w:shd w:val="clear" w:color="auto" w:fill="BFBFBF" w:themeFill="background1" w:themeFillShade="BF"/>
          </w:tcPr>
          <w:p w14:paraId="7C28E1DE" w14:textId="55D4653D" w:rsidR="00DB622F" w:rsidRPr="00162789" w:rsidRDefault="00A04A56" w:rsidP="00914499">
            <w:r>
              <w:t>Sustain C</w:t>
            </w:r>
            <w:r w:rsidR="00DB622F" w:rsidRPr="00162789">
              <w:t xml:space="preserve">ore activity. </w:t>
            </w:r>
          </w:p>
          <w:p w14:paraId="476DEE4B" w14:textId="77777777" w:rsidR="00DB622F" w:rsidRPr="00162789" w:rsidRDefault="00DB622F" w:rsidP="00914499"/>
        </w:tc>
      </w:tr>
    </w:tbl>
    <w:p w14:paraId="5873BD51" w14:textId="177D4EE8" w:rsidR="00DB622F" w:rsidRDefault="00DB622F" w:rsidP="00DB622F">
      <w:pPr>
        <w:rPr>
          <w:rFonts w:eastAsia="Times New Roman"/>
        </w:rPr>
      </w:pPr>
    </w:p>
    <w:p w14:paraId="04589797" w14:textId="77777777" w:rsidR="00A04A56" w:rsidRDefault="00A04A56" w:rsidP="00A04A56"/>
    <w:p w14:paraId="5ED951C5" w14:textId="77777777" w:rsidR="00A04A56" w:rsidRDefault="00A04A56" w:rsidP="00A04A56"/>
    <w:p w14:paraId="18999764" w14:textId="77777777" w:rsidR="00A04A56" w:rsidRDefault="00A04A56" w:rsidP="00A04A56"/>
    <w:p w14:paraId="5812ED83" w14:textId="77777777" w:rsidR="00A04A56" w:rsidRDefault="00A04A56" w:rsidP="00A04A56"/>
    <w:p w14:paraId="410DFA15" w14:textId="109FA894" w:rsidR="00A04A56" w:rsidRPr="00162789" w:rsidRDefault="00A04A56" w:rsidP="00A04A56">
      <w:pPr>
        <w:pStyle w:val="Heading3"/>
      </w:pPr>
      <w:r w:rsidRPr="00162789">
        <w:lastRenderedPageBreak/>
        <w:t xml:space="preserve">Key Area 2.3.3 – Creating </w:t>
      </w:r>
      <w:r>
        <w:t xml:space="preserve">learner </w:t>
      </w:r>
      <w:r w:rsidRPr="00162789">
        <w:t xml:space="preserve">social networks </w:t>
      </w:r>
    </w:p>
    <w:p w14:paraId="3D48D5A0" w14:textId="16E68F1B" w:rsidR="00A04A56" w:rsidRPr="00A04A56" w:rsidRDefault="00A04A56" w:rsidP="00DB622F">
      <w:r w:rsidRPr="00162789">
        <w:t>We expect Reading Schools to facilitate learner social networks around reading to help them to discover their own reading identities.</w:t>
      </w:r>
    </w:p>
    <w:tbl>
      <w:tblPr>
        <w:tblStyle w:val="TableGrid"/>
        <w:tblW w:w="0" w:type="auto"/>
        <w:tblLook w:val="04A0" w:firstRow="1" w:lastRow="0" w:firstColumn="1" w:lastColumn="0" w:noHBand="0" w:noVBand="1"/>
        <w:tblCaption w:val="Framework details: Key Area 2.3.3 – Creating learner social networks "/>
        <w:tblDescription w:val="We expect Reading Schools to facilitate learner social networks around reading to help them to discover their own reading identities.&#10;&#10;At Core level:&#10;Schools should allocate time for all learners to chat about books with each other in one of the below ways, or in another way that suits their setting:&#10;&#10;• Having a set time for peer discussion following ERIC time / other times as appropriate&#10;• Introducing book speed-dating&#10;• Playing Book Jenga to spark conversations around books   &#10;• Pairing up learners to chat about what they are currently reading – this could include famous character duo cards to randomise pairings     &#10;&#10;At Silver level, Reading Schools should sustain core activity and:&#10;&#10;Schools should give learner social networks more formal structures in one of the below ways, or in another way that suits their setting:&#10;&#10;• Offering interest-based clubs or groups&#10;• Creating groups designed for particular learners (eg. reluctant readers, ASN, EAL etc.)&#10;• Holding regular reading networking events for learners, eg. a reading café or reading quiz&#10;• Hosting online book club sessions – these could include learners from other schools&#10;• Providing book club boxes for learners to take home, including a shared notebook for comments / questions&#10;&#10;At Gold level, Reading Schools should sustain core and silver-level activity.&#10;&#10;"/>
      </w:tblPr>
      <w:tblGrid>
        <w:gridCol w:w="4896"/>
        <w:gridCol w:w="4751"/>
        <w:gridCol w:w="4301"/>
      </w:tblGrid>
      <w:tr w:rsidR="00DB622F" w:rsidRPr="00162789" w14:paraId="5451D5AC" w14:textId="77777777" w:rsidTr="00A04A56">
        <w:trPr>
          <w:tblHeader/>
        </w:trPr>
        <w:tc>
          <w:tcPr>
            <w:tcW w:w="4896" w:type="dxa"/>
          </w:tcPr>
          <w:p w14:paraId="6EB6CDAA" w14:textId="77777777" w:rsidR="00DB622F" w:rsidRPr="00162789" w:rsidRDefault="00DB622F" w:rsidP="00914499">
            <w:r w:rsidRPr="00162789">
              <w:t>Reading School</w:t>
            </w:r>
          </w:p>
        </w:tc>
        <w:tc>
          <w:tcPr>
            <w:tcW w:w="4751" w:type="dxa"/>
          </w:tcPr>
          <w:p w14:paraId="75FCEF23" w14:textId="77777777" w:rsidR="00DB622F" w:rsidRPr="00162789" w:rsidRDefault="00DB622F" w:rsidP="00914499">
            <w:r w:rsidRPr="00162789">
              <w:t>Reading School: Silver</w:t>
            </w:r>
          </w:p>
        </w:tc>
        <w:tc>
          <w:tcPr>
            <w:tcW w:w="4301" w:type="dxa"/>
          </w:tcPr>
          <w:p w14:paraId="036EFFA4" w14:textId="77777777" w:rsidR="00DB622F" w:rsidRPr="00162789" w:rsidRDefault="00DB622F" w:rsidP="00914499">
            <w:r w:rsidRPr="00162789">
              <w:t>Reading School: Gold</w:t>
            </w:r>
          </w:p>
        </w:tc>
      </w:tr>
      <w:tr w:rsidR="00DB622F" w:rsidRPr="00162789" w14:paraId="0875C2A5" w14:textId="77777777" w:rsidTr="00A04A56">
        <w:tc>
          <w:tcPr>
            <w:tcW w:w="4896" w:type="dxa"/>
          </w:tcPr>
          <w:p w14:paraId="627F0FEF" w14:textId="77777777" w:rsidR="00DB622F" w:rsidRPr="00162789" w:rsidRDefault="00DB622F" w:rsidP="00914499">
            <w:r w:rsidRPr="00162789">
              <w:t>Schools should allocate time for all learners to chat about books with each other in one of the below ways, or in another way that suits their setting:</w:t>
            </w:r>
          </w:p>
          <w:p w14:paraId="3F93259B" w14:textId="77777777" w:rsidR="00DB622F" w:rsidRPr="00162789" w:rsidRDefault="00DB622F" w:rsidP="00914499">
            <w:pPr>
              <w:ind w:left="720"/>
              <w:contextualSpacing/>
            </w:pPr>
          </w:p>
          <w:p w14:paraId="0B1686BA" w14:textId="77777777" w:rsidR="00DB622F" w:rsidRPr="00162789" w:rsidRDefault="00DB622F" w:rsidP="00DB622F">
            <w:pPr>
              <w:numPr>
                <w:ilvl w:val="0"/>
                <w:numId w:val="25"/>
              </w:numPr>
              <w:spacing w:line="240" w:lineRule="auto"/>
              <w:contextualSpacing/>
            </w:pPr>
            <w:r w:rsidRPr="00162789">
              <w:t>Having a set time for peer discussion following ERIC time / other times as appropriate</w:t>
            </w:r>
          </w:p>
          <w:p w14:paraId="7A3B31C2" w14:textId="77777777" w:rsidR="00DB622F" w:rsidRPr="00162789" w:rsidRDefault="00DB622F" w:rsidP="00DB622F">
            <w:pPr>
              <w:numPr>
                <w:ilvl w:val="0"/>
                <w:numId w:val="25"/>
              </w:numPr>
              <w:spacing w:line="240" w:lineRule="auto"/>
              <w:contextualSpacing/>
            </w:pPr>
            <w:r w:rsidRPr="00162789">
              <w:t>Introducing book speed-dating</w:t>
            </w:r>
          </w:p>
          <w:p w14:paraId="4BF0D56A" w14:textId="77777777" w:rsidR="00DB622F" w:rsidRPr="00162789" w:rsidRDefault="00DB622F" w:rsidP="00DB622F">
            <w:pPr>
              <w:numPr>
                <w:ilvl w:val="0"/>
                <w:numId w:val="25"/>
              </w:numPr>
              <w:spacing w:line="240" w:lineRule="auto"/>
              <w:contextualSpacing/>
            </w:pPr>
            <w:r w:rsidRPr="00162789">
              <w:t xml:space="preserve">Playing Book </w:t>
            </w:r>
            <w:proofErr w:type="spellStart"/>
            <w:r w:rsidRPr="00162789">
              <w:t>Jenga</w:t>
            </w:r>
            <w:proofErr w:type="spellEnd"/>
            <w:r w:rsidRPr="00162789">
              <w:t xml:space="preserve"> to spark conversations around books   </w:t>
            </w:r>
          </w:p>
          <w:p w14:paraId="713819BF" w14:textId="77777777" w:rsidR="00DB622F" w:rsidRPr="00162789" w:rsidRDefault="00DB622F" w:rsidP="00DB622F">
            <w:pPr>
              <w:numPr>
                <w:ilvl w:val="0"/>
                <w:numId w:val="25"/>
              </w:numPr>
              <w:spacing w:line="240" w:lineRule="auto"/>
              <w:contextualSpacing/>
            </w:pPr>
            <w:r w:rsidRPr="00162789">
              <w:t xml:space="preserve">Pairing up learners to chat about what they are currently reading – this could include famous character duo cards to randomise pairings     </w:t>
            </w:r>
          </w:p>
          <w:p w14:paraId="1040B737" w14:textId="77777777" w:rsidR="00DB622F" w:rsidRPr="00162789" w:rsidRDefault="00DB622F" w:rsidP="00914499">
            <w:pPr>
              <w:ind w:left="720"/>
              <w:contextualSpacing/>
            </w:pPr>
          </w:p>
        </w:tc>
        <w:tc>
          <w:tcPr>
            <w:tcW w:w="4751" w:type="dxa"/>
          </w:tcPr>
          <w:p w14:paraId="1DC17227" w14:textId="28EBC5CB" w:rsidR="00DB622F" w:rsidRPr="00162789" w:rsidRDefault="00A04A56" w:rsidP="00914499">
            <w:r>
              <w:t>Sustain C</w:t>
            </w:r>
            <w:r w:rsidR="00DB622F" w:rsidRPr="00162789">
              <w:t>ore activity and:</w:t>
            </w:r>
          </w:p>
          <w:p w14:paraId="21450C59" w14:textId="77777777" w:rsidR="00DB622F" w:rsidRPr="00162789" w:rsidRDefault="00DB622F" w:rsidP="00914499"/>
          <w:p w14:paraId="70F7856D" w14:textId="77777777" w:rsidR="00DB622F" w:rsidRPr="00162789" w:rsidRDefault="00DB622F" w:rsidP="00914499">
            <w:r w:rsidRPr="00162789">
              <w:t>Schools should give learner social networks more formal structures in one of the below ways, or in another way that suits their setting:</w:t>
            </w:r>
          </w:p>
          <w:p w14:paraId="62C6914B" w14:textId="77777777" w:rsidR="00DB622F" w:rsidRPr="00162789" w:rsidRDefault="00DB622F" w:rsidP="00914499"/>
          <w:p w14:paraId="76C0DD42" w14:textId="77777777" w:rsidR="00DB622F" w:rsidRPr="00162789" w:rsidRDefault="00DB622F" w:rsidP="00DB622F">
            <w:pPr>
              <w:numPr>
                <w:ilvl w:val="0"/>
                <w:numId w:val="8"/>
              </w:numPr>
              <w:spacing w:line="240" w:lineRule="auto"/>
              <w:contextualSpacing/>
            </w:pPr>
            <w:r w:rsidRPr="00162789">
              <w:t>Offering interest-based clubs or groups</w:t>
            </w:r>
          </w:p>
          <w:p w14:paraId="5FF52635" w14:textId="77777777" w:rsidR="00DB622F" w:rsidRPr="00162789" w:rsidRDefault="00DB622F" w:rsidP="00DB622F">
            <w:pPr>
              <w:numPr>
                <w:ilvl w:val="0"/>
                <w:numId w:val="25"/>
              </w:numPr>
              <w:spacing w:line="240" w:lineRule="auto"/>
              <w:contextualSpacing/>
            </w:pPr>
            <w:r w:rsidRPr="00162789">
              <w:t>Creating groups designed for particular learners (</w:t>
            </w:r>
            <w:proofErr w:type="spellStart"/>
            <w:r w:rsidRPr="00162789">
              <w:t>eg</w:t>
            </w:r>
            <w:proofErr w:type="spellEnd"/>
            <w:r w:rsidRPr="00162789">
              <w:t>. reluctant readers, ASN, EAL etc.)</w:t>
            </w:r>
          </w:p>
          <w:p w14:paraId="5AC7BB8F" w14:textId="77777777" w:rsidR="00DB622F" w:rsidRPr="00162789" w:rsidRDefault="00DB622F" w:rsidP="00DB622F">
            <w:pPr>
              <w:numPr>
                <w:ilvl w:val="0"/>
                <w:numId w:val="25"/>
              </w:numPr>
              <w:spacing w:line="240" w:lineRule="auto"/>
              <w:contextualSpacing/>
            </w:pPr>
            <w:r w:rsidRPr="00162789">
              <w:t xml:space="preserve">Holding regular reading networking events for learners, </w:t>
            </w:r>
            <w:proofErr w:type="spellStart"/>
            <w:r w:rsidRPr="00162789">
              <w:t>eg</w:t>
            </w:r>
            <w:proofErr w:type="spellEnd"/>
            <w:r w:rsidRPr="00162789">
              <w:t>. a reading café or reading quiz</w:t>
            </w:r>
          </w:p>
          <w:p w14:paraId="3B7343E7" w14:textId="77777777" w:rsidR="00DB622F" w:rsidRPr="00162789" w:rsidRDefault="00DB622F" w:rsidP="00DB622F">
            <w:pPr>
              <w:numPr>
                <w:ilvl w:val="0"/>
                <w:numId w:val="25"/>
              </w:numPr>
              <w:spacing w:line="240" w:lineRule="auto"/>
              <w:contextualSpacing/>
            </w:pPr>
            <w:r w:rsidRPr="00162789">
              <w:t>Hosting online book club sessions – these could include learners from other schools</w:t>
            </w:r>
          </w:p>
          <w:p w14:paraId="5000BE6C" w14:textId="77777777" w:rsidR="00DB622F" w:rsidRPr="00162789" w:rsidRDefault="00DB622F" w:rsidP="00DB622F">
            <w:pPr>
              <w:numPr>
                <w:ilvl w:val="0"/>
                <w:numId w:val="25"/>
              </w:numPr>
              <w:spacing w:line="240" w:lineRule="auto"/>
              <w:contextualSpacing/>
            </w:pPr>
            <w:r w:rsidRPr="00162789">
              <w:t>Providing book club boxes for learners to take home, including a shared notebook for comments / questions</w:t>
            </w:r>
          </w:p>
          <w:p w14:paraId="47961657" w14:textId="77777777" w:rsidR="00DB622F" w:rsidRPr="00162789" w:rsidRDefault="00DB622F" w:rsidP="00DB622F">
            <w:pPr>
              <w:ind w:left="360"/>
              <w:contextualSpacing/>
            </w:pPr>
          </w:p>
        </w:tc>
        <w:tc>
          <w:tcPr>
            <w:tcW w:w="4301" w:type="dxa"/>
            <w:shd w:val="clear" w:color="auto" w:fill="BFBFBF" w:themeFill="background1" w:themeFillShade="BF"/>
          </w:tcPr>
          <w:p w14:paraId="63E3F107" w14:textId="3F7E72BE" w:rsidR="00DB622F" w:rsidRPr="00162789" w:rsidRDefault="00A04A56" w:rsidP="00914499">
            <w:r>
              <w:t>Sustain Core and S</w:t>
            </w:r>
            <w:r w:rsidR="00DB622F" w:rsidRPr="00162789">
              <w:t>ilver-level activity.</w:t>
            </w:r>
          </w:p>
          <w:p w14:paraId="3AA28930" w14:textId="77777777" w:rsidR="00DB622F" w:rsidRPr="00162789" w:rsidRDefault="00DB622F" w:rsidP="00914499"/>
        </w:tc>
      </w:tr>
    </w:tbl>
    <w:p w14:paraId="28B8DD01" w14:textId="32F4402A" w:rsidR="00DB622F" w:rsidRDefault="00DB622F" w:rsidP="00DB622F">
      <w:pPr>
        <w:rPr>
          <w:rFonts w:eastAsia="Times New Roman"/>
        </w:rPr>
      </w:pPr>
    </w:p>
    <w:p w14:paraId="5F4E59C8" w14:textId="186EDEB2" w:rsidR="00A04A56" w:rsidRDefault="00A04A56" w:rsidP="00DB622F">
      <w:pPr>
        <w:rPr>
          <w:rFonts w:eastAsia="Times New Roman"/>
        </w:rPr>
      </w:pPr>
    </w:p>
    <w:p w14:paraId="1417AC12" w14:textId="77777777" w:rsidR="00A04A56" w:rsidRPr="00162789" w:rsidRDefault="00A04A56" w:rsidP="00A04A56">
      <w:pPr>
        <w:pStyle w:val="Heading3"/>
      </w:pPr>
      <w:r w:rsidRPr="00162789">
        <w:lastRenderedPageBreak/>
        <w:t>Key Area 2.3.4 – Opportunities for learners to respond to what they’re reading</w:t>
      </w:r>
    </w:p>
    <w:p w14:paraId="706215CC" w14:textId="3BE980B4" w:rsidR="00A04A56" w:rsidRPr="00162789" w:rsidRDefault="00A04A56" w:rsidP="00DB622F">
      <w:pPr>
        <w:rPr>
          <w:rFonts w:eastAsia="Times New Roman"/>
        </w:rPr>
      </w:pPr>
      <w:r w:rsidRPr="00162789">
        <w:t xml:space="preserve">We expect Reading Schools to allow all learners to respond to what </w:t>
      </w:r>
      <w:proofErr w:type="gramStart"/>
      <w:r w:rsidRPr="00162789">
        <w:t>they’re</w:t>
      </w:r>
      <w:proofErr w:type="gramEnd"/>
      <w:r w:rsidRPr="00162789">
        <w:t xml:space="preserve"> reading in a variety of engaging ways that best suit their needs.</w:t>
      </w:r>
    </w:p>
    <w:tbl>
      <w:tblPr>
        <w:tblStyle w:val="TableGrid"/>
        <w:tblW w:w="0" w:type="auto"/>
        <w:tblLook w:val="04A0" w:firstRow="1" w:lastRow="0" w:firstColumn="1" w:lastColumn="0" w:noHBand="0" w:noVBand="1"/>
        <w:tblCaption w:val="Framework details: Key Area 2.3.4 – Opportunities for learners to respond to what they’re reading"/>
        <w:tblDescription w:val="We expect Reading Schools to allow all learners to respond to what they’re reading in a variety of engaging ways that best suit their needs.&#10;&#10;At Core level: &#10;Schools should allow all learners to respond to what they’re reading in a variety of engaging ways that best suit their needs in one of the below ways, or in another way that suits their setting:&#10;&#10;• Reading journal / drawing&#10;• Blog / vlog / book trailer&#10;• Social media post&#10;• Book review / recommendation for school newspaper / website&#10;• Creative writing piece&#10;• Use of expressive arts, eg. drama, music, dance etc.&#10;• Enterprise project, eg. creating a school recipe book based on favourite books&#10;&#10;At Silver and Gold level, Reading Schools should:&#10;Sustain core activity. &#10;&#10;"/>
      </w:tblPr>
      <w:tblGrid>
        <w:gridCol w:w="5118"/>
        <w:gridCol w:w="4415"/>
        <w:gridCol w:w="4415"/>
      </w:tblGrid>
      <w:tr w:rsidR="00DB622F" w:rsidRPr="00162789" w14:paraId="3C58DC52" w14:textId="77777777" w:rsidTr="00A04A56">
        <w:trPr>
          <w:tblHeader/>
        </w:trPr>
        <w:tc>
          <w:tcPr>
            <w:tcW w:w="5118" w:type="dxa"/>
          </w:tcPr>
          <w:p w14:paraId="00B07312" w14:textId="77777777" w:rsidR="00DB622F" w:rsidRPr="00162789" w:rsidRDefault="00DB622F" w:rsidP="00914499">
            <w:r w:rsidRPr="00162789">
              <w:t>Reading School</w:t>
            </w:r>
          </w:p>
        </w:tc>
        <w:tc>
          <w:tcPr>
            <w:tcW w:w="4415" w:type="dxa"/>
          </w:tcPr>
          <w:p w14:paraId="0C3B3C3B" w14:textId="77777777" w:rsidR="00DB622F" w:rsidRPr="00162789" w:rsidRDefault="00DB622F" w:rsidP="00914499">
            <w:r w:rsidRPr="00162789">
              <w:t>Reading School: Silver</w:t>
            </w:r>
          </w:p>
        </w:tc>
        <w:tc>
          <w:tcPr>
            <w:tcW w:w="4415" w:type="dxa"/>
          </w:tcPr>
          <w:p w14:paraId="578249DF" w14:textId="77777777" w:rsidR="00DB622F" w:rsidRPr="00162789" w:rsidRDefault="00DB622F" w:rsidP="00914499">
            <w:r w:rsidRPr="00162789">
              <w:t>Reading School: Gold</w:t>
            </w:r>
          </w:p>
        </w:tc>
      </w:tr>
      <w:tr w:rsidR="00DB622F" w:rsidRPr="00162789" w14:paraId="78CCA899" w14:textId="77777777" w:rsidTr="00A04A56">
        <w:tc>
          <w:tcPr>
            <w:tcW w:w="5118" w:type="dxa"/>
          </w:tcPr>
          <w:p w14:paraId="380911F4" w14:textId="77777777" w:rsidR="00DB622F" w:rsidRPr="00162789" w:rsidRDefault="00DB622F" w:rsidP="00914499">
            <w:r w:rsidRPr="00162789">
              <w:t>Schools should allow all learners to respond to what they’re reading in a variety of engaging ways that best suit their needs in one of the below ways, or in another way that suits their setting:</w:t>
            </w:r>
          </w:p>
          <w:p w14:paraId="4F028127" w14:textId="77777777" w:rsidR="00DB622F" w:rsidRPr="00162789" w:rsidRDefault="00DB622F" w:rsidP="00914499"/>
          <w:p w14:paraId="2E2181E5" w14:textId="77777777" w:rsidR="00DB622F" w:rsidRPr="00162789" w:rsidRDefault="00DB622F" w:rsidP="00DB622F">
            <w:pPr>
              <w:numPr>
                <w:ilvl w:val="0"/>
                <w:numId w:val="8"/>
              </w:numPr>
              <w:spacing w:line="240" w:lineRule="auto"/>
              <w:contextualSpacing/>
            </w:pPr>
            <w:r w:rsidRPr="00162789">
              <w:t>Reading journal / drawing</w:t>
            </w:r>
          </w:p>
          <w:p w14:paraId="56810808" w14:textId="77777777" w:rsidR="00DB622F" w:rsidRPr="00162789" w:rsidRDefault="00DB622F" w:rsidP="00DB622F">
            <w:pPr>
              <w:numPr>
                <w:ilvl w:val="0"/>
                <w:numId w:val="25"/>
              </w:numPr>
              <w:spacing w:line="240" w:lineRule="auto"/>
              <w:contextualSpacing/>
            </w:pPr>
            <w:r w:rsidRPr="00162789">
              <w:t>Blog / vlog / book trailer</w:t>
            </w:r>
          </w:p>
          <w:p w14:paraId="2F1DEC94" w14:textId="77777777" w:rsidR="00DB622F" w:rsidRPr="00162789" w:rsidRDefault="00DB622F" w:rsidP="00DB622F">
            <w:pPr>
              <w:numPr>
                <w:ilvl w:val="0"/>
                <w:numId w:val="25"/>
              </w:numPr>
              <w:spacing w:line="240" w:lineRule="auto"/>
              <w:contextualSpacing/>
            </w:pPr>
            <w:r w:rsidRPr="00162789">
              <w:t>Social media post</w:t>
            </w:r>
          </w:p>
          <w:p w14:paraId="2A09C328" w14:textId="77777777" w:rsidR="00DB622F" w:rsidRPr="00162789" w:rsidRDefault="00DB622F" w:rsidP="00DB622F">
            <w:pPr>
              <w:numPr>
                <w:ilvl w:val="0"/>
                <w:numId w:val="25"/>
              </w:numPr>
              <w:spacing w:line="240" w:lineRule="auto"/>
              <w:contextualSpacing/>
            </w:pPr>
            <w:r w:rsidRPr="00162789">
              <w:t>Book review / recommendation for school newspaper / website</w:t>
            </w:r>
          </w:p>
          <w:p w14:paraId="5390A3C1" w14:textId="77777777" w:rsidR="00DB622F" w:rsidRPr="00162789" w:rsidRDefault="00DB622F" w:rsidP="00DB622F">
            <w:pPr>
              <w:numPr>
                <w:ilvl w:val="0"/>
                <w:numId w:val="25"/>
              </w:numPr>
              <w:spacing w:line="240" w:lineRule="auto"/>
              <w:contextualSpacing/>
            </w:pPr>
            <w:r w:rsidRPr="00162789">
              <w:t>Creative writing piece</w:t>
            </w:r>
          </w:p>
          <w:p w14:paraId="6EE7153A" w14:textId="77777777" w:rsidR="00DB622F" w:rsidRPr="00162789" w:rsidRDefault="00DB622F" w:rsidP="00DB622F">
            <w:pPr>
              <w:numPr>
                <w:ilvl w:val="0"/>
                <w:numId w:val="25"/>
              </w:numPr>
              <w:spacing w:line="240" w:lineRule="auto"/>
              <w:contextualSpacing/>
            </w:pPr>
            <w:r w:rsidRPr="00162789">
              <w:t xml:space="preserve">Use of expressive arts, </w:t>
            </w:r>
            <w:proofErr w:type="spellStart"/>
            <w:r w:rsidRPr="00162789">
              <w:t>eg</w:t>
            </w:r>
            <w:proofErr w:type="spellEnd"/>
            <w:r w:rsidRPr="00162789">
              <w:t xml:space="preserve">. </w:t>
            </w:r>
            <w:proofErr w:type="gramStart"/>
            <w:r w:rsidRPr="00162789">
              <w:t>drama</w:t>
            </w:r>
            <w:proofErr w:type="gramEnd"/>
            <w:r w:rsidRPr="00162789">
              <w:t>, music, dance etc.</w:t>
            </w:r>
          </w:p>
          <w:p w14:paraId="32264469" w14:textId="77777777" w:rsidR="00DB622F" w:rsidRPr="00162789" w:rsidRDefault="00DB622F" w:rsidP="00DB622F">
            <w:pPr>
              <w:numPr>
                <w:ilvl w:val="0"/>
                <w:numId w:val="25"/>
              </w:numPr>
              <w:spacing w:line="240" w:lineRule="auto"/>
              <w:contextualSpacing/>
            </w:pPr>
            <w:r w:rsidRPr="00162789">
              <w:t xml:space="preserve">Enterprise project, </w:t>
            </w:r>
            <w:proofErr w:type="spellStart"/>
            <w:r w:rsidRPr="00162789">
              <w:t>eg</w:t>
            </w:r>
            <w:proofErr w:type="spellEnd"/>
            <w:r w:rsidRPr="00162789">
              <w:t>. creating a school recipe book based on favourite books</w:t>
            </w:r>
          </w:p>
          <w:p w14:paraId="011B512E" w14:textId="77777777" w:rsidR="00DB622F" w:rsidRPr="00162789" w:rsidRDefault="00DB622F" w:rsidP="00914499">
            <w:pPr>
              <w:ind w:left="720"/>
              <w:contextualSpacing/>
            </w:pPr>
          </w:p>
        </w:tc>
        <w:tc>
          <w:tcPr>
            <w:tcW w:w="4415" w:type="dxa"/>
            <w:shd w:val="clear" w:color="auto" w:fill="BFBFBF" w:themeFill="background1" w:themeFillShade="BF"/>
          </w:tcPr>
          <w:p w14:paraId="10060DCF" w14:textId="7B129474" w:rsidR="00DB622F" w:rsidRPr="00162789" w:rsidRDefault="00A04A56" w:rsidP="00914499">
            <w:r>
              <w:t>Sustain C</w:t>
            </w:r>
            <w:r w:rsidR="00DB622F" w:rsidRPr="00162789">
              <w:t xml:space="preserve">ore activity. </w:t>
            </w:r>
          </w:p>
          <w:p w14:paraId="534C653D" w14:textId="77777777" w:rsidR="00DB622F" w:rsidRPr="00162789" w:rsidRDefault="00DB622F" w:rsidP="00914499"/>
        </w:tc>
        <w:tc>
          <w:tcPr>
            <w:tcW w:w="4415" w:type="dxa"/>
            <w:shd w:val="clear" w:color="auto" w:fill="BFBFBF" w:themeFill="background1" w:themeFillShade="BF"/>
          </w:tcPr>
          <w:p w14:paraId="34D4AC7D" w14:textId="55098900" w:rsidR="00DB622F" w:rsidRPr="00162789" w:rsidRDefault="00A04A56" w:rsidP="00914499">
            <w:r>
              <w:t>Sustain C</w:t>
            </w:r>
            <w:r w:rsidR="00DB622F" w:rsidRPr="00162789">
              <w:t xml:space="preserve">ore activity. </w:t>
            </w:r>
          </w:p>
          <w:p w14:paraId="5DEA18F7" w14:textId="77777777" w:rsidR="00DB622F" w:rsidRPr="00162789" w:rsidRDefault="00DB622F" w:rsidP="00914499"/>
        </w:tc>
      </w:tr>
    </w:tbl>
    <w:p w14:paraId="6B193A40" w14:textId="77777777" w:rsidR="00A04A56" w:rsidRDefault="00A04A56" w:rsidP="00A04A56">
      <w:pPr>
        <w:rPr>
          <w:b/>
        </w:rPr>
      </w:pPr>
    </w:p>
    <w:p w14:paraId="74C3BC35" w14:textId="77777777" w:rsidR="00A04A56" w:rsidRDefault="00A04A56" w:rsidP="00A04A56">
      <w:pPr>
        <w:pStyle w:val="Heading3"/>
      </w:pPr>
    </w:p>
    <w:p w14:paraId="0A4C4F31" w14:textId="77777777" w:rsidR="00A04A56" w:rsidRDefault="00A04A56" w:rsidP="00A04A56">
      <w:pPr>
        <w:pStyle w:val="Heading3"/>
      </w:pPr>
    </w:p>
    <w:p w14:paraId="6DB0D756" w14:textId="77777777" w:rsidR="00A04A56" w:rsidRDefault="00A04A56" w:rsidP="00A04A56">
      <w:pPr>
        <w:pStyle w:val="Heading3"/>
      </w:pPr>
    </w:p>
    <w:p w14:paraId="78C34433" w14:textId="77777777" w:rsidR="00A04A56" w:rsidRDefault="00A04A56" w:rsidP="00A04A56">
      <w:pPr>
        <w:pStyle w:val="Heading3"/>
      </w:pPr>
    </w:p>
    <w:p w14:paraId="2E18CDB2" w14:textId="761402FB" w:rsidR="00A04A56" w:rsidRPr="00162789" w:rsidRDefault="00A04A56" w:rsidP="00A04A56">
      <w:pPr>
        <w:pStyle w:val="Heading3"/>
      </w:pPr>
      <w:r w:rsidRPr="00162789">
        <w:lastRenderedPageBreak/>
        <w:t>Key Area 2.3.5 – Access to authors</w:t>
      </w:r>
    </w:p>
    <w:p w14:paraId="5E6CF2DC" w14:textId="36185B8E" w:rsidR="00DB622F" w:rsidRPr="00A04A56" w:rsidRDefault="004D7BEB" w:rsidP="00DB622F">
      <w:r>
        <w:t>At Silver and G</w:t>
      </w:r>
      <w:r w:rsidR="00A04A56" w:rsidRPr="00162789">
        <w:t>old levels, we expect schools to give all learners the opportunity to engage with authors (writers, illustrators or storytellers).</w:t>
      </w:r>
    </w:p>
    <w:tbl>
      <w:tblPr>
        <w:tblStyle w:val="TableGrid"/>
        <w:tblW w:w="0" w:type="auto"/>
        <w:tblLook w:val="04A0" w:firstRow="1" w:lastRow="0" w:firstColumn="1" w:lastColumn="0" w:noHBand="0" w:noVBand="1"/>
        <w:tblCaption w:val="Framework details: Key Area 2.3.5 – Access to authors"/>
        <w:tblDescription w:val="At silver and gold levels, we expect schools to give all learners the opportunity to engage with authors (writers, illustrators or storytellers).&#10;&#10;Key Area 2.3.5 is not required for the core Reading School accreditation. &#10;&#10;At Silver level:&#10;Schools should give all learners the opportunity to engage with authors (writers, illustrators or storytellers) in one of the below ways, or in another way that suits their setting:&#10;&#10;• Watching Authors Live&#10;• Arranging an author visit or residency&#10;• Attending / taking part in an online book festival or other book-related event eg. StoryCon&#10;• Hosting / watching online Scottish Children's Friendly Book Tour events&#10;• Taking part in an online book chat with an author / illustrator or storyteller&#10;&#10;At Gold level, Reading Schools should:&#10;Sustain silver activity"/>
      </w:tblPr>
      <w:tblGrid>
        <w:gridCol w:w="4675"/>
        <w:gridCol w:w="4827"/>
        <w:gridCol w:w="4446"/>
      </w:tblGrid>
      <w:tr w:rsidR="00DB622F" w:rsidRPr="00162789" w14:paraId="5C059160" w14:textId="77777777" w:rsidTr="004D7BEB">
        <w:trPr>
          <w:tblHeader/>
        </w:trPr>
        <w:tc>
          <w:tcPr>
            <w:tcW w:w="4675" w:type="dxa"/>
          </w:tcPr>
          <w:p w14:paraId="5CC7CA9B" w14:textId="77777777" w:rsidR="00DB622F" w:rsidRPr="00162789" w:rsidRDefault="00DB622F" w:rsidP="00914499">
            <w:r w:rsidRPr="00162789">
              <w:t>Reading School</w:t>
            </w:r>
          </w:p>
        </w:tc>
        <w:tc>
          <w:tcPr>
            <w:tcW w:w="4827" w:type="dxa"/>
          </w:tcPr>
          <w:p w14:paraId="77B47CBD" w14:textId="77777777" w:rsidR="00DB622F" w:rsidRPr="00162789" w:rsidRDefault="00DB622F" w:rsidP="00914499">
            <w:r w:rsidRPr="00162789">
              <w:t>Reading School: Silver</w:t>
            </w:r>
          </w:p>
        </w:tc>
        <w:tc>
          <w:tcPr>
            <w:tcW w:w="4446" w:type="dxa"/>
          </w:tcPr>
          <w:p w14:paraId="6222618F" w14:textId="77777777" w:rsidR="00DB622F" w:rsidRPr="00162789" w:rsidRDefault="00DB622F" w:rsidP="00914499">
            <w:r w:rsidRPr="00162789">
              <w:t>Reading School: Gold</w:t>
            </w:r>
          </w:p>
        </w:tc>
      </w:tr>
      <w:tr w:rsidR="00DB622F" w:rsidRPr="00162789" w14:paraId="7DBCBBF9" w14:textId="77777777" w:rsidTr="004D7BEB">
        <w:tc>
          <w:tcPr>
            <w:tcW w:w="4675" w:type="dxa"/>
            <w:shd w:val="clear" w:color="auto" w:fill="BFBFBF" w:themeFill="background1" w:themeFillShade="BF"/>
          </w:tcPr>
          <w:p w14:paraId="5CA6F554" w14:textId="17A4D185" w:rsidR="00DB622F" w:rsidRPr="00162789" w:rsidRDefault="00A04A56" w:rsidP="00914499">
            <w:r>
              <w:t>Not required for the C</w:t>
            </w:r>
            <w:r w:rsidR="00DB622F" w:rsidRPr="00162789">
              <w:t>ore Reading School accreditation.</w:t>
            </w:r>
          </w:p>
        </w:tc>
        <w:tc>
          <w:tcPr>
            <w:tcW w:w="4827" w:type="dxa"/>
          </w:tcPr>
          <w:p w14:paraId="0C1E6F1C" w14:textId="77777777" w:rsidR="00DB622F" w:rsidRPr="00162789" w:rsidRDefault="00DB622F" w:rsidP="00914499">
            <w:pPr>
              <w:tabs>
                <w:tab w:val="left" w:pos="1141"/>
              </w:tabs>
            </w:pPr>
            <w:r w:rsidRPr="00162789">
              <w:t>Schools should give all learners the opportunity to engage with authors (writers, illustrators or storytellers) in one of the below ways, or in another way that suits their setting:</w:t>
            </w:r>
          </w:p>
          <w:p w14:paraId="0699459D" w14:textId="77777777" w:rsidR="00DB622F" w:rsidRPr="00162789" w:rsidRDefault="00DB622F" w:rsidP="00914499">
            <w:pPr>
              <w:tabs>
                <w:tab w:val="left" w:pos="1141"/>
              </w:tabs>
            </w:pPr>
          </w:p>
          <w:p w14:paraId="4110539A" w14:textId="77777777" w:rsidR="00DB622F" w:rsidRPr="00162789" w:rsidRDefault="00DB622F" w:rsidP="00DB622F">
            <w:pPr>
              <w:numPr>
                <w:ilvl w:val="0"/>
                <w:numId w:val="8"/>
              </w:numPr>
              <w:tabs>
                <w:tab w:val="left" w:pos="1141"/>
              </w:tabs>
              <w:spacing w:line="240" w:lineRule="auto"/>
              <w:contextualSpacing/>
            </w:pPr>
            <w:r w:rsidRPr="00162789">
              <w:t>Watching Authors Live</w:t>
            </w:r>
          </w:p>
          <w:p w14:paraId="2A64244C" w14:textId="77777777" w:rsidR="00DB622F" w:rsidRPr="00162789" w:rsidRDefault="00DB622F" w:rsidP="00DB622F">
            <w:pPr>
              <w:numPr>
                <w:ilvl w:val="0"/>
                <w:numId w:val="26"/>
              </w:numPr>
              <w:tabs>
                <w:tab w:val="left" w:pos="1141"/>
              </w:tabs>
              <w:spacing w:line="240" w:lineRule="auto"/>
              <w:contextualSpacing/>
            </w:pPr>
            <w:r w:rsidRPr="00162789">
              <w:t>Arranging an author visit or residency</w:t>
            </w:r>
          </w:p>
          <w:p w14:paraId="5ED139EB" w14:textId="77777777" w:rsidR="00DB622F" w:rsidRPr="00162789" w:rsidRDefault="00DB622F" w:rsidP="00DB622F">
            <w:pPr>
              <w:numPr>
                <w:ilvl w:val="0"/>
                <w:numId w:val="26"/>
              </w:numPr>
              <w:tabs>
                <w:tab w:val="left" w:pos="1141"/>
              </w:tabs>
              <w:spacing w:line="240" w:lineRule="auto"/>
              <w:contextualSpacing/>
            </w:pPr>
            <w:r w:rsidRPr="00162789">
              <w:t xml:space="preserve">Attending / taking part in an online book festival or other book-related event </w:t>
            </w:r>
            <w:proofErr w:type="spellStart"/>
            <w:r w:rsidRPr="00162789">
              <w:t>eg</w:t>
            </w:r>
            <w:proofErr w:type="spellEnd"/>
            <w:r w:rsidRPr="00162789">
              <w:t xml:space="preserve">. </w:t>
            </w:r>
            <w:proofErr w:type="spellStart"/>
            <w:r w:rsidRPr="00162789">
              <w:t>StoryCon</w:t>
            </w:r>
            <w:proofErr w:type="spellEnd"/>
          </w:p>
          <w:p w14:paraId="1BA7E30F" w14:textId="77777777" w:rsidR="00DB622F" w:rsidRPr="00162789" w:rsidRDefault="00DB622F" w:rsidP="00DB622F">
            <w:pPr>
              <w:numPr>
                <w:ilvl w:val="0"/>
                <w:numId w:val="26"/>
              </w:numPr>
              <w:tabs>
                <w:tab w:val="left" w:pos="1141"/>
              </w:tabs>
              <w:spacing w:line="240" w:lineRule="auto"/>
              <w:contextualSpacing/>
            </w:pPr>
            <w:r w:rsidRPr="00162789">
              <w:t>Hosting / watching online Scottish Children's Friendly Book Tour events</w:t>
            </w:r>
          </w:p>
          <w:p w14:paraId="12BE8580" w14:textId="77777777" w:rsidR="00DB622F" w:rsidRPr="00162789" w:rsidRDefault="00DB622F" w:rsidP="00DB622F">
            <w:pPr>
              <w:numPr>
                <w:ilvl w:val="0"/>
                <w:numId w:val="26"/>
              </w:numPr>
              <w:tabs>
                <w:tab w:val="left" w:pos="1141"/>
              </w:tabs>
              <w:spacing w:line="240" w:lineRule="auto"/>
              <w:contextualSpacing/>
            </w:pPr>
            <w:r w:rsidRPr="00162789">
              <w:t>Taking part in an online book chat with an author / illustrator or storyteller</w:t>
            </w:r>
          </w:p>
          <w:p w14:paraId="32144B2E" w14:textId="77777777" w:rsidR="00DB622F" w:rsidRPr="00162789" w:rsidRDefault="00DB622F" w:rsidP="00914499">
            <w:pPr>
              <w:tabs>
                <w:tab w:val="left" w:pos="1141"/>
              </w:tabs>
              <w:ind w:left="720"/>
              <w:contextualSpacing/>
            </w:pPr>
          </w:p>
        </w:tc>
        <w:tc>
          <w:tcPr>
            <w:tcW w:w="4446" w:type="dxa"/>
            <w:shd w:val="clear" w:color="auto" w:fill="BFBFBF" w:themeFill="background1" w:themeFillShade="BF"/>
          </w:tcPr>
          <w:p w14:paraId="4F94E8B8" w14:textId="2FD60289" w:rsidR="00DB622F" w:rsidRPr="00162789" w:rsidRDefault="00A04A56" w:rsidP="00914499">
            <w:r>
              <w:t>Sustain S</w:t>
            </w:r>
            <w:r w:rsidR="00DB622F" w:rsidRPr="00162789">
              <w:t xml:space="preserve">ilver-level activity. </w:t>
            </w:r>
          </w:p>
          <w:p w14:paraId="1EB0BFD9" w14:textId="77777777" w:rsidR="00DB622F" w:rsidRPr="00162789" w:rsidRDefault="00DB622F" w:rsidP="00914499"/>
        </w:tc>
      </w:tr>
    </w:tbl>
    <w:p w14:paraId="4C843EFC" w14:textId="77777777" w:rsidR="00DB622F" w:rsidRDefault="00DB622F" w:rsidP="00DB622F">
      <w:pPr>
        <w:rPr>
          <w:b/>
          <w:sz w:val="28"/>
          <w:szCs w:val="28"/>
        </w:rPr>
      </w:pPr>
    </w:p>
    <w:p w14:paraId="08712962" w14:textId="77777777" w:rsidR="00DB622F" w:rsidRDefault="00DB622F" w:rsidP="00DB622F">
      <w:pPr>
        <w:rPr>
          <w:b/>
          <w:sz w:val="28"/>
          <w:szCs w:val="28"/>
        </w:rPr>
      </w:pPr>
      <w:r>
        <w:rPr>
          <w:b/>
          <w:sz w:val="28"/>
          <w:szCs w:val="28"/>
        </w:rPr>
        <w:br w:type="page"/>
      </w:r>
    </w:p>
    <w:p w14:paraId="784D544A" w14:textId="28280543" w:rsidR="00DB622F" w:rsidRDefault="00DB622F" w:rsidP="00DB622F">
      <w:pPr>
        <w:pStyle w:val="Heading2"/>
      </w:pPr>
      <w:bookmarkStart w:id="10" w:name="_Toc81559113"/>
      <w:r>
        <w:lastRenderedPageBreak/>
        <w:t>2.5 Family Learning</w:t>
      </w:r>
      <w:bookmarkEnd w:id="10"/>
    </w:p>
    <w:p w14:paraId="4D9796FB" w14:textId="77777777" w:rsidR="00A04A56" w:rsidRPr="000B54A2" w:rsidRDefault="00A04A56" w:rsidP="00A04A56">
      <w:pPr>
        <w:pStyle w:val="Heading3"/>
      </w:pPr>
      <w:r w:rsidRPr="000B54A2">
        <w:t>Key Area 2.5.1 – Raising the profile of reading with families</w:t>
      </w:r>
    </w:p>
    <w:p w14:paraId="225E9B08" w14:textId="4B87E91C" w:rsidR="00A04A56" w:rsidRPr="00A04A56" w:rsidRDefault="00A04A56" w:rsidP="00A04A56">
      <w:r w:rsidRPr="000B54A2">
        <w:t>We expect Reading Schools to involve learners’ families in building their reading culture</w:t>
      </w:r>
    </w:p>
    <w:tbl>
      <w:tblPr>
        <w:tblStyle w:val="TableGrid"/>
        <w:tblW w:w="0" w:type="auto"/>
        <w:tblLook w:val="04A0" w:firstRow="1" w:lastRow="0" w:firstColumn="1" w:lastColumn="0" w:noHBand="0" w:noVBand="1"/>
        <w:tblCaption w:val="Framework details: Key Area 2.5.1 – Raising the profile of reading with families"/>
        <w:tblDescription w:val="We expect Reading Schools to involve learners’ families in building their reading culture.&#10;&#10;At Core level:&#10;Schools should engage with learners’ families to promote reading for pleasure by completing the below three mandatory actions:&#10;&#10;• Providing access to books to take home / encouraging families to join their local library for access to books,  ebooks and audiobooks &#10;• Communicating with families about the school’s reading projects and signposting to appropriate resources / setting fun reading challenges&#10;• Primary only – making the most of the P1 Bookbug Family Bag and Read, Write Count initiatives by sharing resources and  encouraging the use of the bags at home.&#10;&#10;At Silver level, Reading Schools should sustain core activity and:&#10;&#10;Schools should offer further opportunities to promote reading for pleasure to families in one of the below ways, or in another way that suits their setting:&#10;&#10;• Holding special events, eg. an evening reading by the campfire&#10;• Involving families in reading celebrations&#10;• Inviting families to attend / take part in online author events, eg. Authors Live or virtual book festival&#10;• Primary only – Inviting families into school for P1 Bookbug Family Bag and Read Write Count gifting events.&#10;&#10;At Gold level, Reading Schools should sustain core and silver-level activity and:&#10;&#10;Schools should encourage learners’ families to take part in reading for pleasure activities to build their confidence and skills in one of the below ways, or in another way that suits their setting:&#10;&#10;• Holding book clubs for families in school / online&#10;• Having lending libraries for adults, eg. in the reception area&#10;• Running workshops for families, eg. Read, Write, Count or other literacy initiatives&#10;• Creating recommended reading lists for families, consulting with them on the types of books they would like to try&#10;• Encouraging families with EAL to contribute to reading lists in their own language &#10;&#10;"/>
      </w:tblPr>
      <w:tblGrid>
        <w:gridCol w:w="4735"/>
        <w:gridCol w:w="4545"/>
        <w:gridCol w:w="4668"/>
      </w:tblGrid>
      <w:tr w:rsidR="00DB622F" w:rsidRPr="000B54A2" w14:paraId="7C31161D" w14:textId="77777777" w:rsidTr="00A04A56">
        <w:trPr>
          <w:tblHeader/>
        </w:trPr>
        <w:tc>
          <w:tcPr>
            <w:tcW w:w="4735" w:type="dxa"/>
          </w:tcPr>
          <w:p w14:paraId="2BD7497A" w14:textId="77777777" w:rsidR="00DB622F" w:rsidRPr="000B54A2" w:rsidRDefault="00DB622F" w:rsidP="00914499">
            <w:r w:rsidRPr="000B54A2">
              <w:t>Reading School</w:t>
            </w:r>
          </w:p>
        </w:tc>
        <w:tc>
          <w:tcPr>
            <w:tcW w:w="4545" w:type="dxa"/>
          </w:tcPr>
          <w:p w14:paraId="7D2A99BD" w14:textId="77777777" w:rsidR="00DB622F" w:rsidRPr="000B54A2" w:rsidRDefault="00DB622F" w:rsidP="00914499">
            <w:r w:rsidRPr="000B54A2">
              <w:t>Reading School: Silver</w:t>
            </w:r>
          </w:p>
        </w:tc>
        <w:tc>
          <w:tcPr>
            <w:tcW w:w="4668" w:type="dxa"/>
          </w:tcPr>
          <w:p w14:paraId="6658EAB5" w14:textId="77777777" w:rsidR="00DB622F" w:rsidRPr="000B54A2" w:rsidRDefault="00DB622F" w:rsidP="00914499">
            <w:r w:rsidRPr="000B54A2">
              <w:t>Reading School: Gold</w:t>
            </w:r>
          </w:p>
        </w:tc>
      </w:tr>
      <w:tr w:rsidR="00DB622F" w:rsidRPr="000B54A2" w14:paraId="4A619801" w14:textId="77777777" w:rsidTr="00A04A56">
        <w:trPr>
          <w:trHeight w:val="85"/>
        </w:trPr>
        <w:tc>
          <w:tcPr>
            <w:tcW w:w="4735" w:type="dxa"/>
          </w:tcPr>
          <w:p w14:paraId="022A5A1D" w14:textId="77777777" w:rsidR="00DB622F" w:rsidRPr="000B54A2" w:rsidRDefault="00DB622F" w:rsidP="00914499">
            <w:r w:rsidRPr="000B54A2">
              <w:t>Schools should engage with learners’ families to promote reading for pleasure by completing the below three mandatory actions:</w:t>
            </w:r>
          </w:p>
          <w:p w14:paraId="2DCFBC84" w14:textId="77777777" w:rsidR="00DB622F" w:rsidRPr="000B54A2" w:rsidRDefault="00DB622F" w:rsidP="00914499">
            <w:pPr>
              <w:ind w:left="720"/>
              <w:contextualSpacing/>
            </w:pPr>
          </w:p>
          <w:p w14:paraId="157FCD5A" w14:textId="77777777" w:rsidR="00DB622F" w:rsidRPr="000B54A2" w:rsidRDefault="00DB622F" w:rsidP="00DB622F">
            <w:pPr>
              <w:numPr>
                <w:ilvl w:val="0"/>
                <w:numId w:val="27"/>
              </w:numPr>
              <w:spacing w:line="240" w:lineRule="auto"/>
              <w:contextualSpacing/>
            </w:pPr>
            <w:r w:rsidRPr="000B54A2">
              <w:t xml:space="preserve">Providing access to books to take home / encouraging families to join their local library for access to books,  </w:t>
            </w:r>
            <w:proofErr w:type="spellStart"/>
            <w:r w:rsidRPr="000B54A2">
              <w:t>ebooks</w:t>
            </w:r>
            <w:proofErr w:type="spellEnd"/>
            <w:r w:rsidRPr="000B54A2">
              <w:t xml:space="preserve"> and audiobooks </w:t>
            </w:r>
          </w:p>
          <w:p w14:paraId="62F5C56B" w14:textId="77777777" w:rsidR="00DB622F" w:rsidRPr="000B54A2" w:rsidRDefault="00DB622F" w:rsidP="00DB622F">
            <w:pPr>
              <w:numPr>
                <w:ilvl w:val="0"/>
                <w:numId w:val="27"/>
              </w:numPr>
              <w:spacing w:line="240" w:lineRule="auto"/>
              <w:contextualSpacing/>
            </w:pPr>
            <w:r w:rsidRPr="000B54A2">
              <w:t>Communicating with families about the school’s reading projects and signposting to appropriate resources / setting fun reading challenges</w:t>
            </w:r>
          </w:p>
          <w:p w14:paraId="09A37DE7" w14:textId="77777777" w:rsidR="00DB622F" w:rsidRPr="000B54A2" w:rsidRDefault="00DB622F" w:rsidP="00DB622F">
            <w:pPr>
              <w:numPr>
                <w:ilvl w:val="0"/>
                <w:numId w:val="27"/>
              </w:numPr>
              <w:spacing w:line="240" w:lineRule="auto"/>
              <w:contextualSpacing/>
            </w:pPr>
            <w:r w:rsidRPr="000B54A2">
              <w:rPr>
                <w:b/>
              </w:rPr>
              <w:t>Primary only</w:t>
            </w:r>
            <w:r w:rsidRPr="000B54A2">
              <w:t xml:space="preserve"> – </w:t>
            </w:r>
            <w:r w:rsidRPr="0052479E">
              <w:t xml:space="preserve">making the most of the P1 </w:t>
            </w:r>
            <w:proofErr w:type="spellStart"/>
            <w:r w:rsidRPr="0052479E">
              <w:t>Bookbug</w:t>
            </w:r>
            <w:proofErr w:type="spellEnd"/>
            <w:r w:rsidRPr="0052479E">
              <w:t xml:space="preserve"> Family Bag and Read, Write Count initiatives by sharing resources </w:t>
            </w:r>
            <w:proofErr w:type="gramStart"/>
            <w:r w:rsidRPr="0052479E">
              <w:t>and  encouraging</w:t>
            </w:r>
            <w:proofErr w:type="gramEnd"/>
            <w:r w:rsidRPr="0052479E">
              <w:t xml:space="preserve"> the use of the bags at home.</w:t>
            </w:r>
          </w:p>
          <w:p w14:paraId="6021CD33" w14:textId="77777777" w:rsidR="00DB622F" w:rsidRPr="000B54A2" w:rsidRDefault="00DB622F" w:rsidP="00914499">
            <w:pPr>
              <w:ind w:left="720"/>
              <w:contextualSpacing/>
            </w:pPr>
          </w:p>
        </w:tc>
        <w:tc>
          <w:tcPr>
            <w:tcW w:w="4545" w:type="dxa"/>
          </w:tcPr>
          <w:p w14:paraId="0BCA05E8" w14:textId="4F9DCE52" w:rsidR="00DB622F" w:rsidRPr="000B54A2" w:rsidRDefault="00A04A56" w:rsidP="00914499">
            <w:r>
              <w:t>Sustain C</w:t>
            </w:r>
            <w:r w:rsidR="00DB622F" w:rsidRPr="000B54A2">
              <w:t>ore activity and:</w:t>
            </w:r>
          </w:p>
          <w:p w14:paraId="605149BB" w14:textId="77777777" w:rsidR="00DB622F" w:rsidRPr="000B54A2" w:rsidRDefault="00DB622F" w:rsidP="00914499">
            <w:pPr>
              <w:tabs>
                <w:tab w:val="left" w:pos="1141"/>
              </w:tabs>
            </w:pPr>
          </w:p>
          <w:p w14:paraId="29866A78" w14:textId="77777777" w:rsidR="00DB622F" w:rsidRPr="000B54A2" w:rsidRDefault="00DB622F" w:rsidP="00914499">
            <w:pPr>
              <w:tabs>
                <w:tab w:val="left" w:pos="1141"/>
              </w:tabs>
            </w:pPr>
            <w:r w:rsidRPr="000B54A2">
              <w:t>Schools should offer further opportunities to promote reading for pleasure to families in one of the below ways, or in another way that suits their setting:</w:t>
            </w:r>
          </w:p>
          <w:p w14:paraId="24AF47C6" w14:textId="77777777" w:rsidR="00DB622F" w:rsidRPr="000B54A2" w:rsidRDefault="00DB622F" w:rsidP="00914499">
            <w:pPr>
              <w:tabs>
                <w:tab w:val="left" w:pos="1141"/>
              </w:tabs>
              <w:ind w:left="720"/>
              <w:contextualSpacing/>
            </w:pPr>
          </w:p>
          <w:p w14:paraId="73614A06" w14:textId="77777777" w:rsidR="00DB622F" w:rsidRPr="000B54A2" w:rsidRDefault="00DB622F" w:rsidP="00DB622F">
            <w:pPr>
              <w:numPr>
                <w:ilvl w:val="0"/>
                <w:numId w:val="28"/>
              </w:numPr>
              <w:tabs>
                <w:tab w:val="left" w:pos="1141"/>
              </w:tabs>
              <w:spacing w:line="240" w:lineRule="auto"/>
              <w:contextualSpacing/>
            </w:pPr>
            <w:r w:rsidRPr="000B54A2">
              <w:t xml:space="preserve">Holding special events, </w:t>
            </w:r>
            <w:proofErr w:type="spellStart"/>
            <w:r w:rsidRPr="000B54A2">
              <w:t>eg</w:t>
            </w:r>
            <w:proofErr w:type="spellEnd"/>
            <w:r w:rsidRPr="000B54A2">
              <w:t>. an evening reading by the campfire</w:t>
            </w:r>
          </w:p>
          <w:p w14:paraId="7661B2E0" w14:textId="77777777" w:rsidR="00DB622F" w:rsidRPr="000B54A2" w:rsidRDefault="00DB622F" w:rsidP="00DB622F">
            <w:pPr>
              <w:numPr>
                <w:ilvl w:val="0"/>
                <w:numId w:val="28"/>
              </w:numPr>
              <w:tabs>
                <w:tab w:val="left" w:pos="1141"/>
              </w:tabs>
              <w:spacing w:line="240" w:lineRule="auto"/>
              <w:contextualSpacing/>
            </w:pPr>
            <w:r w:rsidRPr="000B54A2">
              <w:t>Involving families in reading celebrations</w:t>
            </w:r>
          </w:p>
          <w:p w14:paraId="1D182E64" w14:textId="77777777" w:rsidR="00DB622F" w:rsidRDefault="00DB622F" w:rsidP="00DB622F">
            <w:pPr>
              <w:numPr>
                <w:ilvl w:val="0"/>
                <w:numId w:val="28"/>
              </w:numPr>
              <w:tabs>
                <w:tab w:val="left" w:pos="1141"/>
              </w:tabs>
              <w:spacing w:line="240" w:lineRule="auto"/>
              <w:contextualSpacing/>
            </w:pPr>
            <w:r w:rsidRPr="000B54A2">
              <w:t xml:space="preserve">Inviting families to attend / take part in online author events, </w:t>
            </w:r>
            <w:proofErr w:type="spellStart"/>
            <w:r w:rsidRPr="000B54A2">
              <w:t>eg</w:t>
            </w:r>
            <w:proofErr w:type="spellEnd"/>
            <w:r w:rsidRPr="000B54A2">
              <w:t>. Authors Live or virtual book festival</w:t>
            </w:r>
          </w:p>
          <w:p w14:paraId="43B88546" w14:textId="77777777" w:rsidR="00DB622F" w:rsidRPr="000B54A2" w:rsidRDefault="00DB622F" w:rsidP="00DB622F">
            <w:pPr>
              <w:numPr>
                <w:ilvl w:val="0"/>
                <w:numId w:val="28"/>
              </w:numPr>
              <w:spacing w:line="240" w:lineRule="auto"/>
              <w:contextualSpacing/>
            </w:pPr>
            <w:r w:rsidRPr="000B54A2">
              <w:rPr>
                <w:b/>
              </w:rPr>
              <w:t>Primary only</w:t>
            </w:r>
            <w:r w:rsidRPr="000B54A2">
              <w:t xml:space="preserve"> – </w:t>
            </w:r>
            <w:r w:rsidRPr="0052479E">
              <w:t xml:space="preserve">Inviting families into school for P1 </w:t>
            </w:r>
            <w:proofErr w:type="spellStart"/>
            <w:r w:rsidRPr="0052479E">
              <w:t>Bookbug</w:t>
            </w:r>
            <w:proofErr w:type="spellEnd"/>
            <w:r w:rsidRPr="0052479E">
              <w:t xml:space="preserve"> Family Bag and Read Write Count gifting events.</w:t>
            </w:r>
          </w:p>
          <w:p w14:paraId="18DDAB32" w14:textId="77777777" w:rsidR="00DB622F" w:rsidRPr="000B54A2" w:rsidRDefault="00DB622F" w:rsidP="00914499">
            <w:pPr>
              <w:tabs>
                <w:tab w:val="left" w:pos="1141"/>
              </w:tabs>
              <w:ind w:left="720"/>
              <w:contextualSpacing/>
            </w:pPr>
          </w:p>
        </w:tc>
        <w:tc>
          <w:tcPr>
            <w:tcW w:w="4668" w:type="dxa"/>
          </w:tcPr>
          <w:p w14:paraId="0AFD4BB3" w14:textId="23FBF42E" w:rsidR="00DB622F" w:rsidRPr="000B54A2" w:rsidRDefault="00A04A56" w:rsidP="00914499">
            <w:r>
              <w:t>Sustain Core and S</w:t>
            </w:r>
            <w:r w:rsidR="00DB622F" w:rsidRPr="000B54A2">
              <w:t>ilver-level activity and:</w:t>
            </w:r>
          </w:p>
          <w:p w14:paraId="324DBDC9" w14:textId="77777777" w:rsidR="00DB622F" w:rsidRPr="000B54A2" w:rsidRDefault="00DB622F" w:rsidP="00914499"/>
          <w:p w14:paraId="6B76A4DA" w14:textId="77777777" w:rsidR="00DB622F" w:rsidRPr="000B54A2" w:rsidRDefault="00DB622F" w:rsidP="00914499">
            <w:r w:rsidRPr="000B54A2">
              <w:t>Schools should encourage learners’ families to take part in reading for pleasure activities to build their confidence and skills in one of the below ways, or in another way that suits their setting:</w:t>
            </w:r>
          </w:p>
          <w:p w14:paraId="419F416C" w14:textId="77777777" w:rsidR="00DB622F" w:rsidRPr="000B54A2" w:rsidRDefault="00DB622F" w:rsidP="00914499">
            <w:pPr>
              <w:ind w:left="720"/>
              <w:contextualSpacing/>
            </w:pPr>
          </w:p>
          <w:p w14:paraId="159D9A63" w14:textId="77777777" w:rsidR="00DB622F" w:rsidRPr="000B54A2" w:rsidRDefault="00DB622F" w:rsidP="00DB622F">
            <w:pPr>
              <w:numPr>
                <w:ilvl w:val="0"/>
                <w:numId w:val="29"/>
              </w:numPr>
              <w:spacing w:line="240" w:lineRule="auto"/>
              <w:contextualSpacing/>
            </w:pPr>
            <w:r w:rsidRPr="000B54A2">
              <w:t>Holding book clubs for families</w:t>
            </w:r>
            <w:r w:rsidRPr="000B54A2">
              <w:rPr>
                <w:rFonts w:cs="Times New Roman"/>
              </w:rPr>
              <w:t xml:space="preserve"> </w:t>
            </w:r>
            <w:r w:rsidRPr="000B54A2">
              <w:t>in school / online</w:t>
            </w:r>
          </w:p>
          <w:p w14:paraId="5A388CBF" w14:textId="77777777" w:rsidR="00DB622F" w:rsidRPr="000B54A2" w:rsidRDefault="00DB622F" w:rsidP="00DB622F">
            <w:pPr>
              <w:numPr>
                <w:ilvl w:val="0"/>
                <w:numId w:val="29"/>
              </w:numPr>
              <w:spacing w:line="240" w:lineRule="auto"/>
              <w:contextualSpacing/>
            </w:pPr>
            <w:r w:rsidRPr="000B54A2">
              <w:t xml:space="preserve">Having lending libraries for adults, </w:t>
            </w:r>
            <w:proofErr w:type="spellStart"/>
            <w:r w:rsidRPr="000B54A2">
              <w:t>eg</w:t>
            </w:r>
            <w:proofErr w:type="spellEnd"/>
            <w:r w:rsidRPr="000B54A2">
              <w:t>. in the reception area</w:t>
            </w:r>
          </w:p>
          <w:p w14:paraId="467C71D9" w14:textId="77777777" w:rsidR="00DB622F" w:rsidRPr="000B54A2" w:rsidRDefault="00DB622F" w:rsidP="00DB622F">
            <w:pPr>
              <w:numPr>
                <w:ilvl w:val="0"/>
                <w:numId w:val="29"/>
              </w:numPr>
              <w:spacing w:line="240" w:lineRule="auto"/>
              <w:contextualSpacing/>
            </w:pPr>
            <w:r w:rsidRPr="000B54A2">
              <w:t xml:space="preserve">Running workshops for families, </w:t>
            </w:r>
            <w:proofErr w:type="spellStart"/>
            <w:r w:rsidRPr="000B54A2">
              <w:t>eg</w:t>
            </w:r>
            <w:proofErr w:type="spellEnd"/>
            <w:r w:rsidRPr="000B54A2">
              <w:t>. Read, Write, Count or other literacy initiatives</w:t>
            </w:r>
          </w:p>
          <w:p w14:paraId="2F287257" w14:textId="77777777" w:rsidR="00DB622F" w:rsidRPr="000B54A2" w:rsidRDefault="00DB622F" w:rsidP="00DB622F">
            <w:pPr>
              <w:numPr>
                <w:ilvl w:val="0"/>
                <w:numId w:val="29"/>
              </w:numPr>
              <w:spacing w:line="240" w:lineRule="auto"/>
              <w:contextualSpacing/>
            </w:pPr>
            <w:r w:rsidRPr="000B54A2">
              <w:t>Creating recommended reading lists for families, consulting with them on the types of books they would like to try</w:t>
            </w:r>
          </w:p>
          <w:p w14:paraId="3DB74BA6" w14:textId="77777777" w:rsidR="00DB622F" w:rsidRPr="000B54A2" w:rsidRDefault="00DB622F" w:rsidP="00DB622F">
            <w:pPr>
              <w:numPr>
                <w:ilvl w:val="0"/>
                <w:numId w:val="29"/>
              </w:numPr>
              <w:spacing w:line="240" w:lineRule="auto"/>
              <w:contextualSpacing/>
            </w:pPr>
            <w:r w:rsidRPr="000B54A2">
              <w:t xml:space="preserve">Encouraging families with EAL to contribute to reading lists in their own language </w:t>
            </w:r>
          </w:p>
          <w:p w14:paraId="3BDDE331" w14:textId="77777777" w:rsidR="00DB622F" w:rsidRPr="000B54A2" w:rsidRDefault="00DB622F" w:rsidP="00914499">
            <w:pPr>
              <w:ind w:left="720"/>
              <w:contextualSpacing/>
            </w:pPr>
          </w:p>
        </w:tc>
      </w:tr>
    </w:tbl>
    <w:p w14:paraId="68D419C9" w14:textId="333D610F" w:rsidR="00DB622F" w:rsidRDefault="00DB622F" w:rsidP="00DB622F">
      <w:pPr>
        <w:pStyle w:val="Heading2"/>
      </w:pPr>
      <w:r>
        <w:br w:type="page"/>
      </w:r>
      <w:bookmarkStart w:id="11" w:name="_Toc81559114"/>
      <w:r>
        <w:lastRenderedPageBreak/>
        <w:t>2.7 Partnerships</w:t>
      </w:r>
      <w:bookmarkEnd w:id="11"/>
    </w:p>
    <w:p w14:paraId="76D5DEA5" w14:textId="77777777" w:rsidR="00A04A56" w:rsidRPr="000B54A2" w:rsidRDefault="00A04A56" w:rsidP="00A04A56">
      <w:pPr>
        <w:pStyle w:val="Heading3"/>
      </w:pPr>
      <w:r w:rsidRPr="000B54A2">
        <w:t>Key Area 2.7.1 – Partnerships within local community</w:t>
      </w:r>
    </w:p>
    <w:p w14:paraId="54C144D5" w14:textId="6CFF2D8B" w:rsidR="00A04A56" w:rsidRPr="00A04A56" w:rsidRDefault="004D7BEB" w:rsidP="00A04A56">
      <w:r>
        <w:t>At G</w:t>
      </w:r>
      <w:r w:rsidR="00A04A56" w:rsidRPr="000B54A2">
        <w:t>old level, we expect Reading Schools to build sustainable partnerships in the local community sharing the expertise they have built over the course of their journey.</w:t>
      </w:r>
    </w:p>
    <w:tbl>
      <w:tblPr>
        <w:tblStyle w:val="TableGrid"/>
        <w:tblW w:w="0" w:type="auto"/>
        <w:tblLook w:val="04A0" w:firstRow="1" w:lastRow="0" w:firstColumn="1" w:lastColumn="0" w:noHBand="0" w:noVBand="1"/>
        <w:tblCaption w:val="Framework details: Key Area 2.7.1 – Partnerships within local community"/>
        <w:tblDescription w:val="At gold level, we expect Reading Schools to build sustainable partnerships in the local community sharing the expertise they have built over the course of their journey.&#10;&#10;Key Area 2.7.1 is not required for Reading Schools accreditation at Core and Silver levels.&#10;&#10;At Gold level:&#10;Schools should build sustainable partnerships within their community, sharing expertise in one of the below ways, or in another way that suits their setting:&#10;&#10;• Working with the local public library on a joint project, eg. a community reading club &#10;• Partnering with a local bookshop on a joint project, eg. community reading picnics&#10;• Working with a local business to encourage customers to read, eg. a ‘read while you wait’ initiative at the hairdressers&#10;• Partnering with a college / university on a joint project, eg. a reading outdoors campaign&#10;• Working with a third sector organisation on a joint project, eg. a reading pen-pal initiative with a local care home&#10;&#10;"/>
      </w:tblPr>
      <w:tblGrid>
        <w:gridCol w:w="4637"/>
        <w:gridCol w:w="4404"/>
        <w:gridCol w:w="4907"/>
      </w:tblGrid>
      <w:tr w:rsidR="00DB622F" w:rsidRPr="000B54A2" w14:paraId="7D19D1DB" w14:textId="77777777" w:rsidTr="00A04A56">
        <w:trPr>
          <w:tblHeader/>
        </w:trPr>
        <w:tc>
          <w:tcPr>
            <w:tcW w:w="4637" w:type="dxa"/>
          </w:tcPr>
          <w:p w14:paraId="7837CC51" w14:textId="77777777" w:rsidR="00DB622F" w:rsidRPr="000B54A2" w:rsidRDefault="00DB622F" w:rsidP="00914499">
            <w:r w:rsidRPr="000B54A2">
              <w:t>Reading School</w:t>
            </w:r>
          </w:p>
        </w:tc>
        <w:tc>
          <w:tcPr>
            <w:tcW w:w="4404" w:type="dxa"/>
          </w:tcPr>
          <w:p w14:paraId="0FA6251B" w14:textId="77777777" w:rsidR="00DB622F" w:rsidRPr="000B54A2" w:rsidRDefault="00DB622F" w:rsidP="00914499">
            <w:r w:rsidRPr="000B54A2">
              <w:t>Reading School: Silver</w:t>
            </w:r>
          </w:p>
        </w:tc>
        <w:tc>
          <w:tcPr>
            <w:tcW w:w="4907" w:type="dxa"/>
          </w:tcPr>
          <w:p w14:paraId="73EA4303" w14:textId="77777777" w:rsidR="00DB622F" w:rsidRPr="000B54A2" w:rsidRDefault="00DB622F" w:rsidP="00914499">
            <w:r w:rsidRPr="000B54A2">
              <w:t>Reading School: Gold</w:t>
            </w:r>
          </w:p>
        </w:tc>
      </w:tr>
      <w:tr w:rsidR="00DB622F" w:rsidRPr="000B54A2" w14:paraId="7DA4F084" w14:textId="77777777" w:rsidTr="00A04A56">
        <w:tc>
          <w:tcPr>
            <w:tcW w:w="4637" w:type="dxa"/>
            <w:shd w:val="clear" w:color="auto" w:fill="BFBFBF" w:themeFill="background1" w:themeFillShade="BF"/>
          </w:tcPr>
          <w:p w14:paraId="6294C3DB" w14:textId="0CE9743C" w:rsidR="00DB622F" w:rsidRPr="000B54A2" w:rsidRDefault="00A04A56" w:rsidP="00914499">
            <w:r>
              <w:t>Not required for the C</w:t>
            </w:r>
            <w:r w:rsidR="00DB622F" w:rsidRPr="000B54A2">
              <w:t>ore Reading School accreditation.</w:t>
            </w:r>
          </w:p>
        </w:tc>
        <w:tc>
          <w:tcPr>
            <w:tcW w:w="4404" w:type="dxa"/>
            <w:shd w:val="clear" w:color="auto" w:fill="BFBFBF" w:themeFill="background1" w:themeFillShade="BF"/>
          </w:tcPr>
          <w:p w14:paraId="002A87CC" w14:textId="6C37BBAD" w:rsidR="00DB622F" w:rsidRPr="000B54A2" w:rsidRDefault="00A04A56" w:rsidP="00914499">
            <w:r>
              <w:t>Not required at S</w:t>
            </w:r>
            <w:r w:rsidR="00DB622F" w:rsidRPr="000B54A2">
              <w:t>ilver level.</w:t>
            </w:r>
          </w:p>
        </w:tc>
        <w:tc>
          <w:tcPr>
            <w:tcW w:w="4907" w:type="dxa"/>
          </w:tcPr>
          <w:p w14:paraId="7AA84B69" w14:textId="77777777" w:rsidR="00DB622F" w:rsidRPr="000B54A2" w:rsidRDefault="00DB622F" w:rsidP="00914499">
            <w:r w:rsidRPr="000B54A2">
              <w:t>Schools should build sustainable partnerships within their community, sharing expertise in one of the below ways, or in another way that suits their setting:</w:t>
            </w:r>
          </w:p>
          <w:p w14:paraId="25620517" w14:textId="77777777" w:rsidR="00DB622F" w:rsidRPr="000B54A2" w:rsidRDefault="00DB622F" w:rsidP="00914499">
            <w:pPr>
              <w:ind w:left="720"/>
              <w:contextualSpacing/>
            </w:pPr>
          </w:p>
          <w:p w14:paraId="3C6A14A7" w14:textId="77777777" w:rsidR="00DB622F" w:rsidRPr="000B54A2" w:rsidRDefault="00DB622F" w:rsidP="00DB622F">
            <w:pPr>
              <w:numPr>
                <w:ilvl w:val="0"/>
                <w:numId w:val="30"/>
              </w:numPr>
              <w:spacing w:line="240" w:lineRule="auto"/>
              <w:contextualSpacing/>
            </w:pPr>
            <w:r w:rsidRPr="000B54A2">
              <w:t xml:space="preserve">Working with the local public library on a joint project, </w:t>
            </w:r>
            <w:proofErr w:type="spellStart"/>
            <w:r w:rsidRPr="000B54A2">
              <w:t>eg</w:t>
            </w:r>
            <w:proofErr w:type="spellEnd"/>
            <w:r w:rsidRPr="000B54A2">
              <w:t xml:space="preserve">. a community reading club </w:t>
            </w:r>
          </w:p>
          <w:p w14:paraId="4CA72794" w14:textId="77777777" w:rsidR="00DB622F" w:rsidRPr="000B54A2" w:rsidRDefault="00DB622F" w:rsidP="00DB622F">
            <w:pPr>
              <w:numPr>
                <w:ilvl w:val="0"/>
                <w:numId w:val="30"/>
              </w:numPr>
              <w:spacing w:line="240" w:lineRule="auto"/>
              <w:contextualSpacing/>
            </w:pPr>
            <w:proofErr w:type="gramStart"/>
            <w:r w:rsidRPr="000B54A2">
              <w:t>Partnering</w:t>
            </w:r>
            <w:proofErr w:type="gramEnd"/>
            <w:r w:rsidRPr="000B54A2">
              <w:t xml:space="preserve"> with a local bookshop on a joint project, </w:t>
            </w:r>
            <w:proofErr w:type="spellStart"/>
            <w:r w:rsidRPr="000B54A2">
              <w:t>eg</w:t>
            </w:r>
            <w:proofErr w:type="spellEnd"/>
            <w:r w:rsidRPr="000B54A2">
              <w:t>. community reading picnics</w:t>
            </w:r>
          </w:p>
          <w:p w14:paraId="43A63B99" w14:textId="77777777" w:rsidR="00DB622F" w:rsidRPr="000B54A2" w:rsidRDefault="00DB622F" w:rsidP="00DB622F">
            <w:pPr>
              <w:numPr>
                <w:ilvl w:val="0"/>
                <w:numId w:val="30"/>
              </w:numPr>
              <w:spacing w:line="240" w:lineRule="auto"/>
              <w:contextualSpacing/>
            </w:pPr>
            <w:r w:rsidRPr="000B54A2">
              <w:t xml:space="preserve">Working with a local business to encourage customers to read, </w:t>
            </w:r>
            <w:proofErr w:type="spellStart"/>
            <w:r w:rsidRPr="000B54A2">
              <w:t>eg</w:t>
            </w:r>
            <w:proofErr w:type="spellEnd"/>
            <w:r w:rsidRPr="000B54A2">
              <w:t>. a ‘read while you wait’ initiative at the hairdressers</w:t>
            </w:r>
          </w:p>
          <w:p w14:paraId="5B492676" w14:textId="77777777" w:rsidR="00DB622F" w:rsidRPr="000B54A2" w:rsidRDefault="00DB622F" w:rsidP="00DB622F">
            <w:pPr>
              <w:numPr>
                <w:ilvl w:val="0"/>
                <w:numId w:val="30"/>
              </w:numPr>
              <w:spacing w:line="240" w:lineRule="auto"/>
              <w:contextualSpacing/>
            </w:pPr>
            <w:proofErr w:type="gramStart"/>
            <w:r w:rsidRPr="000B54A2">
              <w:t>Partnering</w:t>
            </w:r>
            <w:proofErr w:type="gramEnd"/>
            <w:r w:rsidRPr="000B54A2">
              <w:t xml:space="preserve"> with a college / university on a joint project, </w:t>
            </w:r>
            <w:proofErr w:type="spellStart"/>
            <w:r w:rsidRPr="000B54A2">
              <w:t>eg</w:t>
            </w:r>
            <w:proofErr w:type="spellEnd"/>
            <w:r w:rsidRPr="000B54A2">
              <w:t>. a reading outdoors campaign</w:t>
            </w:r>
          </w:p>
          <w:p w14:paraId="20555A74" w14:textId="77777777" w:rsidR="00DB622F" w:rsidRPr="000B54A2" w:rsidRDefault="00DB622F" w:rsidP="00DB622F">
            <w:pPr>
              <w:numPr>
                <w:ilvl w:val="0"/>
                <w:numId w:val="30"/>
              </w:numPr>
              <w:spacing w:line="240" w:lineRule="auto"/>
              <w:contextualSpacing/>
            </w:pPr>
            <w:r w:rsidRPr="000B54A2">
              <w:t xml:space="preserve">Working with a third sector organisation on a joint project, </w:t>
            </w:r>
            <w:proofErr w:type="spellStart"/>
            <w:r w:rsidRPr="000B54A2">
              <w:t>eg</w:t>
            </w:r>
            <w:proofErr w:type="spellEnd"/>
            <w:r w:rsidRPr="000B54A2">
              <w:t>. a reading pen-pal initiative with a local care home</w:t>
            </w:r>
          </w:p>
          <w:p w14:paraId="057BE8F7" w14:textId="77777777" w:rsidR="00DB622F" w:rsidRPr="000B54A2" w:rsidRDefault="00DB622F" w:rsidP="00914499">
            <w:pPr>
              <w:ind w:left="720"/>
              <w:contextualSpacing/>
            </w:pPr>
          </w:p>
        </w:tc>
      </w:tr>
    </w:tbl>
    <w:p w14:paraId="000EF7A3" w14:textId="265F2BF5" w:rsidR="00DB622F" w:rsidRDefault="00DB622F" w:rsidP="00DB622F">
      <w:pPr>
        <w:pStyle w:val="Heading2"/>
      </w:pPr>
      <w:r>
        <w:br w:type="page"/>
      </w:r>
      <w:bookmarkStart w:id="12" w:name="_Toc81559115"/>
      <w:r w:rsidRPr="001C0817">
        <w:lastRenderedPageBreak/>
        <w:t>3.2 Rai</w:t>
      </w:r>
      <w:r>
        <w:t>sing Attainment and Achievement</w:t>
      </w:r>
      <w:bookmarkEnd w:id="12"/>
    </w:p>
    <w:p w14:paraId="43362E78" w14:textId="77777777" w:rsidR="00A04A56" w:rsidRPr="000B54A2" w:rsidRDefault="00A04A56" w:rsidP="00A04A56">
      <w:pPr>
        <w:pStyle w:val="Heading3"/>
      </w:pPr>
      <w:r w:rsidRPr="000B54A2">
        <w:t>Key Area 3.2.1 – Rewarding progress and recognising personal achievements</w:t>
      </w:r>
    </w:p>
    <w:p w14:paraId="2C2624D4" w14:textId="0387DB3A" w:rsidR="00A04A56" w:rsidRPr="00A04A56" w:rsidRDefault="00A04A56" w:rsidP="00A04A56">
      <w:r w:rsidRPr="000B54A2">
        <w:t>We expect Reading Schools to recognise and celebrate the reading achievements of all learners.</w:t>
      </w:r>
    </w:p>
    <w:tbl>
      <w:tblPr>
        <w:tblStyle w:val="TableGrid"/>
        <w:tblW w:w="0" w:type="auto"/>
        <w:tblLook w:val="04A0" w:firstRow="1" w:lastRow="0" w:firstColumn="1" w:lastColumn="0" w:noHBand="0" w:noVBand="1"/>
        <w:tblCaption w:val="Key Area 3.2.1 – Rewarding progress and recognising personal achievements"/>
        <w:tblDescription w:val="We expect Reading Schools to recognise and celebrate the reading achievements of all learners.&#10;&#10;At Core level:&#10;Schools should reward the progress of individual learners in one of the below ways, or in another way that suits their setting:&#10;&#10;• Presenting certificates&#10;• Awarding small prizes such as bookmarks, stickers etc.&#10;• Awarding points through the school's individual rewards system&#10;• Having class / school awards to recognise effort, eg. 'reader of the week' or 'reader who has made the most recommendations' etc. &#10;&#10;At Silver level, Reading Schools should sustain core activity and:&#10;&#10;Schools should celebrate reading in wider groups or as a whole-school in one of the below ways, or in another way that suits their setting:&#10;&#10;• Holding a prize-giving assembly&#10;• Having a reading party&#10;• Inviting learners to a Book Bistro / other reading event&#10;• Gifting books, eg. for Christmas &#10;&#10;At Gold level, Reading Schools should sustain core and silver-level activity and:&#10;&#10;Schools should widen celebrations to include the community in one of the below ways, or in another way that suits their setting:&#10;&#10;• Inviting members of the community to take part in celebrations in school&#10;• Holding an event in a community venue&#10;• Holding a joint event with a partner&#10;• Celebrating learner achievements in community spaces, eg. Twitter / local paper etc.&#10;&#10;"/>
      </w:tblPr>
      <w:tblGrid>
        <w:gridCol w:w="4879"/>
        <w:gridCol w:w="4432"/>
        <w:gridCol w:w="4637"/>
      </w:tblGrid>
      <w:tr w:rsidR="00DB622F" w:rsidRPr="000B54A2" w14:paraId="4EF33CC0" w14:textId="77777777" w:rsidTr="00A04A56">
        <w:trPr>
          <w:tblHeader/>
        </w:trPr>
        <w:tc>
          <w:tcPr>
            <w:tcW w:w="4879" w:type="dxa"/>
          </w:tcPr>
          <w:p w14:paraId="03A9D4CC" w14:textId="77777777" w:rsidR="00DB622F" w:rsidRPr="000B54A2" w:rsidRDefault="00DB622F" w:rsidP="00914499">
            <w:r w:rsidRPr="000B54A2">
              <w:t>Reading School</w:t>
            </w:r>
          </w:p>
        </w:tc>
        <w:tc>
          <w:tcPr>
            <w:tcW w:w="4432" w:type="dxa"/>
          </w:tcPr>
          <w:p w14:paraId="25553B20" w14:textId="77777777" w:rsidR="00DB622F" w:rsidRPr="000B54A2" w:rsidRDefault="00DB622F" w:rsidP="00914499">
            <w:r w:rsidRPr="000B54A2">
              <w:t>Reading School: Silver</w:t>
            </w:r>
          </w:p>
        </w:tc>
        <w:tc>
          <w:tcPr>
            <w:tcW w:w="4637" w:type="dxa"/>
          </w:tcPr>
          <w:p w14:paraId="51CA0A20" w14:textId="77777777" w:rsidR="00DB622F" w:rsidRPr="000B54A2" w:rsidRDefault="00DB622F" w:rsidP="00914499">
            <w:r w:rsidRPr="000B54A2">
              <w:t>Reading School: Gold</w:t>
            </w:r>
          </w:p>
        </w:tc>
      </w:tr>
      <w:tr w:rsidR="00DB622F" w:rsidRPr="000B54A2" w14:paraId="2C2FF593" w14:textId="77777777" w:rsidTr="00A04A56">
        <w:tc>
          <w:tcPr>
            <w:tcW w:w="4879" w:type="dxa"/>
          </w:tcPr>
          <w:p w14:paraId="646E6465" w14:textId="77777777" w:rsidR="00DB622F" w:rsidRPr="000B54A2" w:rsidRDefault="00DB622F" w:rsidP="00914499">
            <w:r w:rsidRPr="000B54A2">
              <w:t>Schools should reward the progress of individual learners in one of the below ways, or in another way that suits their setting:</w:t>
            </w:r>
          </w:p>
          <w:p w14:paraId="7A0E5DF0" w14:textId="77777777" w:rsidR="00DB622F" w:rsidRPr="000B54A2" w:rsidRDefault="00DB622F" w:rsidP="00914499">
            <w:pPr>
              <w:ind w:left="720"/>
              <w:contextualSpacing/>
            </w:pPr>
          </w:p>
          <w:p w14:paraId="1436CBEF" w14:textId="77777777" w:rsidR="00DB622F" w:rsidRPr="000B54A2" w:rsidRDefault="00DB622F" w:rsidP="00DB622F">
            <w:pPr>
              <w:numPr>
                <w:ilvl w:val="0"/>
                <w:numId w:val="21"/>
              </w:numPr>
              <w:spacing w:line="240" w:lineRule="auto"/>
              <w:contextualSpacing/>
            </w:pPr>
            <w:r w:rsidRPr="000B54A2">
              <w:t>Presenting certificates</w:t>
            </w:r>
          </w:p>
          <w:p w14:paraId="153A3A29" w14:textId="77777777" w:rsidR="00DB622F" w:rsidRPr="000B54A2" w:rsidRDefault="00DB622F" w:rsidP="00DB622F">
            <w:pPr>
              <w:numPr>
                <w:ilvl w:val="0"/>
                <w:numId w:val="21"/>
              </w:numPr>
              <w:spacing w:line="240" w:lineRule="auto"/>
              <w:contextualSpacing/>
            </w:pPr>
            <w:r w:rsidRPr="000B54A2">
              <w:t xml:space="preserve">Awarding small prizes such as </w:t>
            </w:r>
            <w:proofErr w:type="gramStart"/>
            <w:r w:rsidRPr="000B54A2">
              <w:t>bookmarks,</w:t>
            </w:r>
            <w:proofErr w:type="gramEnd"/>
            <w:r w:rsidRPr="000B54A2">
              <w:t xml:space="preserve"> stickers etc.</w:t>
            </w:r>
          </w:p>
          <w:p w14:paraId="75D6026B" w14:textId="77777777" w:rsidR="00DB622F" w:rsidRPr="000B54A2" w:rsidRDefault="00DB622F" w:rsidP="00DB622F">
            <w:pPr>
              <w:numPr>
                <w:ilvl w:val="0"/>
                <w:numId w:val="21"/>
              </w:numPr>
              <w:spacing w:line="240" w:lineRule="auto"/>
              <w:contextualSpacing/>
              <w:rPr>
                <w:rFonts w:cs="Times New Roman"/>
              </w:rPr>
            </w:pPr>
            <w:r w:rsidRPr="000B54A2">
              <w:t>Awarding points through the school's individual rewards system</w:t>
            </w:r>
          </w:p>
          <w:p w14:paraId="2E27C6AC" w14:textId="77777777" w:rsidR="00DB622F" w:rsidRPr="000B54A2" w:rsidRDefault="00DB622F" w:rsidP="00DB622F">
            <w:pPr>
              <w:numPr>
                <w:ilvl w:val="0"/>
                <w:numId w:val="21"/>
              </w:numPr>
              <w:spacing w:line="240" w:lineRule="auto"/>
              <w:contextualSpacing/>
              <w:rPr>
                <w:rFonts w:cs="Times New Roman"/>
              </w:rPr>
            </w:pPr>
            <w:r w:rsidRPr="000B54A2">
              <w:t xml:space="preserve">Having class / school awards to recognise effort, </w:t>
            </w:r>
            <w:proofErr w:type="spellStart"/>
            <w:r w:rsidRPr="000B54A2">
              <w:t>eg</w:t>
            </w:r>
            <w:proofErr w:type="spellEnd"/>
            <w:r w:rsidRPr="000B54A2">
              <w:t>. 'reader of the week' or 'reader who has made the most recommendations' etc.</w:t>
            </w:r>
          </w:p>
        </w:tc>
        <w:tc>
          <w:tcPr>
            <w:tcW w:w="4432" w:type="dxa"/>
          </w:tcPr>
          <w:p w14:paraId="46FD7B71" w14:textId="0A9F4239" w:rsidR="00DB622F" w:rsidRPr="000B54A2" w:rsidRDefault="00A04A56" w:rsidP="00914499">
            <w:r>
              <w:t>Sustain C</w:t>
            </w:r>
            <w:r w:rsidR="00DB622F" w:rsidRPr="000B54A2">
              <w:t>ore activity and:</w:t>
            </w:r>
          </w:p>
          <w:p w14:paraId="0575786B" w14:textId="77777777" w:rsidR="00DB622F" w:rsidRPr="000B54A2" w:rsidRDefault="00DB622F" w:rsidP="00914499">
            <w:pPr>
              <w:tabs>
                <w:tab w:val="left" w:pos="1141"/>
              </w:tabs>
            </w:pPr>
          </w:p>
          <w:p w14:paraId="06995699" w14:textId="77777777" w:rsidR="00DB622F" w:rsidRPr="000B54A2" w:rsidRDefault="00DB622F" w:rsidP="00914499">
            <w:r w:rsidRPr="000B54A2">
              <w:t>Schools should celebrate reading in wider groups or as a whole-school in one of the below ways, or in another way that suits their setting:</w:t>
            </w:r>
          </w:p>
          <w:p w14:paraId="439BE820" w14:textId="77777777" w:rsidR="00DB622F" w:rsidRPr="000B54A2" w:rsidRDefault="00DB622F" w:rsidP="00914499">
            <w:pPr>
              <w:ind w:left="720"/>
              <w:contextualSpacing/>
            </w:pPr>
          </w:p>
          <w:p w14:paraId="4F24E479" w14:textId="77777777" w:rsidR="00DB622F" w:rsidRPr="000B54A2" w:rsidRDefault="00DB622F" w:rsidP="00DB622F">
            <w:pPr>
              <w:numPr>
                <w:ilvl w:val="0"/>
                <w:numId w:val="21"/>
              </w:numPr>
              <w:spacing w:line="240" w:lineRule="auto"/>
              <w:contextualSpacing/>
            </w:pPr>
            <w:r w:rsidRPr="000B54A2">
              <w:t>Holding a prize-giving assembly</w:t>
            </w:r>
          </w:p>
          <w:p w14:paraId="555DCF6C" w14:textId="77777777" w:rsidR="00DB622F" w:rsidRPr="000B54A2" w:rsidRDefault="00DB622F" w:rsidP="00DB622F">
            <w:pPr>
              <w:numPr>
                <w:ilvl w:val="0"/>
                <w:numId w:val="21"/>
              </w:numPr>
              <w:spacing w:line="240" w:lineRule="auto"/>
              <w:contextualSpacing/>
            </w:pPr>
            <w:r w:rsidRPr="000B54A2">
              <w:t>Having a reading party</w:t>
            </w:r>
          </w:p>
          <w:p w14:paraId="0AEB376E" w14:textId="77777777" w:rsidR="00DB622F" w:rsidRPr="000B54A2" w:rsidRDefault="00DB622F" w:rsidP="00DB622F">
            <w:pPr>
              <w:numPr>
                <w:ilvl w:val="0"/>
                <w:numId w:val="21"/>
              </w:numPr>
              <w:spacing w:line="240" w:lineRule="auto"/>
              <w:contextualSpacing/>
            </w:pPr>
            <w:r w:rsidRPr="000B54A2">
              <w:t>Inviting learners to a Book Bistro / other reading event</w:t>
            </w:r>
          </w:p>
          <w:p w14:paraId="7CBA3E97" w14:textId="77777777" w:rsidR="00DB622F" w:rsidRPr="000B54A2" w:rsidRDefault="00DB622F" w:rsidP="00DB622F">
            <w:pPr>
              <w:numPr>
                <w:ilvl w:val="0"/>
                <w:numId w:val="21"/>
              </w:numPr>
              <w:tabs>
                <w:tab w:val="left" w:pos="1141"/>
              </w:tabs>
              <w:spacing w:line="240" w:lineRule="auto"/>
              <w:contextualSpacing/>
            </w:pPr>
            <w:r w:rsidRPr="000B54A2">
              <w:t xml:space="preserve">Gifting books, </w:t>
            </w:r>
            <w:proofErr w:type="spellStart"/>
            <w:r w:rsidRPr="000B54A2">
              <w:t>eg</w:t>
            </w:r>
            <w:proofErr w:type="spellEnd"/>
            <w:r w:rsidRPr="000B54A2">
              <w:t>. for Christmas</w:t>
            </w:r>
          </w:p>
          <w:p w14:paraId="10001993" w14:textId="77777777" w:rsidR="00DB622F" w:rsidRPr="000B54A2" w:rsidRDefault="00DB622F" w:rsidP="00914499">
            <w:pPr>
              <w:tabs>
                <w:tab w:val="left" w:pos="1141"/>
              </w:tabs>
            </w:pPr>
          </w:p>
        </w:tc>
        <w:tc>
          <w:tcPr>
            <w:tcW w:w="4637" w:type="dxa"/>
          </w:tcPr>
          <w:p w14:paraId="6EE1D379" w14:textId="01A2BA55" w:rsidR="00DB622F" w:rsidRPr="000B54A2" w:rsidRDefault="00A04A56" w:rsidP="00914499">
            <w:r>
              <w:t>Sustain Core and S</w:t>
            </w:r>
            <w:r w:rsidR="00DB622F" w:rsidRPr="000B54A2">
              <w:t>ilver-level activity and:</w:t>
            </w:r>
          </w:p>
          <w:p w14:paraId="687AB633" w14:textId="77777777" w:rsidR="00DB622F" w:rsidRPr="000B54A2" w:rsidRDefault="00DB622F" w:rsidP="00914499"/>
          <w:p w14:paraId="46ACBC70" w14:textId="77777777" w:rsidR="00DB622F" w:rsidRPr="000B54A2" w:rsidRDefault="00DB622F" w:rsidP="00914499">
            <w:r w:rsidRPr="000B54A2">
              <w:t>Schools should widen celebrations to include the community in one of the below ways, or in another way that suits their setting:</w:t>
            </w:r>
          </w:p>
          <w:p w14:paraId="6BC5DC77" w14:textId="77777777" w:rsidR="00DB622F" w:rsidRPr="000B54A2" w:rsidRDefault="00DB622F" w:rsidP="00914499">
            <w:pPr>
              <w:ind w:left="720"/>
              <w:contextualSpacing/>
            </w:pPr>
          </w:p>
          <w:p w14:paraId="20A7C1E2" w14:textId="77777777" w:rsidR="00DB622F" w:rsidRPr="000B54A2" w:rsidRDefault="00DB622F" w:rsidP="00DB622F">
            <w:pPr>
              <w:numPr>
                <w:ilvl w:val="0"/>
                <w:numId w:val="31"/>
              </w:numPr>
              <w:spacing w:line="240" w:lineRule="auto"/>
              <w:contextualSpacing/>
            </w:pPr>
            <w:r w:rsidRPr="000B54A2">
              <w:t>Inviting members of the community to take part in celebrations in school</w:t>
            </w:r>
          </w:p>
          <w:p w14:paraId="5EC5D04B" w14:textId="77777777" w:rsidR="00DB622F" w:rsidRPr="000B54A2" w:rsidRDefault="00DB622F" w:rsidP="00DB622F">
            <w:pPr>
              <w:numPr>
                <w:ilvl w:val="0"/>
                <w:numId w:val="31"/>
              </w:numPr>
              <w:spacing w:line="240" w:lineRule="auto"/>
              <w:contextualSpacing/>
            </w:pPr>
            <w:r w:rsidRPr="000B54A2">
              <w:t>Holding an event in a community venue</w:t>
            </w:r>
          </w:p>
          <w:p w14:paraId="65D4BB3D" w14:textId="77777777" w:rsidR="00DB622F" w:rsidRPr="000B54A2" w:rsidRDefault="00DB622F" w:rsidP="00DB622F">
            <w:pPr>
              <w:numPr>
                <w:ilvl w:val="0"/>
                <w:numId w:val="31"/>
              </w:numPr>
              <w:spacing w:line="240" w:lineRule="auto"/>
              <w:contextualSpacing/>
            </w:pPr>
            <w:r w:rsidRPr="000B54A2">
              <w:t>Holding a joint event with a partner</w:t>
            </w:r>
          </w:p>
          <w:p w14:paraId="2D2005E0" w14:textId="77777777" w:rsidR="00DB622F" w:rsidRPr="000B54A2" w:rsidRDefault="00DB622F" w:rsidP="00DB622F">
            <w:pPr>
              <w:numPr>
                <w:ilvl w:val="0"/>
                <w:numId w:val="31"/>
              </w:numPr>
              <w:spacing w:line="240" w:lineRule="auto"/>
              <w:contextualSpacing/>
            </w:pPr>
            <w:r w:rsidRPr="000B54A2">
              <w:t xml:space="preserve">Celebrating learner achievements in community spaces, </w:t>
            </w:r>
            <w:proofErr w:type="spellStart"/>
            <w:r w:rsidRPr="000B54A2">
              <w:t>eg</w:t>
            </w:r>
            <w:proofErr w:type="spellEnd"/>
            <w:r w:rsidRPr="000B54A2">
              <w:t>. Twitter / local paper etc.</w:t>
            </w:r>
          </w:p>
          <w:p w14:paraId="408E3FBC" w14:textId="77777777" w:rsidR="00DB622F" w:rsidRPr="000B54A2" w:rsidRDefault="00DB622F" w:rsidP="00914499">
            <w:pPr>
              <w:ind w:left="720"/>
              <w:contextualSpacing/>
            </w:pPr>
          </w:p>
        </w:tc>
      </w:tr>
    </w:tbl>
    <w:p w14:paraId="4ED88404" w14:textId="77777777" w:rsidR="00A04A56" w:rsidRDefault="00A04A56" w:rsidP="00A04A56">
      <w:pPr>
        <w:rPr>
          <w:b/>
        </w:rPr>
      </w:pPr>
    </w:p>
    <w:p w14:paraId="0ACCF0E7" w14:textId="77777777" w:rsidR="00A04A56" w:rsidRDefault="00A04A56" w:rsidP="00A04A56">
      <w:pPr>
        <w:rPr>
          <w:b/>
        </w:rPr>
      </w:pPr>
    </w:p>
    <w:p w14:paraId="6A00906A" w14:textId="77777777" w:rsidR="00A04A56" w:rsidRDefault="00A04A56" w:rsidP="00A04A56">
      <w:pPr>
        <w:rPr>
          <w:b/>
        </w:rPr>
      </w:pPr>
    </w:p>
    <w:p w14:paraId="674DF9BC" w14:textId="77777777" w:rsidR="00A04A56" w:rsidRDefault="00A04A56" w:rsidP="00A04A56">
      <w:pPr>
        <w:rPr>
          <w:b/>
        </w:rPr>
      </w:pPr>
    </w:p>
    <w:p w14:paraId="3B10FF6C" w14:textId="6D4ABD53" w:rsidR="00A04A56" w:rsidRPr="000B54A2" w:rsidRDefault="00A04A56" w:rsidP="00A04A56">
      <w:pPr>
        <w:pStyle w:val="Heading3"/>
      </w:pPr>
      <w:r w:rsidRPr="000B54A2">
        <w:lastRenderedPageBreak/>
        <w:t>Key Area 3.2.2 – Monitoring progress</w:t>
      </w:r>
    </w:p>
    <w:p w14:paraId="162399DE" w14:textId="77777777" w:rsidR="00A04A56" w:rsidRPr="000B54A2" w:rsidRDefault="00A04A56" w:rsidP="00A04A56">
      <w:r w:rsidRPr="000B54A2">
        <w:t>We expect Reading Schools to use meaningful data to guide them and track progress.</w:t>
      </w:r>
    </w:p>
    <w:tbl>
      <w:tblPr>
        <w:tblStyle w:val="TableGrid"/>
        <w:tblW w:w="0" w:type="auto"/>
        <w:tblLook w:val="04A0" w:firstRow="1" w:lastRow="0" w:firstColumn="1" w:lastColumn="0" w:noHBand="0" w:noVBand="1"/>
        <w:tblCaption w:val="Framework details: Key Area 3.2.2 – Monitoring progress"/>
        <w:tblDescription w:val="We expect Reading Schools to use meaningful data to guide them and track progress.&#10;&#10;At Core level:&#10;Schools should track their progress by completing the below four mandatory actions:&#10;&#10;• Using the Reading Schools attitude surveys to assess and monitor learners’ interests, engagement and confidence within reading for pleasure&#10;• Monitoring the impact of your Reading Schools programme in ways most suited to your setting and activities&#10;• Taking part in Scottish Book Trust evaluation, which will be sent to you once your accreditation has been confirmed&#10;&#10;At Silver and Gold levels, Reading Schools should sustain Core activity.&#10;"/>
      </w:tblPr>
      <w:tblGrid>
        <w:gridCol w:w="4986"/>
        <w:gridCol w:w="4481"/>
        <w:gridCol w:w="4481"/>
      </w:tblGrid>
      <w:tr w:rsidR="00DB622F" w:rsidRPr="000B54A2" w14:paraId="1E3789B0" w14:textId="77777777" w:rsidTr="00A04A56">
        <w:trPr>
          <w:tblHeader/>
        </w:trPr>
        <w:tc>
          <w:tcPr>
            <w:tcW w:w="4986" w:type="dxa"/>
          </w:tcPr>
          <w:p w14:paraId="3C90D64E" w14:textId="77777777" w:rsidR="00DB622F" w:rsidRPr="000B54A2" w:rsidRDefault="00DB622F" w:rsidP="00914499">
            <w:r w:rsidRPr="000B54A2">
              <w:t>Reading School</w:t>
            </w:r>
          </w:p>
        </w:tc>
        <w:tc>
          <w:tcPr>
            <w:tcW w:w="4481" w:type="dxa"/>
          </w:tcPr>
          <w:p w14:paraId="1B7A3B84" w14:textId="77777777" w:rsidR="00DB622F" w:rsidRPr="000B54A2" w:rsidRDefault="00DB622F" w:rsidP="00914499">
            <w:r w:rsidRPr="000B54A2">
              <w:t>Reading School: Silver</w:t>
            </w:r>
          </w:p>
        </w:tc>
        <w:tc>
          <w:tcPr>
            <w:tcW w:w="4481" w:type="dxa"/>
          </w:tcPr>
          <w:p w14:paraId="3B49EDE0" w14:textId="77777777" w:rsidR="00DB622F" w:rsidRPr="000B54A2" w:rsidRDefault="00DB622F" w:rsidP="00914499">
            <w:r w:rsidRPr="000B54A2">
              <w:t>Reading School: Gold</w:t>
            </w:r>
          </w:p>
        </w:tc>
      </w:tr>
      <w:tr w:rsidR="00DB622F" w:rsidRPr="000B54A2" w14:paraId="3C89C4ED" w14:textId="77777777" w:rsidTr="00A04A56">
        <w:tc>
          <w:tcPr>
            <w:tcW w:w="4986" w:type="dxa"/>
          </w:tcPr>
          <w:p w14:paraId="53A9DA36" w14:textId="77777777" w:rsidR="00DB622F" w:rsidRPr="000B54A2" w:rsidRDefault="00DB622F" w:rsidP="00914499">
            <w:r w:rsidRPr="000B54A2">
              <w:t>Schools should track their progress by completing the below four mandatory actions:</w:t>
            </w:r>
          </w:p>
          <w:p w14:paraId="36252914" w14:textId="77777777" w:rsidR="00DB622F" w:rsidRPr="000B54A2" w:rsidRDefault="00DB622F" w:rsidP="00914499">
            <w:pPr>
              <w:ind w:left="720"/>
              <w:contextualSpacing/>
            </w:pPr>
          </w:p>
          <w:p w14:paraId="4AA5A77A" w14:textId="77777777" w:rsidR="00DB622F" w:rsidRPr="002852DC" w:rsidRDefault="00DB622F" w:rsidP="00DB622F">
            <w:pPr>
              <w:numPr>
                <w:ilvl w:val="0"/>
                <w:numId w:val="32"/>
              </w:numPr>
              <w:spacing w:line="240" w:lineRule="auto"/>
              <w:contextualSpacing/>
            </w:pPr>
            <w:r w:rsidRPr="002852DC">
              <w:t>Using the Reading Schools attitude surveys to assess and monitor learners’ interests, engagement and confidence within reading for pleasure</w:t>
            </w:r>
          </w:p>
          <w:p w14:paraId="5016CA89" w14:textId="77777777" w:rsidR="00DB622F" w:rsidRPr="002852DC" w:rsidRDefault="00DB622F" w:rsidP="00DB622F">
            <w:pPr>
              <w:numPr>
                <w:ilvl w:val="0"/>
                <w:numId w:val="32"/>
              </w:numPr>
              <w:spacing w:line="240" w:lineRule="auto"/>
              <w:contextualSpacing/>
            </w:pPr>
            <w:r w:rsidRPr="002852DC">
              <w:t>Monitoring the impact of your Reading Schools programme in ways most suited to your setting and activities</w:t>
            </w:r>
          </w:p>
          <w:p w14:paraId="1564D418" w14:textId="77777777" w:rsidR="00DB622F" w:rsidRPr="002852DC" w:rsidRDefault="00DB622F" w:rsidP="00DB622F">
            <w:pPr>
              <w:numPr>
                <w:ilvl w:val="0"/>
                <w:numId w:val="32"/>
              </w:numPr>
              <w:spacing w:line="240" w:lineRule="auto"/>
              <w:contextualSpacing/>
            </w:pPr>
            <w:r w:rsidRPr="002852DC">
              <w:t>Taking part in Scottish Book Trust evaluation, which will be sent to you once your accreditation has been confirmed</w:t>
            </w:r>
          </w:p>
          <w:p w14:paraId="58296CE4" w14:textId="77777777" w:rsidR="00DB622F" w:rsidRPr="000B54A2" w:rsidRDefault="00DB622F" w:rsidP="00914499"/>
        </w:tc>
        <w:tc>
          <w:tcPr>
            <w:tcW w:w="4481" w:type="dxa"/>
            <w:shd w:val="clear" w:color="auto" w:fill="BFBFBF" w:themeFill="background1" w:themeFillShade="BF"/>
          </w:tcPr>
          <w:p w14:paraId="48434E4E" w14:textId="5DFF575D" w:rsidR="00DB622F" w:rsidRPr="000B54A2" w:rsidRDefault="00A04A56" w:rsidP="00914499">
            <w:pPr>
              <w:tabs>
                <w:tab w:val="left" w:pos="1141"/>
              </w:tabs>
            </w:pPr>
            <w:r>
              <w:t>Sustain C</w:t>
            </w:r>
            <w:r w:rsidR="00DB622F" w:rsidRPr="000B54A2">
              <w:t>ore activity.</w:t>
            </w:r>
          </w:p>
          <w:p w14:paraId="591FDA41" w14:textId="77777777" w:rsidR="00DB622F" w:rsidRPr="000B54A2" w:rsidRDefault="00DB622F" w:rsidP="00914499">
            <w:pPr>
              <w:tabs>
                <w:tab w:val="left" w:pos="1141"/>
              </w:tabs>
            </w:pPr>
          </w:p>
          <w:p w14:paraId="3604DA3D" w14:textId="77777777" w:rsidR="00DB622F" w:rsidRPr="000B54A2" w:rsidRDefault="00DB622F" w:rsidP="00914499">
            <w:pPr>
              <w:tabs>
                <w:tab w:val="left" w:pos="1141"/>
              </w:tabs>
            </w:pPr>
          </w:p>
          <w:p w14:paraId="73351BD7" w14:textId="77777777" w:rsidR="00DB622F" w:rsidRPr="000B54A2" w:rsidRDefault="00DB622F" w:rsidP="00914499">
            <w:pPr>
              <w:tabs>
                <w:tab w:val="left" w:pos="1141"/>
              </w:tabs>
            </w:pPr>
          </w:p>
          <w:p w14:paraId="577A0476" w14:textId="77777777" w:rsidR="00DB622F" w:rsidRPr="000B54A2" w:rsidRDefault="00DB622F" w:rsidP="00914499">
            <w:pPr>
              <w:tabs>
                <w:tab w:val="left" w:pos="1141"/>
              </w:tabs>
            </w:pPr>
          </w:p>
        </w:tc>
        <w:tc>
          <w:tcPr>
            <w:tcW w:w="4481" w:type="dxa"/>
            <w:shd w:val="clear" w:color="auto" w:fill="BFBFBF" w:themeFill="background1" w:themeFillShade="BF"/>
          </w:tcPr>
          <w:p w14:paraId="7F09F85B" w14:textId="6414C786" w:rsidR="00DB622F" w:rsidRPr="000B54A2" w:rsidRDefault="00A04A56" w:rsidP="00914499">
            <w:r>
              <w:t>Sustain C</w:t>
            </w:r>
            <w:r w:rsidR="00DB622F" w:rsidRPr="000B54A2">
              <w:t>ore activity.</w:t>
            </w:r>
          </w:p>
        </w:tc>
      </w:tr>
    </w:tbl>
    <w:p w14:paraId="0C549A55" w14:textId="77777777" w:rsidR="00DB622F" w:rsidRPr="00BF485D" w:rsidRDefault="00DB622F" w:rsidP="00DB622F">
      <w:pPr>
        <w:pStyle w:val="NormalWeb"/>
        <w:spacing w:before="0" w:beforeAutospacing="0" w:after="120" w:afterAutospacing="0" w:line="276" w:lineRule="auto"/>
        <w:rPr>
          <w:rFonts w:ascii="Arial" w:hAnsi="Arial" w:cs="Arial"/>
        </w:rPr>
      </w:pPr>
    </w:p>
    <w:p w14:paraId="2052C8FA" w14:textId="0F1B71A8" w:rsidR="00DB622F" w:rsidRDefault="00DB622F" w:rsidP="00DB622F"/>
    <w:p w14:paraId="44A538B1" w14:textId="77777777" w:rsidR="00DB622F" w:rsidRPr="000B54A2" w:rsidRDefault="00DB622F" w:rsidP="00DB622F"/>
    <w:p w14:paraId="12F10754" w14:textId="77777777" w:rsidR="00292796" w:rsidRPr="00E00455" w:rsidRDefault="00292796" w:rsidP="00DA087C"/>
    <w:sectPr w:rsidR="00292796" w:rsidRPr="00E00455" w:rsidSect="00DB622F">
      <w:pgSz w:w="16838" w:h="11906" w:orient="landscape"/>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3206A" w14:textId="77777777" w:rsidR="00786C36" w:rsidRDefault="00786C36" w:rsidP="00DA087C">
      <w:r>
        <w:separator/>
      </w:r>
    </w:p>
    <w:p w14:paraId="5F2F7020" w14:textId="77777777" w:rsidR="00786C36" w:rsidRDefault="00786C36" w:rsidP="00DA087C"/>
    <w:p w14:paraId="39ED71DD" w14:textId="77777777" w:rsidR="00786C36" w:rsidRDefault="00786C36" w:rsidP="00DA087C"/>
  </w:endnote>
  <w:endnote w:type="continuationSeparator" w:id="0">
    <w:p w14:paraId="624D46DE" w14:textId="77777777" w:rsidR="00786C36" w:rsidRDefault="00786C36" w:rsidP="00DA087C">
      <w:r>
        <w:continuationSeparator/>
      </w:r>
    </w:p>
    <w:p w14:paraId="49A49BC6" w14:textId="77777777" w:rsidR="00786C36" w:rsidRDefault="00786C36" w:rsidP="00DA087C"/>
    <w:p w14:paraId="4AF8CEB3" w14:textId="77777777" w:rsidR="00786C36" w:rsidRDefault="00786C36" w:rsidP="00DA08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tis ScotBook Bold">
    <w:altName w:val="Segoe UI Semibold"/>
    <w:panose1 w:val="00000000000000000000"/>
    <w:charset w:val="00"/>
    <w:family w:val="swiss"/>
    <w:notTrueType/>
    <w:pitch w:val="variable"/>
    <w:sig w:usb0="00000001" w:usb1="4000647B" w:usb2="00000000" w:usb3="00000000" w:csb0="00000093" w:csb1="00000000"/>
  </w:font>
  <w:font w:name="Helvetica Neue">
    <w:altName w:val="Corbel"/>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1856235"/>
      <w:docPartObj>
        <w:docPartGallery w:val="Page Numbers (Bottom of Page)"/>
        <w:docPartUnique/>
      </w:docPartObj>
    </w:sdtPr>
    <w:sdtEndPr>
      <w:rPr>
        <w:noProof/>
      </w:rPr>
    </w:sdtEndPr>
    <w:sdtContent>
      <w:p w14:paraId="7BAC5A0B" w14:textId="031711A6" w:rsidR="00A04A56" w:rsidRDefault="00A04A56">
        <w:pPr>
          <w:pStyle w:val="Footer"/>
          <w:jc w:val="right"/>
        </w:pPr>
        <w:r>
          <w:fldChar w:fldCharType="begin"/>
        </w:r>
        <w:r>
          <w:instrText xml:space="preserve"> PAGE   \* MERGEFORMAT </w:instrText>
        </w:r>
        <w:r>
          <w:fldChar w:fldCharType="separate"/>
        </w:r>
        <w:r w:rsidR="008D542B">
          <w:rPr>
            <w:noProof/>
          </w:rPr>
          <w:t>17</w:t>
        </w:r>
        <w:r>
          <w:rPr>
            <w:noProof/>
          </w:rPr>
          <w:fldChar w:fldCharType="end"/>
        </w:r>
      </w:p>
    </w:sdtContent>
  </w:sdt>
  <w:p w14:paraId="6FA5622A" w14:textId="77777777" w:rsidR="00A04A56" w:rsidRDefault="00A04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8DB1C" w14:textId="77777777" w:rsidR="00786C36" w:rsidRDefault="00786C36" w:rsidP="00DA087C">
      <w:r>
        <w:separator/>
      </w:r>
    </w:p>
    <w:p w14:paraId="0A5A8CA1" w14:textId="77777777" w:rsidR="00786C36" w:rsidRDefault="00786C36" w:rsidP="00DA087C"/>
    <w:p w14:paraId="4ED1AC97" w14:textId="77777777" w:rsidR="00786C36" w:rsidRDefault="00786C36" w:rsidP="00DA087C"/>
  </w:footnote>
  <w:footnote w:type="continuationSeparator" w:id="0">
    <w:p w14:paraId="414973BA" w14:textId="77777777" w:rsidR="00786C36" w:rsidRDefault="00786C36" w:rsidP="00DA087C">
      <w:r>
        <w:continuationSeparator/>
      </w:r>
    </w:p>
    <w:p w14:paraId="39E98A4D" w14:textId="77777777" w:rsidR="00786C36" w:rsidRDefault="00786C36" w:rsidP="00DA087C"/>
    <w:p w14:paraId="4F6B7CBF" w14:textId="77777777" w:rsidR="00786C36" w:rsidRDefault="00786C36" w:rsidP="00DA087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A4AA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87193"/>
    <w:multiLevelType w:val="hybridMultilevel"/>
    <w:tmpl w:val="BA303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AB78FD"/>
    <w:multiLevelType w:val="hybridMultilevel"/>
    <w:tmpl w:val="940E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F5F6B"/>
    <w:multiLevelType w:val="hybridMultilevel"/>
    <w:tmpl w:val="A1CA2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D1163"/>
    <w:multiLevelType w:val="hybridMultilevel"/>
    <w:tmpl w:val="9320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B91F60"/>
    <w:multiLevelType w:val="hybridMultilevel"/>
    <w:tmpl w:val="C1544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932799"/>
    <w:multiLevelType w:val="hybridMultilevel"/>
    <w:tmpl w:val="B10C9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3B1A51"/>
    <w:multiLevelType w:val="hybridMultilevel"/>
    <w:tmpl w:val="7D989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328D7"/>
    <w:multiLevelType w:val="hybridMultilevel"/>
    <w:tmpl w:val="1B4A4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40614F"/>
    <w:multiLevelType w:val="hybridMultilevel"/>
    <w:tmpl w:val="EA729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C8269B"/>
    <w:multiLevelType w:val="hybridMultilevel"/>
    <w:tmpl w:val="18245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01443F"/>
    <w:multiLevelType w:val="hybridMultilevel"/>
    <w:tmpl w:val="B68EE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932995"/>
    <w:multiLevelType w:val="hybridMultilevel"/>
    <w:tmpl w:val="E9144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B63993"/>
    <w:multiLevelType w:val="hybridMultilevel"/>
    <w:tmpl w:val="4DC6F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CE5E60"/>
    <w:multiLevelType w:val="hybridMultilevel"/>
    <w:tmpl w:val="17244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F27A49"/>
    <w:multiLevelType w:val="hybridMultilevel"/>
    <w:tmpl w:val="42F07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5C1F0B"/>
    <w:multiLevelType w:val="hybridMultilevel"/>
    <w:tmpl w:val="74F0A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966DA0"/>
    <w:multiLevelType w:val="hybridMultilevel"/>
    <w:tmpl w:val="C766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B9309B"/>
    <w:multiLevelType w:val="hybridMultilevel"/>
    <w:tmpl w:val="BA665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E848D3"/>
    <w:multiLevelType w:val="hybridMultilevel"/>
    <w:tmpl w:val="1EECB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AD23C7"/>
    <w:multiLevelType w:val="hybridMultilevel"/>
    <w:tmpl w:val="9CCE2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66E2626"/>
    <w:multiLevelType w:val="hybridMultilevel"/>
    <w:tmpl w:val="600E8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D33F84"/>
    <w:multiLevelType w:val="hybridMultilevel"/>
    <w:tmpl w:val="B99AF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F262FD"/>
    <w:multiLevelType w:val="hybridMultilevel"/>
    <w:tmpl w:val="16505D5C"/>
    <w:lvl w:ilvl="0" w:tplc="3036069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194374"/>
    <w:multiLevelType w:val="hybridMultilevel"/>
    <w:tmpl w:val="08286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964347"/>
    <w:multiLevelType w:val="hybridMultilevel"/>
    <w:tmpl w:val="6CBE2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273823"/>
    <w:multiLevelType w:val="hybridMultilevel"/>
    <w:tmpl w:val="8EA02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283EF0"/>
    <w:multiLevelType w:val="hybridMultilevel"/>
    <w:tmpl w:val="AAE6D2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A837F0B"/>
    <w:multiLevelType w:val="hybridMultilevel"/>
    <w:tmpl w:val="3BDA6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B85E18"/>
    <w:multiLevelType w:val="hybridMultilevel"/>
    <w:tmpl w:val="7A08F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C14804"/>
    <w:multiLevelType w:val="hybridMultilevel"/>
    <w:tmpl w:val="1520E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9516B72"/>
    <w:multiLevelType w:val="hybridMultilevel"/>
    <w:tmpl w:val="A8483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30"/>
  </w:num>
  <w:num w:numId="4">
    <w:abstractNumId w:val="31"/>
  </w:num>
  <w:num w:numId="5">
    <w:abstractNumId w:val="18"/>
  </w:num>
  <w:num w:numId="6">
    <w:abstractNumId w:val="22"/>
  </w:num>
  <w:num w:numId="7">
    <w:abstractNumId w:val="27"/>
  </w:num>
  <w:num w:numId="8">
    <w:abstractNumId w:val="20"/>
  </w:num>
  <w:num w:numId="9">
    <w:abstractNumId w:val="3"/>
  </w:num>
  <w:num w:numId="10">
    <w:abstractNumId w:val="24"/>
  </w:num>
  <w:num w:numId="11">
    <w:abstractNumId w:val="5"/>
  </w:num>
  <w:num w:numId="12">
    <w:abstractNumId w:val="17"/>
  </w:num>
  <w:num w:numId="13">
    <w:abstractNumId w:val="1"/>
  </w:num>
  <w:num w:numId="14">
    <w:abstractNumId w:val="21"/>
  </w:num>
  <w:num w:numId="15">
    <w:abstractNumId w:val="9"/>
  </w:num>
  <w:num w:numId="16">
    <w:abstractNumId w:val="29"/>
  </w:num>
  <w:num w:numId="17">
    <w:abstractNumId w:val="13"/>
  </w:num>
  <w:num w:numId="18">
    <w:abstractNumId w:val="15"/>
  </w:num>
  <w:num w:numId="19">
    <w:abstractNumId w:val="26"/>
  </w:num>
  <w:num w:numId="20">
    <w:abstractNumId w:val="19"/>
  </w:num>
  <w:num w:numId="21">
    <w:abstractNumId w:val="7"/>
  </w:num>
  <w:num w:numId="22">
    <w:abstractNumId w:val="2"/>
  </w:num>
  <w:num w:numId="23">
    <w:abstractNumId w:val="14"/>
  </w:num>
  <w:num w:numId="24">
    <w:abstractNumId w:val="16"/>
  </w:num>
  <w:num w:numId="25">
    <w:abstractNumId w:val="10"/>
  </w:num>
  <w:num w:numId="26">
    <w:abstractNumId w:val="11"/>
  </w:num>
  <w:num w:numId="27">
    <w:abstractNumId w:val="8"/>
  </w:num>
  <w:num w:numId="28">
    <w:abstractNumId w:val="12"/>
  </w:num>
  <w:num w:numId="29">
    <w:abstractNumId w:val="25"/>
  </w:num>
  <w:num w:numId="30">
    <w:abstractNumId w:val="6"/>
  </w:num>
  <w:num w:numId="31">
    <w:abstractNumId w:val="28"/>
  </w:num>
  <w:num w:numId="32">
    <w:abstractNumId w:val="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DBD"/>
    <w:rsid w:val="000204A3"/>
    <w:rsid w:val="00025A26"/>
    <w:rsid w:val="00065DEE"/>
    <w:rsid w:val="000A1BD5"/>
    <w:rsid w:val="000C1505"/>
    <w:rsid w:val="000F611D"/>
    <w:rsid w:val="00180989"/>
    <w:rsid w:val="001868E3"/>
    <w:rsid w:val="0019780B"/>
    <w:rsid w:val="001D263C"/>
    <w:rsid w:val="00200CC9"/>
    <w:rsid w:val="002500A1"/>
    <w:rsid w:val="00264E31"/>
    <w:rsid w:val="00292796"/>
    <w:rsid w:val="00303DBD"/>
    <w:rsid w:val="0030476B"/>
    <w:rsid w:val="00307D13"/>
    <w:rsid w:val="00385E08"/>
    <w:rsid w:val="003A42DD"/>
    <w:rsid w:val="003C5E12"/>
    <w:rsid w:val="00407351"/>
    <w:rsid w:val="00432721"/>
    <w:rsid w:val="004B5F44"/>
    <w:rsid w:val="004D7BEB"/>
    <w:rsid w:val="004E505B"/>
    <w:rsid w:val="005267EB"/>
    <w:rsid w:val="00532F6B"/>
    <w:rsid w:val="00540017"/>
    <w:rsid w:val="00541B5B"/>
    <w:rsid w:val="00582DC9"/>
    <w:rsid w:val="005E55F1"/>
    <w:rsid w:val="005E67F3"/>
    <w:rsid w:val="00640876"/>
    <w:rsid w:val="006D101B"/>
    <w:rsid w:val="006F5773"/>
    <w:rsid w:val="0073000F"/>
    <w:rsid w:val="00731D07"/>
    <w:rsid w:val="00786C36"/>
    <w:rsid w:val="00793ED3"/>
    <w:rsid w:val="007C3D9A"/>
    <w:rsid w:val="007D02B4"/>
    <w:rsid w:val="007F1EDF"/>
    <w:rsid w:val="00831342"/>
    <w:rsid w:val="00854F77"/>
    <w:rsid w:val="008740E9"/>
    <w:rsid w:val="008A70D4"/>
    <w:rsid w:val="008B1FC9"/>
    <w:rsid w:val="008D542B"/>
    <w:rsid w:val="008E3D90"/>
    <w:rsid w:val="00914499"/>
    <w:rsid w:val="00944AB9"/>
    <w:rsid w:val="00954D67"/>
    <w:rsid w:val="00985D35"/>
    <w:rsid w:val="00994A6E"/>
    <w:rsid w:val="00997294"/>
    <w:rsid w:val="009A708D"/>
    <w:rsid w:val="009D0EDB"/>
    <w:rsid w:val="009E51A7"/>
    <w:rsid w:val="00A04A56"/>
    <w:rsid w:val="00A5115F"/>
    <w:rsid w:val="00A92EB0"/>
    <w:rsid w:val="00AC24A0"/>
    <w:rsid w:val="00AE51AC"/>
    <w:rsid w:val="00B23F31"/>
    <w:rsid w:val="00B8746A"/>
    <w:rsid w:val="00BA2BD3"/>
    <w:rsid w:val="00BA5C95"/>
    <w:rsid w:val="00BE3A88"/>
    <w:rsid w:val="00C0660F"/>
    <w:rsid w:val="00C5703E"/>
    <w:rsid w:val="00C66C6B"/>
    <w:rsid w:val="00C80BAF"/>
    <w:rsid w:val="00C84DF2"/>
    <w:rsid w:val="00CA22ED"/>
    <w:rsid w:val="00CC54BB"/>
    <w:rsid w:val="00CF686D"/>
    <w:rsid w:val="00D60C1E"/>
    <w:rsid w:val="00D7518B"/>
    <w:rsid w:val="00DA087C"/>
    <w:rsid w:val="00DB622F"/>
    <w:rsid w:val="00DC5F66"/>
    <w:rsid w:val="00DE7587"/>
    <w:rsid w:val="00E00455"/>
    <w:rsid w:val="00E407DD"/>
    <w:rsid w:val="00EA1C6A"/>
    <w:rsid w:val="00EB7E89"/>
    <w:rsid w:val="00EE019F"/>
    <w:rsid w:val="00F45462"/>
    <w:rsid w:val="00FB194A"/>
    <w:rsid w:val="00FF40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B2CB6"/>
  <w15:chartTrackingRefBased/>
  <w15:docId w15:val="{ED2BF370-FD6C-4566-8329-3FD8906A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87C"/>
    <w:pPr>
      <w:spacing w:line="276" w:lineRule="auto"/>
    </w:pPr>
    <w:rPr>
      <w:rFonts w:ascii="Arial" w:hAnsi="Arial" w:cs="Arial"/>
      <w:sz w:val="24"/>
      <w:szCs w:val="24"/>
    </w:rPr>
  </w:style>
  <w:style w:type="paragraph" w:styleId="Heading1">
    <w:name w:val="heading 1"/>
    <w:basedOn w:val="Normal"/>
    <w:next w:val="Normal"/>
    <w:link w:val="Heading1Char"/>
    <w:uiPriority w:val="9"/>
    <w:qFormat/>
    <w:rsid w:val="009A708D"/>
    <w:pPr>
      <w:spacing w:after="0"/>
      <w:outlineLvl w:val="0"/>
    </w:pPr>
    <w:rPr>
      <w:b/>
      <w:sz w:val="44"/>
      <w:szCs w:val="44"/>
    </w:rPr>
  </w:style>
  <w:style w:type="paragraph" w:styleId="Heading2">
    <w:name w:val="heading 2"/>
    <w:basedOn w:val="Normal"/>
    <w:next w:val="Normal"/>
    <w:link w:val="Heading2Char"/>
    <w:uiPriority w:val="9"/>
    <w:unhideWhenUsed/>
    <w:qFormat/>
    <w:rsid w:val="009A708D"/>
    <w:pPr>
      <w:spacing w:after="0"/>
      <w:outlineLvl w:val="1"/>
    </w:pPr>
    <w:rPr>
      <w:b/>
      <w:bCs/>
      <w:sz w:val="32"/>
      <w:szCs w:val="32"/>
    </w:rPr>
  </w:style>
  <w:style w:type="paragraph" w:styleId="Heading3">
    <w:name w:val="heading 3"/>
    <w:basedOn w:val="Heading2"/>
    <w:next w:val="Normal"/>
    <w:link w:val="Heading3Char"/>
    <w:uiPriority w:val="9"/>
    <w:unhideWhenUsed/>
    <w:qFormat/>
    <w:rsid w:val="009A708D"/>
    <w:pPr>
      <w:outlineLvl w:val="2"/>
    </w:pPr>
    <w:rPr>
      <w:sz w:val="28"/>
      <w:szCs w:val="28"/>
    </w:rPr>
  </w:style>
  <w:style w:type="paragraph" w:styleId="Heading4">
    <w:name w:val="heading 4"/>
    <w:basedOn w:val="Normal"/>
    <w:next w:val="Normal"/>
    <w:link w:val="Heading4Char"/>
    <w:uiPriority w:val="9"/>
    <w:unhideWhenUsed/>
    <w:qFormat/>
    <w:rsid w:val="009A708D"/>
    <w:pPr>
      <w:spacing w:after="0"/>
      <w:outlineLvl w:val="3"/>
    </w:pPr>
    <w:rPr>
      <w:b/>
      <w:bCs/>
    </w:rPr>
  </w:style>
  <w:style w:type="paragraph" w:styleId="Heading5">
    <w:name w:val="heading 5"/>
    <w:basedOn w:val="Normal"/>
    <w:next w:val="Normal"/>
    <w:link w:val="Heading5Char"/>
    <w:uiPriority w:val="9"/>
    <w:unhideWhenUsed/>
    <w:qFormat/>
    <w:rsid w:val="009A708D"/>
    <w:pPr>
      <w:spacing w:after="0"/>
      <w:outlineLvl w:val="4"/>
    </w:pPr>
    <w:rPr>
      <w:b/>
      <w:bCs/>
      <w:i/>
      <w:iCs/>
    </w:rPr>
  </w:style>
  <w:style w:type="paragraph" w:styleId="Heading6">
    <w:name w:val="heading 6"/>
    <w:basedOn w:val="Normal"/>
    <w:next w:val="Normal"/>
    <w:link w:val="Heading6Char"/>
    <w:uiPriority w:val="9"/>
    <w:unhideWhenUsed/>
    <w:qFormat/>
    <w:rsid w:val="009A708D"/>
    <w:pPr>
      <w:spacing w:after="0"/>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4BB"/>
  </w:style>
  <w:style w:type="paragraph" w:styleId="Footer">
    <w:name w:val="footer"/>
    <w:basedOn w:val="Normal"/>
    <w:link w:val="FooterChar"/>
    <w:uiPriority w:val="99"/>
    <w:unhideWhenUsed/>
    <w:rsid w:val="00CC5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4BB"/>
  </w:style>
  <w:style w:type="paragraph" w:styleId="ListParagraph">
    <w:name w:val="List Paragraph"/>
    <w:basedOn w:val="Normal"/>
    <w:uiPriority w:val="34"/>
    <w:qFormat/>
    <w:rsid w:val="00025A26"/>
    <w:pPr>
      <w:numPr>
        <w:numId w:val="2"/>
      </w:numPr>
      <w:suppressAutoHyphens/>
      <w:autoSpaceDN w:val="0"/>
      <w:spacing w:after="80"/>
      <w:textAlignment w:val="baseline"/>
    </w:pPr>
    <w:rPr>
      <w:rFonts w:eastAsia="Calibri"/>
    </w:rPr>
  </w:style>
  <w:style w:type="character" w:styleId="Hyperlink">
    <w:name w:val="Hyperlink"/>
    <w:basedOn w:val="DefaultParagraphFont"/>
    <w:uiPriority w:val="99"/>
    <w:unhideWhenUsed/>
    <w:rsid w:val="00532F6B"/>
    <w:rPr>
      <w:color w:val="0000FF"/>
      <w:u w:val="single"/>
    </w:rPr>
  </w:style>
  <w:style w:type="character" w:styleId="CommentReference">
    <w:name w:val="annotation reference"/>
    <w:basedOn w:val="DefaultParagraphFont"/>
    <w:uiPriority w:val="99"/>
    <w:semiHidden/>
    <w:unhideWhenUsed/>
    <w:rsid w:val="00DE7587"/>
    <w:rPr>
      <w:sz w:val="16"/>
      <w:szCs w:val="16"/>
    </w:rPr>
  </w:style>
  <w:style w:type="table" w:styleId="TableGrid">
    <w:name w:val="Table Grid"/>
    <w:basedOn w:val="TableNormal"/>
    <w:uiPriority w:val="39"/>
    <w:rsid w:val="00DE7587"/>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7587"/>
    <w:pPr>
      <w:spacing w:before="100" w:beforeAutospacing="1" w:after="100" w:afterAutospacing="1" w:line="240" w:lineRule="auto"/>
    </w:pPr>
    <w:rPr>
      <w:rFonts w:ascii="Times New Roman" w:eastAsiaTheme="minorEastAsia" w:hAnsi="Times New Roman" w:cs="Times New Roman"/>
      <w:lang w:eastAsia="en-GB"/>
    </w:rPr>
  </w:style>
  <w:style w:type="paragraph" w:styleId="ListBullet">
    <w:name w:val="List Bullet"/>
    <w:basedOn w:val="Normal"/>
    <w:uiPriority w:val="99"/>
    <w:unhideWhenUsed/>
    <w:rsid w:val="00292796"/>
    <w:pPr>
      <w:numPr>
        <w:numId w:val="1"/>
      </w:numPr>
      <w:spacing w:after="200"/>
      <w:contextualSpacing/>
    </w:pPr>
    <w:rPr>
      <w:rFonts w:eastAsia="Calibri" w:cs="Times New Roman"/>
    </w:rPr>
  </w:style>
  <w:style w:type="character" w:customStyle="1" w:styleId="Heading1Char">
    <w:name w:val="Heading 1 Char"/>
    <w:basedOn w:val="DefaultParagraphFont"/>
    <w:link w:val="Heading1"/>
    <w:uiPriority w:val="9"/>
    <w:rsid w:val="009A708D"/>
    <w:rPr>
      <w:rFonts w:ascii="Arial" w:hAnsi="Arial"/>
      <w:b/>
      <w:sz w:val="44"/>
      <w:szCs w:val="44"/>
    </w:rPr>
  </w:style>
  <w:style w:type="character" w:customStyle="1" w:styleId="Heading2Char">
    <w:name w:val="Heading 2 Char"/>
    <w:basedOn w:val="DefaultParagraphFont"/>
    <w:link w:val="Heading2"/>
    <w:uiPriority w:val="9"/>
    <w:rsid w:val="009A708D"/>
    <w:rPr>
      <w:rFonts w:ascii="Arial" w:hAnsi="Arial"/>
      <w:b/>
      <w:bCs/>
      <w:sz w:val="32"/>
      <w:szCs w:val="32"/>
    </w:rPr>
  </w:style>
  <w:style w:type="character" w:customStyle="1" w:styleId="Heading3Char">
    <w:name w:val="Heading 3 Char"/>
    <w:basedOn w:val="DefaultParagraphFont"/>
    <w:link w:val="Heading3"/>
    <w:uiPriority w:val="9"/>
    <w:rsid w:val="009A708D"/>
    <w:rPr>
      <w:rFonts w:ascii="Arial" w:hAnsi="Arial"/>
      <w:b/>
      <w:bCs/>
      <w:sz w:val="28"/>
      <w:szCs w:val="28"/>
    </w:rPr>
  </w:style>
  <w:style w:type="character" w:customStyle="1" w:styleId="Heading4Char">
    <w:name w:val="Heading 4 Char"/>
    <w:basedOn w:val="DefaultParagraphFont"/>
    <w:link w:val="Heading4"/>
    <w:uiPriority w:val="9"/>
    <w:rsid w:val="009A708D"/>
    <w:rPr>
      <w:rFonts w:ascii="Arial" w:hAnsi="Arial"/>
      <w:b/>
      <w:bCs/>
      <w:sz w:val="24"/>
    </w:rPr>
  </w:style>
  <w:style w:type="character" w:customStyle="1" w:styleId="Heading5Char">
    <w:name w:val="Heading 5 Char"/>
    <w:basedOn w:val="DefaultParagraphFont"/>
    <w:link w:val="Heading5"/>
    <w:uiPriority w:val="9"/>
    <w:rsid w:val="009A708D"/>
    <w:rPr>
      <w:rFonts w:ascii="Arial" w:hAnsi="Arial"/>
      <w:b/>
      <w:bCs/>
      <w:i/>
      <w:iCs/>
      <w:sz w:val="24"/>
    </w:rPr>
  </w:style>
  <w:style w:type="character" w:customStyle="1" w:styleId="Heading6Char">
    <w:name w:val="Heading 6 Char"/>
    <w:basedOn w:val="DefaultParagraphFont"/>
    <w:link w:val="Heading6"/>
    <w:uiPriority w:val="9"/>
    <w:rsid w:val="009A708D"/>
    <w:rPr>
      <w:rFonts w:ascii="Arial" w:hAnsi="Arial"/>
      <w:i/>
      <w:iCs/>
      <w:sz w:val="24"/>
    </w:rPr>
  </w:style>
  <w:style w:type="paragraph" w:styleId="Title">
    <w:name w:val="Title"/>
    <w:basedOn w:val="Normal"/>
    <w:next w:val="Normal"/>
    <w:link w:val="TitleChar"/>
    <w:uiPriority w:val="10"/>
    <w:qFormat/>
    <w:rsid w:val="009A708D"/>
    <w:pPr>
      <w:spacing w:after="0" w:line="240" w:lineRule="auto"/>
      <w:contextualSpacing/>
    </w:pPr>
    <w:rPr>
      <w:rFonts w:eastAsiaTheme="majorEastAsia"/>
      <w:b/>
      <w:bCs/>
      <w:spacing w:val="-10"/>
      <w:kern w:val="28"/>
      <w:sz w:val="72"/>
      <w:szCs w:val="72"/>
      <w:lang w:val="en-US"/>
    </w:rPr>
  </w:style>
  <w:style w:type="character" w:customStyle="1" w:styleId="TitleChar">
    <w:name w:val="Title Char"/>
    <w:basedOn w:val="DefaultParagraphFont"/>
    <w:link w:val="Title"/>
    <w:uiPriority w:val="10"/>
    <w:rsid w:val="009A708D"/>
    <w:rPr>
      <w:rFonts w:ascii="Arial" w:eastAsiaTheme="majorEastAsia" w:hAnsi="Arial" w:cs="Arial"/>
      <w:b/>
      <w:bCs/>
      <w:spacing w:val="-10"/>
      <w:kern w:val="28"/>
      <w:sz w:val="72"/>
      <w:szCs w:val="72"/>
      <w:lang w:val="en-US"/>
    </w:rPr>
  </w:style>
  <w:style w:type="paragraph" w:styleId="Subtitle">
    <w:name w:val="Subtitle"/>
    <w:basedOn w:val="Normal"/>
    <w:next w:val="Normal"/>
    <w:link w:val="SubtitleChar"/>
    <w:uiPriority w:val="11"/>
    <w:qFormat/>
    <w:rsid w:val="009A708D"/>
    <w:pPr>
      <w:spacing w:after="0" w:line="216" w:lineRule="auto"/>
    </w:pPr>
    <w:rPr>
      <w:rFonts w:eastAsiaTheme="minorEastAsia"/>
      <w:noProof/>
      <w:sz w:val="18"/>
      <w:szCs w:val="18"/>
      <w:lang w:val="en-US" w:eastAsia="en-GB"/>
    </w:rPr>
  </w:style>
  <w:style w:type="character" w:customStyle="1" w:styleId="SubtitleChar">
    <w:name w:val="Subtitle Char"/>
    <w:basedOn w:val="DefaultParagraphFont"/>
    <w:link w:val="Subtitle"/>
    <w:uiPriority w:val="11"/>
    <w:rsid w:val="009A708D"/>
    <w:rPr>
      <w:rFonts w:ascii="Arial" w:eastAsiaTheme="minorEastAsia" w:hAnsi="Arial" w:cs="Arial"/>
      <w:noProof/>
      <w:sz w:val="18"/>
      <w:szCs w:val="18"/>
      <w:lang w:val="en-US" w:eastAsia="en-GB"/>
    </w:rPr>
  </w:style>
  <w:style w:type="paragraph" w:styleId="CommentText">
    <w:name w:val="annotation text"/>
    <w:basedOn w:val="Normal"/>
    <w:link w:val="CommentTextChar"/>
    <w:uiPriority w:val="99"/>
    <w:semiHidden/>
    <w:unhideWhenUsed/>
    <w:rsid w:val="005E55F1"/>
    <w:pPr>
      <w:spacing w:line="240" w:lineRule="auto"/>
    </w:pPr>
    <w:rPr>
      <w:sz w:val="20"/>
      <w:szCs w:val="20"/>
    </w:rPr>
  </w:style>
  <w:style w:type="character" w:customStyle="1" w:styleId="CommentTextChar">
    <w:name w:val="Comment Text Char"/>
    <w:basedOn w:val="DefaultParagraphFont"/>
    <w:link w:val="CommentText"/>
    <w:uiPriority w:val="99"/>
    <w:semiHidden/>
    <w:rsid w:val="005E55F1"/>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5E55F1"/>
    <w:rPr>
      <w:b/>
      <w:bCs/>
    </w:rPr>
  </w:style>
  <w:style w:type="character" w:customStyle="1" w:styleId="CommentSubjectChar">
    <w:name w:val="Comment Subject Char"/>
    <w:basedOn w:val="CommentTextChar"/>
    <w:link w:val="CommentSubject"/>
    <w:uiPriority w:val="99"/>
    <w:semiHidden/>
    <w:rsid w:val="005E55F1"/>
    <w:rPr>
      <w:rFonts w:ascii="Arial" w:hAnsi="Arial" w:cs="Arial"/>
      <w:b/>
      <w:bCs/>
      <w:sz w:val="20"/>
      <w:szCs w:val="20"/>
    </w:rPr>
  </w:style>
  <w:style w:type="paragraph" w:styleId="BalloonText">
    <w:name w:val="Balloon Text"/>
    <w:basedOn w:val="Normal"/>
    <w:link w:val="BalloonTextChar"/>
    <w:uiPriority w:val="99"/>
    <w:semiHidden/>
    <w:unhideWhenUsed/>
    <w:rsid w:val="005E55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5F1"/>
    <w:rPr>
      <w:rFonts w:ascii="Segoe UI" w:hAnsi="Segoe UI" w:cs="Segoe UI"/>
      <w:sz w:val="18"/>
      <w:szCs w:val="18"/>
    </w:rPr>
  </w:style>
  <w:style w:type="paragraph" w:styleId="TOC2">
    <w:name w:val="toc 2"/>
    <w:basedOn w:val="Normal"/>
    <w:next w:val="Normal"/>
    <w:autoRedefine/>
    <w:uiPriority w:val="39"/>
    <w:unhideWhenUsed/>
    <w:rsid w:val="0030476B"/>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ducation.gov.scot/improvement/Documents/Frameworks_SelfEvaluation/FRWK2_NIHeditHGIOS/FRWK2_HGIOS4.pdf"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5D454-2481-4AD3-8CB0-1A25C7B0F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3878</Words>
  <Characters>22108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Barrett-Duncan</dc:creator>
  <cp:keywords/>
  <dc:description/>
  <cp:lastModifiedBy>Jenni</cp:lastModifiedBy>
  <cp:revision>3</cp:revision>
  <cp:lastPrinted>2021-10-08T11:07:00Z</cp:lastPrinted>
  <dcterms:created xsi:type="dcterms:W3CDTF">2021-10-08T11:07:00Z</dcterms:created>
  <dcterms:modified xsi:type="dcterms:W3CDTF">2021-10-08T11:07:00Z</dcterms:modified>
</cp:coreProperties>
</file>