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ED980" w14:textId="77777777" w:rsidR="00944AB9" w:rsidRDefault="000102FB" w:rsidP="00DA087C">
      <w:pPr>
        <w:rPr>
          <w:noProof/>
          <w:lang w:eastAsia="en-GB"/>
        </w:rPr>
      </w:pPr>
      <w:r w:rsidRPr="00954D67">
        <w:rPr>
          <w:noProof/>
          <w:lang w:eastAsia="en-GB"/>
        </w:rPr>
        <w:drawing>
          <wp:anchor distT="0" distB="0" distL="114300" distR="114300" simplePos="0" relativeHeight="251658242" behindDoc="1" locked="0" layoutInCell="1" allowOverlap="1" wp14:anchorId="576B7435" wp14:editId="464AA9C3">
            <wp:simplePos x="0" y="0"/>
            <wp:positionH relativeFrom="column">
              <wp:posOffset>-510540</wp:posOffset>
            </wp:positionH>
            <wp:positionV relativeFrom="page">
              <wp:posOffset>432435</wp:posOffset>
            </wp:positionV>
            <wp:extent cx="1440000" cy="973589"/>
            <wp:effectExtent l="0" t="0" r="8255" b="0"/>
            <wp:wrapSquare wrapText="bothSides"/>
            <wp:docPr id="16" name="Picture 16" descr="Scottish Book Trus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973589"/>
                    </a:xfrm>
                    <a:prstGeom prst="rect">
                      <a:avLst/>
                    </a:prstGeom>
                  </pic:spPr>
                </pic:pic>
              </a:graphicData>
            </a:graphic>
            <wp14:sizeRelH relativeFrom="page">
              <wp14:pctWidth>0</wp14:pctWidth>
            </wp14:sizeRelH>
            <wp14:sizeRelV relativeFrom="page">
              <wp14:pctHeight>0</wp14:pctHeight>
            </wp14:sizeRelV>
          </wp:anchor>
        </w:drawing>
      </w:r>
    </w:p>
    <w:p w14:paraId="3AAAC7AF" w14:textId="77777777" w:rsidR="00CC54BB" w:rsidRDefault="006F5773" w:rsidP="00DA087C">
      <w:r>
        <w:rPr>
          <w:noProof/>
          <w:lang w:eastAsia="en-GB"/>
        </w:rPr>
        <w:drawing>
          <wp:anchor distT="0" distB="0" distL="114300" distR="114300" simplePos="0" relativeHeight="251658240" behindDoc="1" locked="1" layoutInCell="1" allowOverlap="1" wp14:anchorId="0D9F67ED" wp14:editId="0059C373">
            <wp:simplePos x="0" y="0"/>
            <wp:positionH relativeFrom="page">
              <wp:posOffset>-237490</wp:posOffset>
            </wp:positionH>
            <wp:positionV relativeFrom="page">
              <wp:posOffset>-142875</wp:posOffset>
            </wp:positionV>
            <wp:extent cx="8164195" cy="5448300"/>
            <wp:effectExtent l="0" t="0" r="825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8164195" cy="5448300"/>
                    </a:xfrm>
                    <a:prstGeom prst="rect">
                      <a:avLst/>
                    </a:prstGeom>
                  </pic:spPr>
                </pic:pic>
              </a:graphicData>
            </a:graphic>
            <wp14:sizeRelH relativeFrom="page">
              <wp14:pctWidth>0</wp14:pctWidth>
            </wp14:sizeRelH>
            <wp14:sizeRelV relativeFrom="page">
              <wp14:pctHeight>0</wp14:pctHeight>
            </wp14:sizeRelV>
          </wp:anchor>
        </w:drawing>
      </w:r>
    </w:p>
    <w:p w14:paraId="44BB69A7" w14:textId="77777777" w:rsidR="00CC54BB" w:rsidRPr="00CC54BB" w:rsidRDefault="00CC54BB" w:rsidP="00DA087C"/>
    <w:p w14:paraId="64D106C7" w14:textId="77777777" w:rsidR="00CC54BB" w:rsidRPr="00CC54BB" w:rsidRDefault="00CC54BB" w:rsidP="00DA087C"/>
    <w:p w14:paraId="41FDFBB3" w14:textId="77777777" w:rsidR="00CC54BB" w:rsidRPr="00CC54BB" w:rsidRDefault="00CC54BB" w:rsidP="00DA087C"/>
    <w:p w14:paraId="47ADE216" w14:textId="77777777" w:rsidR="00CC54BB" w:rsidRPr="00CC54BB" w:rsidRDefault="00CC54BB" w:rsidP="00DA087C"/>
    <w:p w14:paraId="74C73A95" w14:textId="77777777" w:rsidR="00CC54BB" w:rsidRPr="00CC54BB" w:rsidRDefault="00CC54BB" w:rsidP="00DA087C"/>
    <w:p w14:paraId="1A1F691B" w14:textId="77777777" w:rsidR="00CC54BB" w:rsidRPr="00CC54BB" w:rsidRDefault="00CC54BB" w:rsidP="00DA087C"/>
    <w:p w14:paraId="420FF7C4" w14:textId="77777777" w:rsidR="00CC54BB" w:rsidRPr="00CC54BB" w:rsidRDefault="00CC54BB" w:rsidP="00DA087C"/>
    <w:p w14:paraId="79A0F490" w14:textId="77777777" w:rsidR="00CC54BB" w:rsidRPr="00CC54BB" w:rsidRDefault="00CC54BB" w:rsidP="00DA087C"/>
    <w:p w14:paraId="2ED33AC4" w14:textId="77777777" w:rsidR="00CC54BB" w:rsidRPr="00180989" w:rsidRDefault="00CC54BB" w:rsidP="00DA087C"/>
    <w:p w14:paraId="78822DD1" w14:textId="77777777" w:rsidR="00DA087C" w:rsidRDefault="00DA087C" w:rsidP="00DA087C"/>
    <w:p w14:paraId="3524A91B" w14:textId="77777777" w:rsidR="00DA087C" w:rsidRDefault="00DA087C" w:rsidP="00DA087C"/>
    <w:p w14:paraId="5A784627" w14:textId="6B5F6E64" w:rsidR="00CC54BB" w:rsidRPr="00CC54BB" w:rsidRDefault="008C34A7" w:rsidP="00D41F46">
      <w:pPr>
        <w:pStyle w:val="Heading1"/>
        <w:spacing w:line="276" w:lineRule="auto"/>
      </w:pPr>
      <w:bookmarkStart w:id="0" w:name="_Toc208243258"/>
      <w:bookmarkStart w:id="1" w:name="_Toc210125386"/>
      <w:bookmarkStart w:id="2" w:name="_Toc210127465"/>
      <w:bookmarkStart w:id="3" w:name="_Toc210228926"/>
      <w:bookmarkStart w:id="4" w:name="_Toc210649348"/>
      <w:r>
        <w:t>How to take part in Reading Schools Week</w:t>
      </w:r>
      <w:bookmarkEnd w:id="0"/>
      <w:bookmarkEnd w:id="1"/>
      <w:bookmarkEnd w:id="2"/>
      <w:bookmarkEnd w:id="3"/>
      <w:bookmarkEnd w:id="4"/>
    </w:p>
    <w:p w14:paraId="53281BBC" w14:textId="5F03679D" w:rsidR="00D41F46" w:rsidRPr="006D101B" w:rsidRDefault="008C34A7" w:rsidP="00D41F46">
      <w:pPr>
        <w:spacing w:line="276" w:lineRule="auto"/>
      </w:pPr>
      <w:r>
        <w:t xml:space="preserve">How to </w:t>
      </w:r>
      <w:proofErr w:type="gramStart"/>
      <w:r>
        <w:t>plan ahead</w:t>
      </w:r>
      <w:proofErr w:type="gramEnd"/>
      <w:r>
        <w:t xml:space="preserve"> for Reading Schools Week, as well as inspiration for activities</w:t>
      </w:r>
    </w:p>
    <w:p w14:paraId="0C9F9016" w14:textId="51617C1F" w:rsidR="00DA087C" w:rsidRDefault="008C34A7" w:rsidP="008C34A7">
      <w:pPr>
        <w:pStyle w:val="Heading2"/>
        <w:spacing w:line="276" w:lineRule="auto"/>
      </w:pPr>
      <w:r>
        <w:br/>
      </w:r>
      <w:bookmarkStart w:id="5" w:name="_Toc208243259"/>
      <w:bookmarkStart w:id="6" w:name="_Toc210125387"/>
      <w:bookmarkStart w:id="7" w:name="_Toc210127466"/>
      <w:bookmarkStart w:id="8" w:name="_Toc210228927"/>
      <w:bookmarkStart w:id="9" w:name="_Toc210649349"/>
      <w:r>
        <w:t xml:space="preserve">Age: </w:t>
      </w:r>
      <w:r w:rsidR="00532B56">
        <w:t>3</w:t>
      </w:r>
      <w:r>
        <w:t>-18</w:t>
      </w:r>
      <w:r>
        <w:br/>
      </w:r>
      <w:proofErr w:type="spellStart"/>
      <w:r>
        <w:t>C</w:t>
      </w:r>
      <w:r w:rsidR="00CE6ABA">
        <w:t>f</w:t>
      </w:r>
      <w:r>
        <w:t>E</w:t>
      </w:r>
      <w:proofErr w:type="spellEnd"/>
      <w:r>
        <w:t>: First to Fourth Level</w:t>
      </w:r>
      <w:bookmarkEnd w:id="5"/>
      <w:bookmarkEnd w:id="6"/>
      <w:bookmarkEnd w:id="7"/>
      <w:bookmarkEnd w:id="8"/>
      <w:bookmarkEnd w:id="9"/>
    </w:p>
    <w:p w14:paraId="60674A4C" w14:textId="126FEA76" w:rsidR="00DA087C" w:rsidRDefault="00DA087C" w:rsidP="00D41F46">
      <w:pPr>
        <w:pStyle w:val="Heading2"/>
        <w:spacing w:line="276" w:lineRule="auto"/>
      </w:pPr>
      <w:bookmarkStart w:id="10" w:name="_Toc208243260"/>
      <w:bookmarkStart w:id="11" w:name="_Toc210125388"/>
      <w:bookmarkStart w:id="12" w:name="_Toc210127467"/>
      <w:bookmarkStart w:id="13" w:name="_Toc210228928"/>
      <w:bookmarkStart w:id="14" w:name="_Toc210649350"/>
      <w:r w:rsidRPr="006D101B">
        <w:t>R</w:t>
      </w:r>
      <w:r>
        <w:t>e</w:t>
      </w:r>
      <w:r w:rsidR="008C34A7">
        <w:t xml:space="preserve">source </w:t>
      </w:r>
      <w:r w:rsidRPr="006D101B">
        <w:t>created by</w:t>
      </w:r>
      <w:r w:rsidRPr="006D101B">
        <w:rPr>
          <w:sz w:val="40"/>
        </w:rPr>
        <w:t xml:space="preserve"> </w:t>
      </w:r>
      <w:r w:rsidRPr="006D101B">
        <w:rPr>
          <w:szCs w:val="24"/>
        </w:rPr>
        <w:t>Scottish Book Trust</w:t>
      </w:r>
      <w:bookmarkEnd w:id="10"/>
      <w:bookmarkEnd w:id="11"/>
      <w:bookmarkEnd w:id="12"/>
      <w:bookmarkEnd w:id="13"/>
      <w:bookmarkEnd w:id="14"/>
    </w:p>
    <w:p w14:paraId="759A2930" w14:textId="52D72EFF" w:rsidR="000B26C7" w:rsidRDefault="00B85689" w:rsidP="00D41F46">
      <w:pPr>
        <w:spacing w:line="276" w:lineRule="auto"/>
      </w:pPr>
      <w:r w:rsidRPr="00954D67">
        <w:rPr>
          <w:noProof/>
          <w:lang w:eastAsia="en-GB"/>
        </w:rPr>
        <w:drawing>
          <wp:anchor distT="0" distB="0" distL="114300" distR="114300" simplePos="0" relativeHeight="251658241" behindDoc="1" locked="0" layoutInCell="1" allowOverlap="1" wp14:anchorId="5EE9A8BA" wp14:editId="1001FBA2">
            <wp:simplePos x="0" y="0"/>
            <wp:positionH relativeFrom="page">
              <wp:align>right</wp:align>
            </wp:positionH>
            <wp:positionV relativeFrom="paragraph">
              <wp:posOffset>181122</wp:posOffset>
            </wp:positionV>
            <wp:extent cx="4220210" cy="3107690"/>
            <wp:effectExtent l="0" t="0" r="8890" b="0"/>
            <wp:wrapNone/>
            <wp:docPr id="4" name="Picture 4" descr="Decorative 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t="18510"/>
                    <a:stretch/>
                  </pic:blipFill>
                  <pic:spPr bwMode="auto">
                    <a:xfrm>
                      <a:off x="0" y="0"/>
                      <a:ext cx="4220210" cy="3107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2AFFA3" w14:textId="0CDE9A6E" w:rsidR="00D41F46" w:rsidRDefault="00D41F46" w:rsidP="00D41F46">
      <w:pPr>
        <w:spacing w:line="276" w:lineRule="auto"/>
        <w:rPr>
          <w:rFonts w:ascii="Altis ScotBook Bold" w:hAnsi="Altis ScotBook Bold"/>
          <w:sz w:val="36"/>
        </w:rPr>
      </w:pPr>
    </w:p>
    <w:p w14:paraId="2A9DEAF4" w14:textId="77777777" w:rsidR="00954D67" w:rsidRPr="000B26C7" w:rsidRDefault="000B26C7" w:rsidP="00D41F46">
      <w:pPr>
        <w:spacing w:line="276" w:lineRule="auto"/>
        <w:rPr>
          <w:rFonts w:ascii="Altis ScotBook Bold" w:hAnsi="Altis ScotBook Bold"/>
          <w:sz w:val="36"/>
        </w:rPr>
      </w:pPr>
      <w:r w:rsidRPr="000B26C7">
        <w:rPr>
          <w:rFonts w:ascii="Altis ScotBook Bold" w:hAnsi="Altis ScotBook Bold"/>
          <w:sz w:val="36"/>
        </w:rPr>
        <w:t>scottishbooktrust.com</w:t>
      </w:r>
    </w:p>
    <w:p w14:paraId="074B6B36" w14:textId="77777777" w:rsidR="000B26C7" w:rsidRDefault="00DA087C" w:rsidP="00D41F46">
      <w:pPr>
        <w:spacing w:line="276" w:lineRule="auto"/>
      </w:pPr>
      <w:r w:rsidRPr="00EB7E89">
        <w:rPr>
          <w:noProof/>
          <w:lang w:eastAsia="en-GB"/>
        </w:rPr>
        <w:drawing>
          <wp:inline distT="0" distB="0" distL="0" distR="0" wp14:anchorId="651F50B1" wp14:editId="7B510990">
            <wp:extent cx="1162050" cy="357505"/>
            <wp:effectExtent l="0" t="0" r="0" b="4445"/>
            <wp:docPr id="20" name="Picture 20" descr="Facebook, Twitter and Instagram logo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2050" cy="357505"/>
                    </a:xfrm>
                    <a:prstGeom prst="rect">
                      <a:avLst/>
                    </a:prstGeom>
                  </pic:spPr>
                </pic:pic>
              </a:graphicData>
            </a:graphic>
          </wp:inline>
        </w:drawing>
      </w:r>
    </w:p>
    <w:p w14:paraId="735C9E8D" w14:textId="77777777" w:rsidR="000B26C7" w:rsidRDefault="000B26C7" w:rsidP="00D41F46">
      <w:pPr>
        <w:pStyle w:val="Subtitle"/>
        <w:spacing w:line="276" w:lineRule="auto"/>
      </w:pPr>
      <w:r w:rsidRPr="000B26C7">
        <w:t>Scottish Book Trust is a registered company (SC184248)</w:t>
      </w:r>
    </w:p>
    <w:p w14:paraId="433B804F" w14:textId="07C36936" w:rsidR="00854F77" w:rsidRDefault="00DC43F4" w:rsidP="00D41F46">
      <w:pPr>
        <w:pStyle w:val="Subtitle"/>
        <w:spacing w:line="276" w:lineRule="auto"/>
      </w:pPr>
      <w:r>
        <w:drawing>
          <wp:anchor distT="0" distB="0" distL="114300" distR="114300" simplePos="0" relativeHeight="251658243" behindDoc="0" locked="0" layoutInCell="1" allowOverlap="1" wp14:anchorId="7A0CB956" wp14:editId="3801332E">
            <wp:simplePos x="0" y="0"/>
            <wp:positionH relativeFrom="column">
              <wp:posOffset>5119175</wp:posOffset>
            </wp:positionH>
            <wp:positionV relativeFrom="paragraph">
              <wp:posOffset>145757</wp:posOffset>
            </wp:positionV>
            <wp:extent cx="1349358" cy="744930"/>
            <wp:effectExtent l="0" t="0" r="3810" b="0"/>
            <wp:wrapNone/>
            <wp:docPr id="85988901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889017" name="Picture 1">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49358" cy="744930"/>
                    </a:xfrm>
                    <a:prstGeom prst="rect">
                      <a:avLst/>
                    </a:prstGeom>
                  </pic:spPr>
                </pic:pic>
              </a:graphicData>
            </a:graphic>
            <wp14:sizeRelH relativeFrom="margin">
              <wp14:pctWidth>0</wp14:pctWidth>
            </wp14:sizeRelH>
            <wp14:sizeRelV relativeFrom="margin">
              <wp14:pctHeight>0</wp14:pctHeight>
            </wp14:sizeRelV>
          </wp:anchor>
        </w:drawing>
      </w:r>
      <w:r w:rsidR="000B26C7" w:rsidRPr="000B26C7">
        <w:t>and a Scottish charity (SC027669).</w:t>
      </w:r>
    </w:p>
    <w:p w14:paraId="5CB61E8E" w14:textId="77777777" w:rsidR="00D41F46" w:rsidRPr="00D41F46" w:rsidRDefault="00D41F46" w:rsidP="00D41F46">
      <w:pPr>
        <w:rPr>
          <w:lang w:val="en-US" w:eastAsia="en-GB"/>
        </w:rPr>
        <w:sectPr w:rsidR="00D41F46" w:rsidRPr="00D41F46" w:rsidSect="00BE0E7D">
          <w:headerReference w:type="default" r:id="rId16"/>
          <w:footerReference w:type="default" r:id="rId17"/>
          <w:pgSz w:w="11906" w:h="16838"/>
          <w:pgMar w:top="1440" w:right="1440" w:bottom="1440" w:left="1440" w:header="708" w:footer="708" w:gutter="0"/>
          <w:cols w:space="708"/>
          <w:titlePg/>
          <w:docGrid w:linePitch="360"/>
        </w:sectPr>
      </w:pPr>
    </w:p>
    <w:p w14:paraId="51BF0ED8" w14:textId="77777777" w:rsidR="00111E61" w:rsidRDefault="00111E61" w:rsidP="00111E61">
      <w:pPr>
        <w:pStyle w:val="Heading2"/>
      </w:pPr>
      <w:bookmarkStart w:id="15" w:name="_Toc82071283"/>
      <w:bookmarkStart w:id="16" w:name="_Toc82071415"/>
      <w:bookmarkStart w:id="17" w:name="_Toc208243261"/>
      <w:bookmarkStart w:id="18" w:name="_Toc210125389"/>
      <w:bookmarkStart w:id="19" w:name="_Toc210127468"/>
      <w:bookmarkStart w:id="20" w:name="_Toc210228929"/>
      <w:bookmarkStart w:id="21" w:name="_Toc210649351"/>
      <w:r>
        <w:lastRenderedPageBreak/>
        <w:t>Contents</w:t>
      </w:r>
      <w:bookmarkEnd w:id="15"/>
      <w:bookmarkEnd w:id="16"/>
      <w:bookmarkEnd w:id="17"/>
      <w:bookmarkEnd w:id="18"/>
      <w:bookmarkEnd w:id="19"/>
      <w:bookmarkEnd w:id="20"/>
      <w:bookmarkEnd w:id="21"/>
    </w:p>
    <w:p w14:paraId="327D5702" w14:textId="2658ADD4" w:rsidR="00E03E09" w:rsidRDefault="00AC3F6A" w:rsidP="00E03E09">
      <w:pPr>
        <w:pStyle w:val="TOC1"/>
        <w:tabs>
          <w:tab w:val="right" w:leader="dot" w:pos="9016"/>
        </w:tabs>
        <w:rPr>
          <w:rFonts w:asciiTheme="minorHAnsi" w:eastAsiaTheme="minorEastAsia" w:hAnsiTheme="minorHAnsi" w:cstheme="minorBidi"/>
          <w:noProof/>
          <w:kern w:val="2"/>
          <w:lang w:eastAsia="en-GB"/>
          <w14:ligatures w14:val="standardContextual"/>
        </w:rPr>
      </w:pPr>
      <w:r>
        <w:rPr>
          <w:highlight w:val="yellow"/>
        </w:rPr>
        <w:fldChar w:fldCharType="begin"/>
      </w:r>
      <w:r>
        <w:rPr>
          <w:highlight w:val="yellow"/>
        </w:rPr>
        <w:instrText xml:space="preserve"> TOC \o "1-3" \h \z \u </w:instrText>
      </w:r>
      <w:r>
        <w:rPr>
          <w:highlight w:val="yellow"/>
        </w:rPr>
        <w:fldChar w:fldCharType="separate"/>
      </w:r>
      <w:hyperlink w:anchor="_Toc210649352" w:history="1">
        <w:r w:rsidR="00E03E09" w:rsidRPr="0076686D">
          <w:rPr>
            <w:rStyle w:val="Hyperlink"/>
            <w:noProof/>
          </w:rPr>
          <w:t>About this resource</w:t>
        </w:r>
        <w:r w:rsidR="00E03E09">
          <w:rPr>
            <w:noProof/>
            <w:webHidden/>
          </w:rPr>
          <w:tab/>
        </w:r>
        <w:r w:rsidR="00E03E09">
          <w:rPr>
            <w:noProof/>
            <w:webHidden/>
          </w:rPr>
          <w:fldChar w:fldCharType="begin"/>
        </w:r>
        <w:r w:rsidR="00E03E09">
          <w:rPr>
            <w:noProof/>
            <w:webHidden/>
          </w:rPr>
          <w:instrText xml:space="preserve"> PAGEREF _Toc210649352 \h </w:instrText>
        </w:r>
        <w:r w:rsidR="00E03E09">
          <w:rPr>
            <w:noProof/>
            <w:webHidden/>
          </w:rPr>
        </w:r>
        <w:r w:rsidR="00E03E09">
          <w:rPr>
            <w:noProof/>
            <w:webHidden/>
          </w:rPr>
          <w:fldChar w:fldCharType="separate"/>
        </w:r>
        <w:r w:rsidR="00E03E09">
          <w:rPr>
            <w:noProof/>
            <w:webHidden/>
          </w:rPr>
          <w:t>3</w:t>
        </w:r>
        <w:r w:rsidR="00E03E09">
          <w:rPr>
            <w:noProof/>
            <w:webHidden/>
          </w:rPr>
          <w:fldChar w:fldCharType="end"/>
        </w:r>
      </w:hyperlink>
    </w:p>
    <w:p w14:paraId="0D7FA924" w14:textId="0B312E77" w:rsidR="00E03E09" w:rsidRDefault="00E03E09">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210649353" w:history="1">
        <w:r w:rsidRPr="0076686D">
          <w:rPr>
            <w:rStyle w:val="Hyperlink"/>
            <w:noProof/>
          </w:rPr>
          <w:t>What is Reading Schools?</w:t>
        </w:r>
        <w:r>
          <w:rPr>
            <w:noProof/>
            <w:webHidden/>
          </w:rPr>
          <w:tab/>
        </w:r>
        <w:r>
          <w:rPr>
            <w:noProof/>
            <w:webHidden/>
          </w:rPr>
          <w:fldChar w:fldCharType="begin"/>
        </w:r>
        <w:r>
          <w:rPr>
            <w:noProof/>
            <w:webHidden/>
          </w:rPr>
          <w:instrText xml:space="preserve"> PAGEREF _Toc210649353 \h </w:instrText>
        </w:r>
        <w:r>
          <w:rPr>
            <w:noProof/>
            <w:webHidden/>
          </w:rPr>
        </w:r>
        <w:r>
          <w:rPr>
            <w:noProof/>
            <w:webHidden/>
          </w:rPr>
          <w:fldChar w:fldCharType="separate"/>
        </w:r>
        <w:r>
          <w:rPr>
            <w:noProof/>
            <w:webHidden/>
          </w:rPr>
          <w:t>3</w:t>
        </w:r>
        <w:r>
          <w:rPr>
            <w:noProof/>
            <w:webHidden/>
          </w:rPr>
          <w:fldChar w:fldCharType="end"/>
        </w:r>
      </w:hyperlink>
    </w:p>
    <w:p w14:paraId="75889381" w14:textId="6A94B9CF" w:rsidR="00E03E09" w:rsidRDefault="00E03E09">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210649354" w:history="1">
        <w:r w:rsidRPr="0076686D">
          <w:rPr>
            <w:rStyle w:val="Hyperlink"/>
            <w:noProof/>
          </w:rPr>
          <w:t>What is Reading Schools Week?</w:t>
        </w:r>
        <w:r>
          <w:rPr>
            <w:noProof/>
            <w:webHidden/>
          </w:rPr>
          <w:tab/>
        </w:r>
        <w:r>
          <w:rPr>
            <w:noProof/>
            <w:webHidden/>
          </w:rPr>
          <w:fldChar w:fldCharType="begin"/>
        </w:r>
        <w:r>
          <w:rPr>
            <w:noProof/>
            <w:webHidden/>
          </w:rPr>
          <w:instrText xml:space="preserve"> PAGEREF _Toc210649354 \h </w:instrText>
        </w:r>
        <w:r>
          <w:rPr>
            <w:noProof/>
            <w:webHidden/>
          </w:rPr>
        </w:r>
        <w:r>
          <w:rPr>
            <w:noProof/>
            <w:webHidden/>
          </w:rPr>
          <w:fldChar w:fldCharType="separate"/>
        </w:r>
        <w:r>
          <w:rPr>
            <w:noProof/>
            <w:webHidden/>
          </w:rPr>
          <w:t>3</w:t>
        </w:r>
        <w:r>
          <w:rPr>
            <w:noProof/>
            <w:webHidden/>
          </w:rPr>
          <w:fldChar w:fldCharType="end"/>
        </w:r>
      </w:hyperlink>
    </w:p>
    <w:p w14:paraId="138FBC5E" w14:textId="01B17B72" w:rsidR="00E03E09" w:rsidRDefault="00E03E09">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210649355" w:history="1">
        <w:r w:rsidRPr="0076686D">
          <w:rPr>
            <w:rStyle w:val="Hyperlink"/>
            <w:noProof/>
          </w:rPr>
          <w:t>Why take part in Reading Schools Week?</w:t>
        </w:r>
        <w:r>
          <w:rPr>
            <w:noProof/>
            <w:webHidden/>
          </w:rPr>
          <w:tab/>
        </w:r>
        <w:r>
          <w:rPr>
            <w:noProof/>
            <w:webHidden/>
          </w:rPr>
          <w:fldChar w:fldCharType="begin"/>
        </w:r>
        <w:r>
          <w:rPr>
            <w:noProof/>
            <w:webHidden/>
          </w:rPr>
          <w:instrText xml:space="preserve"> PAGEREF _Toc210649355 \h </w:instrText>
        </w:r>
        <w:r>
          <w:rPr>
            <w:noProof/>
            <w:webHidden/>
          </w:rPr>
        </w:r>
        <w:r>
          <w:rPr>
            <w:noProof/>
            <w:webHidden/>
          </w:rPr>
          <w:fldChar w:fldCharType="separate"/>
        </w:r>
        <w:r>
          <w:rPr>
            <w:noProof/>
            <w:webHidden/>
          </w:rPr>
          <w:t>4</w:t>
        </w:r>
        <w:r>
          <w:rPr>
            <w:noProof/>
            <w:webHidden/>
          </w:rPr>
          <w:fldChar w:fldCharType="end"/>
        </w:r>
      </w:hyperlink>
    </w:p>
    <w:p w14:paraId="0C3A2969" w14:textId="7EFF1859" w:rsidR="00E03E09" w:rsidRDefault="00E03E09">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210649356" w:history="1">
        <w:r w:rsidRPr="0076686D">
          <w:rPr>
            <w:rStyle w:val="Hyperlink"/>
            <w:noProof/>
          </w:rPr>
          <w:t>How to register</w:t>
        </w:r>
        <w:r>
          <w:rPr>
            <w:noProof/>
            <w:webHidden/>
          </w:rPr>
          <w:tab/>
        </w:r>
        <w:r>
          <w:rPr>
            <w:noProof/>
            <w:webHidden/>
          </w:rPr>
          <w:fldChar w:fldCharType="begin"/>
        </w:r>
        <w:r>
          <w:rPr>
            <w:noProof/>
            <w:webHidden/>
          </w:rPr>
          <w:instrText xml:space="preserve"> PAGEREF _Toc210649356 \h </w:instrText>
        </w:r>
        <w:r>
          <w:rPr>
            <w:noProof/>
            <w:webHidden/>
          </w:rPr>
        </w:r>
        <w:r>
          <w:rPr>
            <w:noProof/>
            <w:webHidden/>
          </w:rPr>
          <w:fldChar w:fldCharType="separate"/>
        </w:r>
        <w:r>
          <w:rPr>
            <w:noProof/>
            <w:webHidden/>
          </w:rPr>
          <w:t>5</w:t>
        </w:r>
        <w:r>
          <w:rPr>
            <w:noProof/>
            <w:webHidden/>
          </w:rPr>
          <w:fldChar w:fldCharType="end"/>
        </w:r>
      </w:hyperlink>
    </w:p>
    <w:p w14:paraId="2E534AA8" w14:textId="4EBD97FF" w:rsidR="00E03E09" w:rsidRDefault="00E03E09">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210649357" w:history="1">
        <w:r w:rsidRPr="0076686D">
          <w:rPr>
            <w:rStyle w:val="Hyperlink"/>
            <w:noProof/>
          </w:rPr>
          <w:t>Prizes</w:t>
        </w:r>
        <w:r>
          <w:rPr>
            <w:noProof/>
            <w:webHidden/>
          </w:rPr>
          <w:tab/>
        </w:r>
        <w:r>
          <w:rPr>
            <w:noProof/>
            <w:webHidden/>
          </w:rPr>
          <w:fldChar w:fldCharType="begin"/>
        </w:r>
        <w:r>
          <w:rPr>
            <w:noProof/>
            <w:webHidden/>
          </w:rPr>
          <w:instrText xml:space="preserve"> PAGEREF _Toc210649357 \h </w:instrText>
        </w:r>
        <w:r>
          <w:rPr>
            <w:noProof/>
            <w:webHidden/>
          </w:rPr>
        </w:r>
        <w:r>
          <w:rPr>
            <w:noProof/>
            <w:webHidden/>
          </w:rPr>
          <w:fldChar w:fldCharType="separate"/>
        </w:r>
        <w:r>
          <w:rPr>
            <w:noProof/>
            <w:webHidden/>
          </w:rPr>
          <w:t>5</w:t>
        </w:r>
        <w:r>
          <w:rPr>
            <w:noProof/>
            <w:webHidden/>
          </w:rPr>
          <w:fldChar w:fldCharType="end"/>
        </w:r>
      </w:hyperlink>
    </w:p>
    <w:p w14:paraId="4C63DAA2" w14:textId="074E02E2" w:rsidR="00E03E09" w:rsidRDefault="00E03E09" w:rsidP="00E03E09">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210649358" w:history="1">
        <w:r w:rsidRPr="0076686D">
          <w:rPr>
            <w:rStyle w:val="Hyperlink"/>
            <w:noProof/>
          </w:rPr>
          <w:t>Reading Schools Week Challenges</w:t>
        </w:r>
        <w:r>
          <w:rPr>
            <w:noProof/>
            <w:webHidden/>
          </w:rPr>
          <w:tab/>
        </w:r>
        <w:r>
          <w:rPr>
            <w:noProof/>
            <w:webHidden/>
          </w:rPr>
          <w:fldChar w:fldCharType="begin"/>
        </w:r>
        <w:r>
          <w:rPr>
            <w:noProof/>
            <w:webHidden/>
          </w:rPr>
          <w:instrText xml:space="preserve"> PAGEREF _Toc210649358 \h </w:instrText>
        </w:r>
        <w:r>
          <w:rPr>
            <w:noProof/>
            <w:webHidden/>
          </w:rPr>
        </w:r>
        <w:r>
          <w:rPr>
            <w:noProof/>
            <w:webHidden/>
          </w:rPr>
          <w:fldChar w:fldCharType="separate"/>
        </w:r>
        <w:r>
          <w:rPr>
            <w:noProof/>
            <w:webHidden/>
          </w:rPr>
          <w:t>5</w:t>
        </w:r>
        <w:r>
          <w:rPr>
            <w:noProof/>
            <w:webHidden/>
          </w:rPr>
          <w:fldChar w:fldCharType="end"/>
        </w:r>
      </w:hyperlink>
    </w:p>
    <w:p w14:paraId="253E58AE" w14:textId="71A91B8C" w:rsidR="00E03E09" w:rsidRDefault="00E03E09" w:rsidP="00E03E09">
      <w:pPr>
        <w:pStyle w:val="TOC3"/>
        <w:tabs>
          <w:tab w:val="right" w:leader="dot" w:pos="9016"/>
        </w:tabs>
        <w:ind w:left="0"/>
        <w:rPr>
          <w:rFonts w:asciiTheme="minorHAnsi" w:eastAsiaTheme="minorEastAsia" w:hAnsiTheme="minorHAnsi" w:cstheme="minorBidi"/>
          <w:noProof/>
          <w:kern w:val="2"/>
          <w:lang w:eastAsia="en-GB"/>
          <w14:ligatures w14:val="standardContextual"/>
        </w:rPr>
      </w:pPr>
      <w:hyperlink w:anchor="_Toc210649364" w:history="1">
        <w:r w:rsidRPr="0076686D">
          <w:rPr>
            <w:rStyle w:val="Hyperlink"/>
            <w:noProof/>
          </w:rPr>
          <w:t>Activity planner</w:t>
        </w:r>
        <w:r>
          <w:rPr>
            <w:noProof/>
            <w:webHidden/>
          </w:rPr>
          <w:tab/>
        </w:r>
        <w:r>
          <w:rPr>
            <w:noProof/>
            <w:webHidden/>
          </w:rPr>
          <w:fldChar w:fldCharType="begin"/>
        </w:r>
        <w:r>
          <w:rPr>
            <w:noProof/>
            <w:webHidden/>
          </w:rPr>
          <w:instrText xml:space="preserve"> PAGEREF _Toc210649364 \h </w:instrText>
        </w:r>
        <w:r>
          <w:rPr>
            <w:noProof/>
            <w:webHidden/>
          </w:rPr>
        </w:r>
        <w:r>
          <w:rPr>
            <w:noProof/>
            <w:webHidden/>
          </w:rPr>
          <w:fldChar w:fldCharType="separate"/>
        </w:r>
        <w:r>
          <w:rPr>
            <w:noProof/>
            <w:webHidden/>
          </w:rPr>
          <w:t>12</w:t>
        </w:r>
        <w:r>
          <w:rPr>
            <w:noProof/>
            <w:webHidden/>
          </w:rPr>
          <w:fldChar w:fldCharType="end"/>
        </w:r>
      </w:hyperlink>
    </w:p>
    <w:p w14:paraId="0E423E61" w14:textId="58E2C518" w:rsidR="00E03E09" w:rsidRDefault="00E03E09" w:rsidP="00E03E09">
      <w:pPr>
        <w:pStyle w:val="TOC3"/>
        <w:tabs>
          <w:tab w:val="right" w:leader="dot" w:pos="9016"/>
        </w:tabs>
        <w:ind w:left="0"/>
        <w:rPr>
          <w:rFonts w:asciiTheme="minorHAnsi" w:eastAsiaTheme="minorEastAsia" w:hAnsiTheme="minorHAnsi" w:cstheme="minorBidi"/>
          <w:noProof/>
          <w:kern w:val="2"/>
          <w:lang w:eastAsia="en-GB"/>
          <w14:ligatures w14:val="standardContextual"/>
        </w:rPr>
      </w:pPr>
      <w:hyperlink w:anchor="_Toc210649369" w:history="1">
        <w:r w:rsidRPr="0076686D">
          <w:rPr>
            <w:rStyle w:val="Hyperlink"/>
            <w:noProof/>
          </w:rPr>
          <w:t>Planning for Reading Schools Week</w:t>
        </w:r>
        <w:r>
          <w:rPr>
            <w:noProof/>
            <w:webHidden/>
          </w:rPr>
          <w:tab/>
        </w:r>
        <w:r>
          <w:rPr>
            <w:noProof/>
            <w:webHidden/>
          </w:rPr>
          <w:fldChar w:fldCharType="begin"/>
        </w:r>
        <w:r>
          <w:rPr>
            <w:noProof/>
            <w:webHidden/>
          </w:rPr>
          <w:instrText xml:space="preserve"> PAGEREF _Toc210649369 \h </w:instrText>
        </w:r>
        <w:r>
          <w:rPr>
            <w:noProof/>
            <w:webHidden/>
          </w:rPr>
        </w:r>
        <w:r>
          <w:rPr>
            <w:noProof/>
            <w:webHidden/>
          </w:rPr>
          <w:fldChar w:fldCharType="separate"/>
        </w:r>
        <w:r>
          <w:rPr>
            <w:noProof/>
            <w:webHidden/>
          </w:rPr>
          <w:t>13</w:t>
        </w:r>
        <w:r>
          <w:rPr>
            <w:noProof/>
            <w:webHidden/>
          </w:rPr>
          <w:fldChar w:fldCharType="end"/>
        </w:r>
      </w:hyperlink>
    </w:p>
    <w:p w14:paraId="3ACB5C57" w14:textId="1514229F" w:rsidR="00E03E09" w:rsidRDefault="00E03E09" w:rsidP="00E03E09">
      <w:pPr>
        <w:pStyle w:val="TOC3"/>
        <w:tabs>
          <w:tab w:val="right" w:leader="dot" w:pos="9016"/>
        </w:tabs>
        <w:ind w:left="0"/>
        <w:rPr>
          <w:rFonts w:asciiTheme="minorHAnsi" w:eastAsiaTheme="minorEastAsia" w:hAnsiTheme="minorHAnsi" w:cstheme="minorBidi"/>
          <w:noProof/>
          <w:kern w:val="2"/>
          <w:lang w:eastAsia="en-GB"/>
          <w14:ligatures w14:val="standardContextual"/>
        </w:rPr>
      </w:pPr>
      <w:hyperlink w:anchor="_Toc210649375" w:history="1">
        <w:r w:rsidRPr="0076686D">
          <w:rPr>
            <w:rStyle w:val="Hyperlink"/>
            <w:noProof/>
          </w:rPr>
          <w:t>Building on Reading Schools Week</w:t>
        </w:r>
        <w:r>
          <w:rPr>
            <w:noProof/>
            <w:webHidden/>
          </w:rPr>
          <w:tab/>
        </w:r>
        <w:r>
          <w:rPr>
            <w:noProof/>
            <w:webHidden/>
          </w:rPr>
          <w:fldChar w:fldCharType="begin"/>
        </w:r>
        <w:r>
          <w:rPr>
            <w:noProof/>
            <w:webHidden/>
          </w:rPr>
          <w:instrText xml:space="preserve"> PAGEREF _Toc210649375 \h </w:instrText>
        </w:r>
        <w:r>
          <w:rPr>
            <w:noProof/>
            <w:webHidden/>
          </w:rPr>
        </w:r>
        <w:r>
          <w:rPr>
            <w:noProof/>
            <w:webHidden/>
          </w:rPr>
          <w:fldChar w:fldCharType="separate"/>
        </w:r>
        <w:r>
          <w:rPr>
            <w:noProof/>
            <w:webHidden/>
          </w:rPr>
          <w:t>15</w:t>
        </w:r>
        <w:r>
          <w:rPr>
            <w:noProof/>
            <w:webHidden/>
          </w:rPr>
          <w:fldChar w:fldCharType="end"/>
        </w:r>
      </w:hyperlink>
    </w:p>
    <w:p w14:paraId="26A24794" w14:textId="57B926DC" w:rsidR="00E03E09" w:rsidRDefault="00E03E09" w:rsidP="00E03E09">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210649376" w:history="1">
        <w:r w:rsidRPr="0076686D">
          <w:rPr>
            <w:rStyle w:val="Hyperlink"/>
            <w:noProof/>
          </w:rPr>
          <w:t>Further resources</w:t>
        </w:r>
        <w:r>
          <w:rPr>
            <w:noProof/>
            <w:webHidden/>
          </w:rPr>
          <w:tab/>
        </w:r>
        <w:r>
          <w:rPr>
            <w:noProof/>
            <w:webHidden/>
          </w:rPr>
          <w:fldChar w:fldCharType="begin"/>
        </w:r>
        <w:r>
          <w:rPr>
            <w:noProof/>
            <w:webHidden/>
          </w:rPr>
          <w:instrText xml:space="preserve"> PAGEREF _Toc210649376 \h </w:instrText>
        </w:r>
        <w:r>
          <w:rPr>
            <w:noProof/>
            <w:webHidden/>
          </w:rPr>
        </w:r>
        <w:r>
          <w:rPr>
            <w:noProof/>
            <w:webHidden/>
          </w:rPr>
          <w:fldChar w:fldCharType="separate"/>
        </w:r>
        <w:r>
          <w:rPr>
            <w:noProof/>
            <w:webHidden/>
          </w:rPr>
          <w:t>16</w:t>
        </w:r>
        <w:r>
          <w:rPr>
            <w:noProof/>
            <w:webHidden/>
          </w:rPr>
          <w:fldChar w:fldCharType="end"/>
        </w:r>
      </w:hyperlink>
    </w:p>
    <w:p w14:paraId="3AA0C7AA" w14:textId="36020DD4" w:rsidR="00E03E09" w:rsidRDefault="00E03E09" w:rsidP="00E03E09">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210649377" w:history="1">
        <w:r w:rsidRPr="0076686D">
          <w:rPr>
            <w:rStyle w:val="Hyperlink"/>
            <w:noProof/>
          </w:rPr>
          <w:t>Printable letter for families</w:t>
        </w:r>
        <w:r>
          <w:rPr>
            <w:noProof/>
            <w:webHidden/>
          </w:rPr>
          <w:tab/>
        </w:r>
        <w:r>
          <w:rPr>
            <w:noProof/>
            <w:webHidden/>
          </w:rPr>
          <w:fldChar w:fldCharType="begin"/>
        </w:r>
        <w:r>
          <w:rPr>
            <w:noProof/>
            <w:webHidden/>
          </w:rPr>
          <w:instrText xml:space="preserve"> PAGEREF _Toc210649377 \h </w:instrText>
        </w:r>
        <w:r>
          <w:rPr>
            <w:noProof/>
            <w:webHidden/>
          </w:rPr>
        </w:r>
        <w:r>
          <w:rPr>
            <w:noProof/>
            <w:webHidden/>
          </w:rPr>
          <w:fldChar w:fldCharType="separate"/>
        </w:r>
        <w:r>
          <w:rPr>
            <w:noProof/>
            <w:webHidden/>
          </w:rPr>
          <w:t>17</w:t>
        </w:r>
        <w:r>
          <w:rPr>
            <w:noProof/>
            <w:webHidden/>
          </w:rPr>
          <w:fldChar w:fldCharType="end"/>
        </w:r>
      </w:hyperlink>
    </w:p>
    <w:p w14:paraId="1815B307" w14:textId="1A2154E0" w:rsidR="00E03E09" w:rsidRDefault="00E03E09" w:rsidP="00E03E09">
      <w:pPr>
        <w:pStyle w:val="TOC3"/>
        <w:tabs>
          <w:tab w:val="right" w:leader="dot" w:pos="9016"/>
        </w:tabs>
        <w:ind w:left="0"/>
        <w:rPr>
          <w:rFonts w:asciiTheme="minorHAnsi" w:eastAsiaTheme="minorEastAsia" w:hAnsiTheme="minorHAnsi" w:cstheme="minorBidi"/>
          <w:noProof/>
          <w:kern w:val="2"/>
          <w:lang w:eastAsia="en-GB"/>
          <w14:ligatures w14:val="standardContextual"/>
        </w:rPr>
      </w:pPr>
      <w:hyperlink w:anchor="_Toc210649380" w:history="1">
        <w:r w:rsidRPr="0076686D">
          <w:rPr>
            <w:rStyle w:val="Hyperlink"/>
            <w:noProof/>
          </w:rPr>
          <w:t>Bingo challenge: printable version</w:t>
        </w:r>
        <w:r>
          <w:rPr>
            <w:noProof/>
            <w:webHidden/>
          </w:rPr>
          <w:tab/>
        </w:r>
        <w:r>
          <w:rPr>
            <w:noProof/>
            <w:webHidden/>
          </w:rPr>
          <w:fldChar w:fldCharType="begin"/>
        </w:r>
        <w:r>
          <w:rPr>
            <w:noProof/>
            <w:webHidden/>
          </w:rPr>
          <w:instrText xml:space="preserve"> PAGEREF _Toc210649380 \h </w:instrText>
        </w:r>
        <w:r>
          <w:rPr>
            <w:noProof/>
            <w:webHidden/>
          </w:rPr>
        </w:r>
        <w:r>
          <w:rPr>
            <w:noProof/>
            <w:webHidden/>
          </w:rPr>
          <w:fldChar w:fldCharType="separate"/>
        </w:r>
        <w:r>
          <w:rPr>
            <w:noProof/>
            <w:webHidden/>
          </w:rPr>
          <w:t>19</w:t>
        </w:r>
        <w:r>
          <w:rPr>
            <w:noProof/>
            <w:webHidden/>
          </w:rPr>
          <w:fldChar w:fldCharType="end"/>
        </w:r>
      </w:hyperlink>
    </w:p>
    <w:p w14:paraId="1381C85F" w14:textId="4F177C4A" w:rsidR="00E03E09" w:rsidRDefault="00E03E09" w:rsidP="00E03E09">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210649381" w:history="1">
        <w:r w:rsidRPr="0076686D">
          <w:rPr>
            <w:rStyle w:val="Hyperlink"/>
            <w:noProof/>
          </w:rPr>
          <w:t>Bingo challenges: plain text version</w:t>
        </w:r>
        <w:r>
          <w:rPr>
            <w:noProof/>
            <w:webHidden/>
          </w:rPr>
          <w:tab/>
        </w:r>
        <w:r>
          <w:rPr>
            <w:noProof/>
            <w:webHidden/>
          </w:rPr>
          <w:fldChar w:fldCharType="begin"/>
        </w:r>
        <w:r>
          <w:rPr>
            <w:noProof/>
            <w:webHidden/>
          </w:rPr>
          <w:instrText xml:space="preserve"> PAGEREF _Toc210649381 \h </w:instrText>
        </w:r>
        <w:r>
          <w:rPr>
            <w:noProof/>
            <w:webHidden/>
          </w:rPr>
        </w:r>
        <w:r>
          <w:rPr>
            <w:noProof/>
            <w:webHidden/>
          </w:rPr>
          <w:fldChar w:fldCharType="separate"/>
        </w:r>
        <w:r>
          <w:rPr>
            <w:noProof/>
            <w:webHidden/>
          </w:rPr>
          <w:t>20</w:t>
        </w:r>
        <w:r>
          <w:rPr>
            <w:noProof/>
            <w:webHidden/>
          </w:rPr>
          <w:fldChar w:fldCharType="end"/>
        </w:r>
      </w:hyperlink>
    </w:p>
    <w:p w14:paraId="0D4BC0A8" w14:textId="74F09A28" w:rsidR="00AD76EA" w:rsidRDefault="00AC3F6A" w:rsidP="00373623">
      <w:r>
        <w:rPr>
          <w:highlight w:val="yellow"/>
        </w:rPr>
        <w:fldChar w:fldCharType="end"/>
      </w:r>
    </w:p>
    <w:p w14:paraId="2E2AA12F" w14:textId="77777777" w:rsidR="00571F75" w:rsidRDefault="00571F75" w:rsidP="00571F75">
      <w:pPr>
        <w:pStyle w:val="Heading2"/>
      </w:pPr>
      <w:bookmarkStart w:id="22" w:name="_Toc210649352"/>
      <w:r>
        <w:t>About this resource</w:t>
      </w:r>
      <w:bookmarkEnd w:id="22"/>
    </w:p>
    <w:p w14:paraId="35BF69DE" w14:textId="77777777" w:rsidR="00830E10" w:rsidRDefault="00830E10" w:rsidP="001D4171">
      <w:pPr>
        <w:pStyle w:val="Heading3"/>
      </w:pPr>
      <w:bookmarkStart w:id="23" w:name="_Toc210649353"/>
      <w:r>
        <w:t>What is Reading Schools?</w:t>
      </w:r>
      <w:bookmarkEnd w:id="23"/>
    </w:p>
    <w:p w14:paraId="15D94723" w14:textId="157A6BD6" w:rsidR="00830E10" w:rsidRDefault="00830E10" w:rsidP="00830E10">
      <w:r>
        <w:t xml:space="preserve">For those who are new to the </w:t>
      </w:r>
      <w:hyperlink r:id="rId18" w:history="1">
        <w:r w:rsidRPr="00830E10">
          <w:rPr>
            <w:rStyle w:val="Hyperlink"/>
          </w:rPr>
          <w:t>Reading Schools programme</w:t>
        </w:r>
      </w:hyperlink>
      <w:r>
        <w:t xml:space="preserve">, Reading Schools is </w:t>
      </w:r>
      <w:r w:rsidRPr="00330835">
        <w:t>a</w:t>
      </w:r>
      <w:r w:rsidR="00FA3077">
        <w:t>n</w:t>
      </w:r>
      <w:r>
        <w:t xml:space="preserve"> </w:t>
      </w:r>
      <w:r w:rsidRPr="00330835">
        <w:t xml:space="preserve">accreditation programme for schools </w:t>
      </w:r>
      <w:r>
        <w:t>run by Scottish Book Trust. The focus of the programme is to support</w:t>
      </w:r>
      <w:r w:rsidR="00DB65F1">
        <w:t xml:space="preserve"> </w:t>
      </w:r>
      <w:r>
        <w:t>and celebrate settings which build and sustain a reading culture in their schools and communities. It is open to every school in Scotland, and has been developed using research into the impact of reading for pleasure on young people.</w:t>
      </w:r>
      <w:r>
        <w:br/>
      </w:r>
      <w:r>
        <w:br/>
        <w:t xml:space="preserve">Throughout this </w:t>
      </w:r>
      <w:r w:rsidR="00A81562">
        <w:t xml:space="preserve">resource, you will see </w:t>
      </w:r>
      <w:r w:rsidR="00B23ECC">
        <w:t>the term</w:t>
      </w:r>
      <w:r w:rsidR="00A81562">
        <w:t xml:space="preserve"> </w:t>
      </w:r>
      <w:hyperlink r:id="rId19" w:history="1">
        <w:r w:rsidR="00A81562" w:rsidRPr="00AC3F6A">
          <w:rPr>
            <w:rStyle w:val="Hyperlink"/>
          </w:rPr>
          <w:t xml:space="preserve">“Reading </w:t>
        </w:r>
        <w:r w:rsidR="000678E2" w:rsidRPr="00AC3F6A">
          <w:rPr>
            <w:rStyle w:val="Hyperlink"/>
          </w:rPr>
          <w:t>l</w:t>
        </w:r>
        <w:r w:rsidR="00A81562" w:rsidRPr="00AC3F6A">
          <w:rPr>
            <w:rStyle w:val="Hyperlink"/>
          </w:rPr>
          <w:t xml:space="preserve">eadership </w:t>
        </w:r>
        <w:r w:rsidR="000678E2" w:rsidRPr="00AC3F6A">
          <w:rPr>
            <w:rStyle w:val="Hyperlink"/>
          </w:rPr>
          <w:t>g</w:t>
        </w:r>
        <w:r w:rsidR="00A81562" w:rsidRPr="00AC3F6A">
          <w:rPr>
            <w:rStyle w:val="Hyperlink"/>
          </w:rPr>
          <w:t>roup”</w:t>
        </w:r>
      </w:hyperlink>
      <w:r w:rsidR="00B23ECC">
        <w:t>. T</w:t>
      </w:r>
      <w:r w:rsidR="000678E2">
        <w:t xml:space="preserve">his is one of the </w:t>
      </w:r>
      <w:r w:rsidR="00817A6B">
        <w:t>k</w:t>
      </w:r>
      <w:r w:rsidR="000678E2">
        <w:t>ey areas of Reading Schools</w:t>
      </w:r>
      <w:r w:rsidR="00B23ECC">
        <w:t xml:space="preserve"> and refers to a group of pupils from across your school who are </w:t>
      </w:r>
      <w:r w:rsidR="00433E28">
        <w:t xml:space="preserve">involved in shaping the delivery of your reading culture. If you are new to Reading Schools and do not have a Reading leadership group, don’t </w:t>
      </w:r>
      <w:r w:rsidR="00433E28">
        <w:lastRenderedPageBreak/>
        <w:t xml:space="preserve">worry – you </w:t>
      </w:r>
      <w:r w:rsidR="00AC3F6A">
        <w:t xml:space="preserve">use Reading Schools Week as an opportunity to see which pupils </w:t>
      </w:r>
      <w:r w:rsidR="00F96DEE">
        <w:t>might</w:t>
      </w:r>
      <w:r w:rsidR="00AC3F6A">
        <w:t xml:space="preserve"> like to be involved</w:t>
      </w:r>
      <w:r w:rsidR="00817A6B">
        <w:t>!</w:t>
      </w:r>
      <w:r w:rsidR="00AC3F6A">
        <w:t xml:space="preserve"> </w:t>
      </w:r>
      <w:r w:rsidR="00451890">
        <w:t>We recommend you use our</w:t>
      </w:r>
      <w:r w:rsidR="00451890" w:rsidRPr="00A72A1B">
        <w:t xml:space="preserve"> </w:t>
      </w:r>
      <w:hyperlink r:id="rId20" w:history="1">
        <w:r w:rsidR="00451890" w:rsidRPr="00505E47">
          <w:rPr>
            <w:rStyle w:val="Hyperlink"/>
          </w:rPr>
          <w:t>Introduction to Reading Schools presentation template</w:t>
        </w:r>
      </w:hyperlink>
      <w:r w:rsidR="00451890">
        <w:t xml:space="preserve"> during </w:t>
      </w:r>
      <w:r w:rsidR="001D613E">
        <w:t xml:space="preserve">an </w:t>
      </w:r>
      <w:r w:rsidR="00451890">
        <w:t>assembly to introduce this to your pupils and see who would be interested in joining in</w:t>
      </w:r>
      <w:r w:rsidR="00817A6B">
        <w:t>.</w:t>
      </w:r>
      <w:r>
        <w:br/>
      </w:r>
    </w:p>
    <w:p w14:paraId="2F92583D" w14:textId="17F0BCEE" w:rsidR="00A162AA" w:rsidRDefault="00830E10" w:rsidP="00830E10">
      <w:bookmarkStart w:id="24" w:name="_Toc210649354"/>
      <w:r w:rsidRPr="0002032B">
        <w:rPr>
          <w:rStyle w:val="Heading3Char"/>
        </w:rPr>
        <w:t>What is Reading Schools Week?</w:t>
      </w:r>
      <w:bookmarkEnd w:id="24"/>
      <w:r>
        <w:br/>
      </w:r>
      <w:r w:rsidR="00C71EF3" w:rsidRPr="00C71EF3">
        <w:t>From</w:t>
      </w:r>
      <w:r w:rsidR="00C71EF3">
        <w:rPr>
          <w:b/>
          <w:bCs/>
        </w:rPr>
        <w:t xml:space="preserve"> </w:t>
      </w:r>
      <w:r w:rsidR="00C71EF3" w:rsidRPr="00A162AA">
        <w:rPr>
          <w:b/>
          <w:bCs/>
        </w:rPr>
        <w:t>Monday 2 February to Friday 6 February 2026</w:t>
      </w:r>
      <w:r w:rsidR="00E10A5D" w:rsidRPr="00E10A5D">
        <w:t xml:space="preserve">, we’ll be marking the first ever </w:t>
      </w:r>
      <w:hyperlink r:id="rId21" w:history="1">
        <w:r w:rsidR="00E10A5D" w:rsidRPr="00834032">
          <w:rPr>
            <w:rStyle w:val="Hyperlink"/>
          </w:rPr>
          <w:t>Reading Schools Week</w:t>
        </w:r>
      </w:hyperlink>
      <w:r w:rsidR="00E10A5D" w:rsidRPr="00E10A5D">
        <w:t>, a five-day extravaganza designed to celebrate the incredible activity taking place in Reading Schools across the country.</w:t>
      </w:r>
      <w:r w:rsidR="00E10A5D">
        <w:t xml:space="preserve"> Reading Schools Week is open to all </w:t>
      </w:r>
      <w:r w:rsidR="008A56CC">
        <w:t xml:space="preserve">primary </w:t>
      </w:r>
      <w:r w:rsidR="00E16848">
        <w:t>and</w:t>
      </w:r>
      <w:r w:rsidR="008A56CC">
        <w:t xml:space="preserve"> secondary schools </w:t>
      </w:r>
      <w:r w:rsidR="007B274A">
        <w:t>including</w:t>
      </w:r>
      <w:r w:rsidR="00A162AA">
        <w:t>:</w:t>
      </w:r>
    </w:p>
    <w:p w14:paraId="04399395" w14:textId="77777777" w:rsidR="00A162AA" w:rsidRDefault="00A162AA" w:rsidP="00A162AA">
      <w:pPr>
        <w:pStyle w:val="ListParagraph"/>
        <w:numPr>
          <w:ilvl w:val="0"/>
          <w:numId w:val="3"/>
        </w:numPr>
      </w:pPr>
      <w:r w:rsidRPr="00A162AA">
        <w:t xml:space="preserve">Registered Reading Schools, at any stage of accreditation </w:t>
      </w:r>
    </w:p>
    <w:p w14:paraId="4369D624" w14:textId="53F4E09C" w:rsidR="007B2D4D" w:rsidRDefault="00A162AA" w:rsidP="00A162AA">
      <w:pPr>
        <w:pStyle w:val="ListParagraph"/>
        <w:numPr>
          <w:ilvl w:val="0"/>
          <w:numId w:val="3"/>
        </w:numPr>
      </w:pPr>
      <w:r w:rsidRPr="00A162AA">
        <w:t>Schools that are not yet part of Reading Schools</w:t>
      </w:r>
      <w:r w:rsidR="001D613E">
        <w:t xml:space="preserve"> - y</w:t>
      </w:r>
      <w:r w:rsidRPr="00A162AA">
        <w:t xml:space="preserve">ou are welcome to join in with Reading Schools </w:t>
      </w:r>
      <w:r w:rsidR="007B2D4D" w:rsidRPr="00A162AA">
        <w:t>Week,</w:t>
      </w:r>
      <w:r w:rsidRPr="00A162AA">
        <w:t xml:space="preserve"> and we encourage you to join and experience the Reading Schools programme and all it has to offer</w:t>
      </w:r>
    </w:p>
    <w:p w14:paraId="2E836EE0" w14:textId="77777777" w:rsidR="007B2D4D" w:rsidRDefault="007B2D4D" w:rsidP="007B2D4D"/>
    <w:p w14:paraId="0B1F475F" w14:textId="77777777" w:rsidR="007B2D4D" w:rsidRDefault="007B2D4D" w:rsidP="007B2D4D">
      <w:r>
        <w:t>Reading Schools is also open to schools including A.S.N. settings and Gaelic Medium Education settings. Please do adapt activities:</w:t>
      </w:r>
    </w:p>
    <w:p w14:paraId="0D601886" w14:textId="77777777" w:rsidR="007B2D4D" w:rsidRDefault="007B2D4D" w:rsidP="007B2D4D">
      <w:pPr>
        <w:pStyle w:val="ListParagraph"/>
        <w:numPr>
          <w:ilvl w:val="0"/>
          <w:numId w:val="15"/>
        </w:numPr>
      </w:pPr>
      <w:r>
        <w:t>To fit the needs and/or context of your pupils</w:t>
      </w:r>
    </w:p>
    <w:p w14:paraId="7AB7F3A2" w14:textId="0E2CDBD5" w:rsidR="00A162AA" w:rsidRDefault="007B2D4D" w:rsidP="007B2D4D">
      <w:pPr>
        <w:pStyle w:val="ListParagraph"/>
        <w:numPr>
          <w:ilvl w:val="0"/>
          <w:numId w:val="15"/>
        </w:numPr>
      </w:pPr>
      <w:r>
        <w:t>To be delivered in Scots, Gaelic or any other languages your pupils speak or are learning</w:t>
      </w:r>
      <w:r w:rsidR="00834032">
        <w:br/>
      </w:r>
    </w:p>
    <w:p w14:paraId="34764BBC" w14:textId="04AF8137" w:rsidR="00571F75" w:rsidRDefault="008C34A7" w:rsidP="00A162AA">
      <w:r>
        <w:t xml:space="preserve">This resource has been designed to </w:t>
      </w:r>
      <w:r w:rsidR="002206BC">
        <w:t>support</w:t>
      </w:r>
      <w:r w:rsidR="00834032">
        <w:t xml:space="preserve"> you with:</w:t>
      </w:r>
    </w:p>
    <w:p w14:paraId="31E2052F" w14:textId="19A4DA59" w:rsidR="00B86FA2" w:rsidRDefault="00B86FA2" w:rsidP="00882BBA">
      <w:pPr>
        <w:pStyle w:val="ListParagraph"/>
        <w:numPr>
          <w:ilvl w:val="0"/>
          <w:numId w:val="3"/>
        </w:numPr>
      </w:pPr>
      <w:r>
        <w:t xml:space="preserve">How to plan any delivery or activities for Reading Schools Week, including key dates </w:t>
      </w:r>
      <w:r w:rsidR="00E16079">
        <w:t>and considerations</w:t>
      </w:r>
    </w:p>
    <w:p w14:paraId="516062F4" w14:textId="384C91B5" w:rsidR="00E16079" w:rsidRDefault="00E16079" w:rsidP="00882BBA">
      <w:pPr>
        <w:pStyle w:val="ListParagraph"/>
        <w:numPr>
          <w:ilvl w:val="0"/>
          <w:numId w:val="3"/>
        </w:numPr>
      </w:pPr>
      <w:r>
        <w:t>Suggested activities for each day’s theme</w:t>
      </w:r>
    </w:p>
    <w:p w14:paraId="524E20F1" w14:textId="67558731" w:rsidR="00E16079" w:rsidRDefault="00E16079" w:rsidP="00882BBA">
      <w:pPr>
        <w:pStyle w:val="ListParagraph"/>
        <w:numPr>
          <w:ilvl w:val="0"/>
          <w:numId w:val="3"/>
        </w:numPr>
      </w:pPr>
      <w:r>
        <w:t>How to take your learning from Reading Schools Week fu</w:t>
      </w:r>
      <w:r w:rsidR="009F0608">
        <w:t>rther</w:t>
      </w:r>
    </w:p>
    <w:p w14:paraId="263995E3" w14:textId="77777777" w:rsidR="00E03E09" w:rsidRDefault="00E03E09" w:rsidP="009F0608"/>
    <w:p w14:paraId="2DEF5DD1" w14:textId="5CDAF937" w:rsidR="009F0608" w:rsidRDefault="007945E5" w:rsidP="001D4171">
      <w:pPr>
        <w:pStyle w:val="Heading3"/>
      </w:pPr>
      <w:bookmarkStart w:id="25" w:name="_Toc210649355"/>
      <w:r w:rsidRPr="003B075D">
        <w:t xml:space="preserve">Why take part in Reading Schools </w:t>
      </w:r>
      <w:r w:rsidR="004B544C">
        <w:t>W</w:t>
      </w:r>
      <w:r w:rsidRPr="003B075D">
        <w:t>eek?</w:t>
      </w:r>
      <w:bookmarkEnd w:id="25"/>
    </w:p>
    <w:p w14:paraId="66A400B8" w14:textId="6FD6283C" w:rsidR="007554CB" w:rsidRDefault="009F0608" w:rsidP="009F0608">
      <w:r>
        <w:t xml:space="preserve">Reading Schools Week has been designed to be a fun and engaging way for all schools in Scotland to engage with reading for pleasure and </w:t>
      </w:r>
      <w:r w:rsidR="00B46029">
        <w:t xml:space="preserve">develop or sustain their </w:t>
      </w:r>
      <w:r w:rsidR="00B46029">
        <w:lastRenderedPageBreak/>
        <w:t xml:space="preserve">reading culture. </w:t>
      </w:r>
      <w:r w:rsidR="00C440DC" w:rsidRPr="00C440DC">
        <w:t xml:space="preserve">You’re invited to join in and connect with hundreds of other </w:t>
      </w:r>
      <w:proofErr w:type="gramStart"/>
      <w:r w:rsidR="00C440DC" w:rsidRPr="00C440DC">
        <w:t>Reading</w:t>
      </w:r>
      <w:proofErr w:type="gramEnd"/>
      <w:r w:rsidR="00C440DC" w:rsidRPr="00C440DC">
        <w:t xml:space="preserve"> Schools nationwide by taking part in daily challenges, sharing ideas and having fun with books and stories!</w:t>
      </w:r>
      <w:r w:rsidR="00B46029">
        <w:br/>
      </w:r>
      <w:r w:rsidR="00B46029">
        <w:br/>
      </w:r>
      <w:r w:rsidR="00EF0E72">
        <w:t xml:space="preserve">Both our Reading Schools programme and Reading Schools Week are supported by </w:t>
      </w:r>
      <w:r w:rsidR="00BD0CE6">
        <w:t>key research into the importance of reading for pleasure</w:t>
      </w:r>
      <w:r w:rsidR="00831210">
        <w:t xml:space="preserve">. </w:t>
      </w:r>
      <w:r w:rsidR="007554CB">
        <w:t>To find out more about the benefits of reading for pleasure, and a reading culture in your setting, see</w:t>
      </w:r>
      <w:r w:rsidR="001755D5">
        <w:t xml:space="preserve"> the following articles on the Scottish Book Trust website</w:t>
      </w:r>
      <w:r w:rsidR="007554CB">
        <w:t>:</w:t>
      </w:r>
    </w:p>
    <w:p w14:paraId="1E203B66" w14:textId="77777777" w:rsidR="00C44037" w:rsidRDefault="00987206" w:rsidP="00C44037">
      <w:pPr>
        <w:pStyle w:val="ListParagraph"/>
        <w:numPr>
          <w:ilvl w:val="0"/>
          <w:numId w:val="4"/>
        </w:numPr>
      </w:pPr>
      <w:hyperlink r:id="rId22" w:history="1">
        <w:r w:rsidRPr="00AC29D9">
          <w:rPr>
            <w:rStyle w:val="Hyperlink"/>
          </w:rPr>
          <w:t>How reading for pleasure can tackle poverty</w:t>
        </w:r>
      </w:hyperlink>
    </w:p>
    <w:p w14:paraId="0EA52355" w14:textId="77777777" w:rsidR="00456347" w:rsidRDefault="00456347" w:rsidP="00C44037">
      <w:pPr>
        <w:pStyle w:val="ListParagraph"/>
        <w:numPr>
          <w:ilvl w:val="0"/>
          <w:numId w:val="4"/>
        </w:numPr>
      </w:pPr>
      <w:hyperlink r:id="rId23" w:history="1">
        <w:r w:rsidRPr="00456347">
          <w:rPr>
            <w:rStyle w:val="Hyperlink"/>
          </w:rPr>
          <w:t>Motivating teenagers to read – how you can encourage reading for pleasure at school</w:t>
        </w:r>
      </w:hyperlink>
    </w:p>
    <w:p w14:paraId="560DBC2E" w14:textId="77777777" w:rsidR="007402A9" w:rsidRDefault="001755D5" w:rsidP="00882BBA">
      <w:pPr>
        <w:pStyle w:val="ListParagraph"/>
        <w:numPr>
          <w:ilvl w:val="0"/>
          <w:numId w:val="4"/>
        </w:numPr>
      </w:pPr>
      <w:hyperlink r:id="rId24" w:history="1">
        <w:r w:rsidRPr="001755D5">
          <w:rPr>
            <w:rStyle w:val="Hyperlink"/>
          </w:rPr>
          <w:t>How reading improves your mental health and wellbeing</w:t>
        </w:r>
      </w:hyperlink>
    </w:p>
    <w:p w14:paraId="3659895C" w14:textId="77777777" w:rsidR="00CA2FDF" w:rsidRDefault="00CA2FDF" w:rsidP="00CA2FDF"/>
    <w:p w14:paraId="348FC32D" w14:textId="2779F2FF" w:rsidR="00CA2FDF" w:rsidRDefault="00CA2FDF" w:rsidP="001D4171">
      <w:pPr>
        <w:pStyle w:val="Heading3"/>
      </w:pPr>
      <w:bookmarkStart w:id="26" w:name="_Toc210649356"/>
      <w:r>
        <w:t>How to register</w:t>
      </w:r>
      <w:bookmarkEnd w:id="26"/>
    </w:p>
    <w:p w14:paraId="7D37BD19" w14:textId="572F9415" w:rsidR="007402A9" w:rsidRDefault="0093021D" w:rsidP="007402A9">
      <w:r w:rsidRPr="004C1088">
        <w:t xml:space="preserve">Register for Reading Schools Week by </w:t>
      </w:r>
      <w:r w:rsidR="004C1088" w:rsidRPr="004C1088">
        <w:t xml:space="preserve">completing the form </w:t>
      </w:r>
      <w:hyperlink r:id="rId25" w:history="1">
        <w:r w:rsidR="004C1088" w:rsidRPr="004C1088">
          <w:rPr>
            <w:rStyle w:val="Hyperlink"/>
          </w:rPr>
          <w:t>on the Reading Schools website</w:t>
        </w:r>
      </w:hyperlink>
      <w:r w:rsidR="004C1088" w:rsidRPr="004C1088">
        <w:t>.</w:t>
      </w:r>
      <w:r w:rsidR="00E03E09">
        <w:br/>
      </w:r>
    </w:p>
    <w:p w14:paraId="7F969CAF" w14:textId="77777777" w:rsidR="007402A9" w:rsidRDefault="007402A9" w:rsidP="001D4171">
      <w:pPr>
        <w:pStyle w:val="Heading3"/>
      </w:pPr>
      <w:bookmarkStart w:id="27" w:name="_Toc210649357"/>
      <w:r>
        <w:t>Prizes</w:t>
      </w:r>
      <w:bookmarkEnd w:id="27"/>
    </w:p>
    <w:p w14:paraId="346F8A35" w14:textId="4410BA43" w:rsidR="009A4F09" w:rsidRDefault="007402A9" w:rsidP="007402A9">
      <w:r w:rsidRPr="002D34FD">
        <w:t xml:space="preserve">By taking part in Reading Schools </w:t>
      </w:r>
      <w:r w:rsidR="008A68C9" w:rsidRPr="002D34FD">
        <w:t>Week,</w:t>
      </w:r>
      <w:r w:rsidRPr="002D34FD">
        <w:t xml:space="preserve"> you can also win prizes for your school or setting.</w:t>
      </w:r>
      <w:r w:rsidR="00862976" w:rsidRPr="002D34FD">
        <w:t xml:space="preserve"> These include book </w:t>
      </w:r>
      <w:r w:rsidR="000829DD" w:rsidRPr="002D34FD">
        <w:t>vouchers</w:t>
      </w:r>
      <w:r w:rsidR="00D62262" w:rsidRPr="002D34FD">
        <w:t xml:space="preserve"> a</w:t>
      </w:r>
      <w:r w:rsidR="002D34FD">
        <w:t xml:space="preserve">s well as grand prize of </w:t>
      </w:r>
      <w:r w:rsidR="007A6D94" w:rsidRPr="002D34FD">
        <w:t xml:space="preserve">an </w:t>
      </w:r>
      <w:r w:rsidR="00D62262" w:rsidRPr="002D34FD">
        <w:t>author visit</w:t>
      </w:r>
      <w:r w:rsidR="004D17E4" w:rsidRPr="002D34FD">
        <w:t>.</w:t>
      </w:r>
      <w:r w:rsidR="007A6D94" w:rsidRPr="002D34FD">
        <w:t xml:space="preserve"> To be in with a chance of winning, you need to be registered through </w:t>
      </w:r>
      <w:hyperlink r:id="rId26" w:history="1">
        <w:r w:rsidR="007A6D94" w:rsidRPr="002D34FD">
          <w:rPr>
            <w:rStyle w:val="Hyperlink"/>
          </w:rPr>
          <w:t>our registration form</w:t>
        </w:r>
      </w:hyperlink>
      <w:r w:rsidR="007A6D94" w:rsidRPr="002D34FD">
        <w:t>.</w:t>
      </w:r>
    </w:p>
    <w:p w14:paraId="320F4076" w14:textId="304E07CF" w:rsidR="007945E5" w:rsidRDefault="007945E5" w:rsidP="007402A9"/>
    <w:p w14:paraId="70738C2C" w14:textId="326ADD44" w:rsidR="000B2F57" w:rsidRDefault="000B2F57" w:rsidP="000B2F57">
      <w:pPr>
        <w:pStyle w:val="Heading2"/>
      </w:pPr>
      <w:bookmarkStart w:id="28" w:name="_Toc210649358"/>
      <w:r>
        <w:t>Reading School</w:t>
      </w:r>
      <w:r w:rsidR="00330B20">
        <w:t>s</w:t>
      </w:r>
      <w:r>
        <w:t xml:space="preserve"> Week Challenges</w:t>
      </w:r>
      <w:bookmarkEnd w:id="28"/>
    </w:p>
    <w:p w14:paraId="13109138" w14:textId="10DBACD5" w:rsidR="004179DA" w:rsidRPr="005B708C" w:rsidRDefault="00196540" w:rsidP="007C0D38">
      <w:pPr>
        <w:rPr>
          <w:color w:val="0070C0"/>
        </w:rPr>
      </w:pPr>
      <w:r w:rsidRPr="00BA5E91">
        <w:t>Each day of Reading Schools Week has a specific theme</w:t>
      </w:r>
      <w:r w:rsidR="00C6303A" w:rsidRPr="00BA5E91">
        <w:t>, with challenges for the pupils and staff in your school to take part in. In this table below, we have included each day’s theme, as well as ways you can connect this to the Reading Schools framework.</w:t>
      </w:r>
      <w:r w:rsidR="005B708C">
        <w:rPr>
          <w:color w:val="0070C0"/>
        </w:rPr>
        <w:br/>
      </w:r>
      <w:r w:rsidR="005B708C">
        <w:rPr>
          <w:color w:val="0070C0"/>
        </w:rPr>
        <w:br/>
      </w:r>
      <w:r w:rsidR="00C6303A" w:rsidRPr="00451890">
        <w:t xml:space="preserve">On </w:t>
      </w:r>
      <w:r w:rsidR="00C6303A" w:rsidRPr="00A371F4">
        <w:t>page</w:t>
      </w:r>
      <w:r w:rsidR="00A371F4" w:rsidRPr="00A371F4">
        <w:t>s</w:t>
      </w:r>
      <w:r w:rsidR="00B57DB6" w:rsidRPr="00A371F4">
        <w:t xml:space="preserve"> </w:t>
      </w:r>
      <w:r w:rsidR="00A371F4" w:rsidRPr="00A371F4">
        <w:t>6</w:t>
      </w:r>
      <w:r w:rsidR="00B57DB6" w:rsidRPr="00A371F4">
        <w:t xml:space="preserve"> to</w:t>
      </w:r>
      <w:r w:rsidR="00662AD5" w:rsidRPr="00A371F4">
        <w:t xml:space="preserve"> </w:t>
      </w:r>
      <w:r w:rsidR="00A371F4" w:rsidRPr="00A371F4">
        <w:t>10</w:t>
      </w:r>
      <w:r w:rsidR="002F7446">
        <w:t xml:space="preserve"> of this resource</w:t>
      </w:r>
      <w:r w:rsidR="00C6303A" w:rsidRPr="00451890">
        <w:t>, you can also find</w:t>
      </w:r>
      <w:r w:rsidR="004117DC">
        <w:t xml:space="preserve"> </w:t>
      </w:r>
      <w:r w:rsidR="000B2F57" w:rsidRPr="00451890">
        <w:t>suggestion of possible activities for each day.</w:t>
      </w:r>
      <w:r w:rsidR="008E3E50">
        <w:t xml:space="preserve"> On </w:t>
      </w:r>
      <w:hyperlink w:anchor="_Bingo_challenge:_printable" w:history="1">
        <w:r w:rsidR="008E3E50" w:rsidRPr="008E3E50">
          <w:rPr>
            <w:rStyle w:val="Hyperlink"/>
          </w:rPr>
          <w:t xml:space="preserve">page </w:t>
        </w:r>
        <w:r w:rsidR="003723DB">
          <w:rPr>
            <w:rStyle w:val="Hyperlink"/>
          </w:rPr>
          <w:t>18</w:t>
        </w:r>
      </w:hyperlink>
      <w:r w:rsidR="008E3E50">
        <w:t xml:space="preserve"> and </w:t>
      </w:r>
      <w:hyperlink w:anchor="_Bingo_challenges:_plain" w:history="1">
        <w:r w:rsidR="008E3E50" w:rsidRPr="008E3E50">
          <w:rPr>
            <w:rStyle w:val="Hyperlink"/>
          </w:rPr>
          <w:t>1</w:t>
        </w:r>
        <w:r w:rsidR="003723DB">
          <w:rPr>
            <w:rStyle w:val="Hyperlink"/>
          </w:rPr>
          <w:t>9</w:t>
        </w:r>
      </w:hyperlink>
      <w:r w:rsidR="008E3E50">
        <w:t>, you can also find printable bingo cards for pupils which you can use to encourage them to engage with the challenges</w:t>
      </w:r>
      <w:r w:rsidR="004117DC">
        <w:t xml:space="preserve"> </w:t>
      </w:r>
      <w:r w:rsidR="003F16AA">
        <w:t xml:space="preserve">by </w:t>
      </w:r>
      <w:r w:rsidR="00CF3907">
        <w:t xml:space="preserve">ticking off </w:t>
      </w:r>
      <w:r w:rsidR="00CF3907">
        <w:lastRenderedPageBreak/>
        <w:t>each activity they take part in.</w:t>
      </w:r>
      <w:r w:rsidR="001B7046">
        <w:br/>
      </w:r>
    </w:p>
    <w:tbl>
      <w:tblPr>
        <w:tblStyle w:val="TableGrid"/>
        <w:tblW w:w="0" w:type="auto"/>
        <w:tblLook w:val="04A0" w:firstRow="1" w:lastRow="0" w:firstColumn="1" w:lastColumn="0" w:noHBand="0" w:noVBand="1"/>
      </w:tblPr>
      <w:tblGrid>
        <w:gridCol w:w="1484"/>
        <w:gridCol w:w="1630"/>
        <w:gridCol w:w="4394"/>
        <w:gridCol w:w="1508"/>
      </w:tblGrid>
      <w:tr w:rsidR="005E4F4A" w14:paraId="1192CF07" w14:textId="3918EE3C" w:rsidTr="005A23DC">
        <w:tc>
          <w:tcPr>
            <w:tcW w:w="1484" w:type="dxa"/>
          </w:tcPr>
          <w:p w14:paraId="771B1B2B" w14:textId="3AC1C66F" w:rsidR="005E4F4A" w:rsidRPr="005504BF" w:rsidRDefault="005E4F4A" w:rsidP="005504BF">
            <w:pPr>
              <w:jc w:val="center"/>
              <w:rPr>
                <w:b/>
                <w:bCs/>
              </w:rPr>
            </w:pPr>
            <w:r w:rsidRPr="005504BF">
              <w:rPr>
                <w:b/>
                <w:bCs/>
              </w:rPr>
              <w:t>Date</w:t>
            </w:r>
          </w:p>
        </w:tc>
        <w:tc>
          <w:tcPr>
            <w:tcW w:w="1630" w:type="dxa"/>
          </w:tcPr>
          <w:p w14:paraId="65EE270C" w14:textId="4D2262C9" w:rsidR="005E4F4A" w:rsidRPr="005504BF" w:rsidRDefault="005E4F4A" w:rsidP="005504BF">
            <w:pPr>
              <w:jc w:val="center"/>
              <w:rPr>
                <w:b/>
                <w:bCs/>
              </w:rPr>
            </w:pPr>
            <w:r w:rsidRPr="005504BF">
              <w:rPr>
                <w:b/>
                <w:bCs/>
              </w:rPr>
              <w:t>Theme</w:t>
            </w:r>
          </w:p>
        </w:tc>
        <w:tc>
          <w:tcPr>
            <w:tcW w:w="4394" w:type="dxa"/>
          </w:tcPr>
          <w:p w14:paraId="7C5CDCE2" w14:textId="381DC21C" w:rsidR="005E4F4A" w:rsidRPr="005504BF" w:rsidRDefault="005E4F4A" w:rsidP="005504BF">
            <w:pPr>
              <w:jc w:val="center"/>
              <w:rPr>
                <w:b/>
                <w:bCs/>
              </w:rPr>
            </w:pPr>
            <w:r w:rsidRPr="005504BF">
              <w:rPr>
                <w:b/>
                <w:bCs/>
              </w:rPr>
              <w:t>Reading Schools Framework Area</w:t>
            </w:r>
          </w:p>
        </w:tc>
        <w:tc>
          <w:tcPr>
            <w:tcW w:w="1508" w:type="dxa"/>
          </w:tcPr>
          <w:p w14:paraId="0C783F8E" w14:textId="44571065" w:rsidR="005E4F4A" w:rsidRPr="00821360" w:rsidRDefault="005E4F4A" w:rsidP="005504BF">
            <w:pPr>
              <w:jc w:val="center"/>
              <w:rPr>
                <w:b/>
                <w:bCs/>
              </w:rPr>
            </w:pPr>
            <w:r w:rsidRPr="00821360">
              <w:rPr>
                <w:b/>
                <w:bCs/>
              </w:rPr>
              <w:t>Suggested activities</w:t>
            </w:r>
          </w:p>
        </w:tc>
      </w:tr>
      <w:tr w:rsidR="005E4F4A" w14:paraId="717E7B07" w14:textId="385170B5" w:rsidTr="005A23DC">
        <w:tc>
          <w:tcPr>
            <w:tcW w:w="1484" w:type="dxa"/>
          </w:tcPr>
          <w:p w14:paraId="3DF42EE2" w14:textId="7AB29B2A" w:rsidR="005E4F4A" w:rsidRPr="00C6303A" w:rsidRDefault="005E4F4A" w:rsidP="00196540">
            <w:r w:rsidRPr="00C6303A">
              <w:t>Monday 2 February</w:t>
            </w:r>
          </w:p>
          <w:p w14:paraId="25A897BE" w14:textId="77777777" w:rsidR="005E4F4A" w:rsidRPr="00C6303A" w:rsidRDefault="005E4F4A" w:rsidP="00196540"/>
          <w:p w14:paraId="481CFC03" w14:textId="77777777" w:rsidR="005E4F4A" w:rsidRPr="00C6303A" w:rsidRDefault="005E4F4A" w:rsidP="00196540"/>
        </w:tc>
        <w:tc>
          <w:tcPr>
            <w:tcW w:w="1630" w:type="dxa"/>
          </w:tcPr>
          <w:p w14:paraId="1AFCC8F9" w14:textId="5D85E867" w:rsidR="005E4F4A" w:rsidRPr="00C6303A" w:rsidRDefault="005E4F4A" w:rsidP="00196540">
            <w:r w:rsidRPr="00C6303A">
              <w:t>Ask me what I’m reading</w:t>
            </w:r>
          </w:p>
        </w:tc>
        <w:tc>
          <w:tcPr>
            <w:tcW w:w="4394" w:type="dxa"/>
          </w:tcPr>
          <w:p w14:paraId="3F71FB76" w14:textId="78A66D3B" w:rsidR="005E4F4A" w:rsidRDefault="00524189" w:rsidP="00196540">
            <w:hyperlink r:id="rId27" w:history="1">
              <w:r w:rsidRPr="00524189">
                <w:rPr>
                  <w:rStyle w:val="Hyperlink"/>
                  <w:rFonts w:eastAsiaTheme="minorHAnsi"/>
                  <w:lang w:eastAsia="en-US"/>
                </w:rPr>
                <w:t>1</w:t>
              </w:r>
              <w:r w:rsidRPr="00524189">
                <w:rPr>
                  <w:rStyle w:val="Hyperlink"/>
                </w:rPr>
                <w:t>.2.2 – Learner role modelling</w:t>
              </w:r>
            </w:hyperlink>
            <w:r>
              <w:br/>
            </w:r>
            <w:r>
              <w:br/>
            </w:r>
            <w:hyperlink r:id="rId28" w:history="1">
              <w:r w:rsidRPr="00493862">
                <w:rPr>
                  <w:rStyle w:val="Hyperlink"/>
                  <w:rFonts w:eastAsiaTheme="minorHAnsi"/>
                  <w:lang w:eastAsia="en-US"/>
                </w:rPr>
                <w:t xml:space="preserve">1.2.3 </w:t>
              </w:r>
              <w:r w:rsidRPr="00493862">
                <w:rPr>
                  <w:rStyle w:val="Hyperlink"/>
                </w:rPr>
                <w:t>– Staff being seen as readers themselves</w:t>
              </w:r>
            </w:hyperlink>
          </w:p>
          <w:p w14:paraId="32458EA8" w14:textId="5487EB46" w:rsidR="000523F4" w:rsidRDefault="000523F4" w:rsidP="000523F4">
            <w:pPr>
              <w:rPr>
                <w:rStyle w:val="Hyperlink"/>
              </w:rPr>
            </w:pPr>
            <w:r>
              <w:br/>
            </w:r>
            <w:hyperlink r:id="rId29">
              <w:r w:rsidRPr="090BECBA">
                <w:rPr>
                  <w:rStyle w:val="Hyperlink"/>
                </w:rPr>
                <w:t>2.3.2 – Staff-led meaningful conversations around books</w:t>
              </w:r>
            </w:hyperlink>
          </w:p>
          <w:p w14:paraId="6EB6AFAD" w14:textId="317E972D" w:rsidR="00524189" w:rsidRPr="00C6303A" w:rsidRDefault="00524189" w:rsidP="00196540"/>
        </w:tc>
        <w:tc>
          <w:tcPr>
            <w:tcW w:w="1508" w:type="dxa"/>
          </w:tcPr>
          <w:p w14:paraId="275DB3DC" w14:textId="650AE312" w:rsidR="005E4F4A" w:rsidRPr="00821360" w:rsidRDefault="005E4F4A" w:rsidP="00196540">
            <w:pPr>
              <w:rPr>
                <w:color w:val="EE0000"/>
              </w:rPr>
            </w:pPr>
            <w:hyperlink w:anchor="_Day_1:_Ask" w:history="1">
              <w:r w:rsidRPr="00821360">
                <w:rPr>
                  <w:rStyle w:val="Hyperlink"/>
                  <w:rFonts w:eastAsiaTheme="minorHAnsi"/>
                  <w:lang w:eastAsia="en-US"/>
                </w:rPr>
                <w:t>See pa</w:t>
              </w:r>
              <w:r w:rsidRPr="00821360">
                <w:rPr>
                  <w:rStyle w:val="Hyperlink"/>
                </w:rPr>
                <w:t xml:space="preserve">ge </w:t>
              </w:r>
              <w:r w:rsidR="00487C41" w:rsidRPr="00821360">
                <w:rPr>
                  <w:rStyle w:val="Hyperlink"/>
                </w:rPr>
                <w:t>6</w:t>
              </w:r>
            </w:hyperlink>
          </w:p>
        </w:tc>
      </w:tr>
      <w:tr w:rsidR="005E4F4A" w14:paraId="206E207B" w14:textId="739F3758" w:rsidTr="005A23DC">
        <w:tc>
          <w:tcPr>
            <w:tcW w:w="1484" w:type="dxa"/>
          </w:tcPr>
          <w:p w14:paraId="4C8410FA" w14:textId="64DCD161" w:rsidR="005E4F4A" w:rsidRPr="00C6303A" w:rsidRDefault="005E4F4A" w:rsidP="00196540">
            <w:r w:rsidRPr="00C6303A">
              <w:t>Tuesday 3 February</w:t>
            </w:r>
          </w:p>
          <w:p w14:paraId="75C85C58" w14:textId="77777777" w:rsidR="005E4F4A" w:rsidRPr="00C6303A" w:rsidRDefault="005E4F4A" w:rsidP="00196540"/>
          <w:p w14:paraId="1C42AD10" w14:textId="77777777" w:rsidR="005E4F4A" w:rsidRPr="00C6303A" w:rsidRDefault="005E4F4A" w:rsidP="00196540"/>
        </w:tc>
        <w:tc>
          <w:tcPr>
            <w:tcW w:w="1630" w:type="dxa"/>
          </w:tcPr>
          <w:p w14:paraId="44F5F97B" w14:textId="36CADC18" w:rsidR="005E4F4A" w:rsidRPr="00C6303A" w:rsidRDefault="005E4F4A" w:rsidP="00196540">
            <w:r w:rsidRPr="00C6303A">
              <w:t>Drop everything and read (DEAR)</w:t>
            </w:r>
          </w:p>
        </w:tc>
        <w:tc>
          <w:tcPr>
            <w:tcW w:w="4394" w:type="dxa"/>
          </w:tcPr>
          <w:p w14:paraId="3711C52D" w14:textId="77777777" w:rsidR="005E4F4A" w:rsidRDefault="002B5591" w:rsidP="00196540">
            <w:hyperlink r:id="rId30" w:history="1">
              <w:r w:rsidRPr="002B5591">
                <w:rPr>
                  <w:rStyle w:val="Hyperlink"/>
                  <w:rFonts w:eastAsiaTheme="minorHAnsi"/>
                  <w:lang w:eastAsia="en-US"/>
                </w:rPr>
                <w:t xml:space="preserve">1.3.2 </w:t>
              </w:r>
              <w:r w:rsidRPr="002B5591">
                <w:rPr>
                  <w:rStyle w:val="Hyperlink"/>
                </w:rPr>
                <w:t>– School environment</w:t>
              </w:r>
            </w:hyperlink>
            <w:r>
              <w:br/>
            </w:r>
            <w:r>
              <w:br/>
            </w:r>
            <w:hyperlink r:id="rId31" w:history="1">
              <w:r w:rsidRPr="002B5591">
                <w:rPr>
                  <w:rStyle w:val="Hyperlink"/>
                  <w:rFonts w:eastAsiaTheme="minorHAnsi"/>
                  <w:lang w:eastAsia="en-US"/>
                </w:rPr>
                <w:t xml:space="preserve">2.2.1 </w:t>
              </w:r>
              <w:r w:rsidRPr="002B5591">
                <w:rPr>
                  <w:rStyle w:val="Hyperlink"/>
                </w:rPr>
                <w:t>– Regular opportunities to read for pleasure</w:t>
              </w:r>
            </w:hyperlink>
            <w:r>
              <w:t xml:space="preserve"> </w:t>
            </w:r>
          </w:p>
          <w:p w14:paraId="2B70C624" w14:textId="26E2C319" w:rsidR="00D8188F" w:rsidRPr="00C6303A" w:rsidRDefault="00D8188F" w:rsidP="00196540"/>
        </w:tc>
        <w:tc>
          <w:tcPr>
            <w:tcW w:w="1508" w:type="dxa"/>
          </w:tcPr>
          <w:p w14:paraId="3E1B2D58" w14:textId="7F7D9A6D" w:rsidR="005E4F4A" w:rsidRPr="00821360" w:rsidRDefault="005E4F4A" w:rsidP="00196540">
            <w:hyperlink w:anchor="_Day_2:_Drop" w:history="1">
              <w:r w:rsidRPr="00821360">
                <w:rPr>
                  <w:rStyle w:val="Hyperlink"/>
                  <w:rFonts w:eastAsiaTheme="minorHAnsi"/>
                  <w:lang w:eastAsia="en-US"/>
                </w:rPr>
                <w:t xml:space="preserve">See page </w:t>
              </w:r>
              <w:r w:rsidR="00487C41" w:rsidRPr="00821360">
                <w:rPr>
                  <w:rStyle w:val="Hyperlink"/>
                  <w:rFonts w:eastAsiaTheme="minorHAnsi"/>
                  <w:lang w:eastAsia="en-US"/>
                </w:rPr>
                <w:t>7</w:t>
              </w:r>
            </w:hyperlink>
          </w:p>
        </w:tc>
      </w:tr>
      <w:tr w:rsidR="005E4F4A" w14:paraId="3CEDE04D" w14:textId="4B588957" w:rsidTr="005A23DC">
        <w:tc>
          <w:tcPr>
            <w:tcW w:w="1484" w:type="dxa"/>
          </w:tcPr>
          <w:p w14:paraId="5D108E04" w14:textId="431F257E" w:rsidR="005E4F4A" w:rsidRPr="00C6303A" w:rsidRDefault="005E4F4A" w:rsidP="00196540">
            <w:r w:rsidRPr="00C6303A">
              <w:t>Wednesday 4 February</w:t>
            </w:r>
          </w:p>
          <w:p w14:paraId="2CAB5F5B" w14:textId="77777777" w:rsidR="005E4F4A" w:rsidRPr="00C6303A" w:rsidRDefault="005E4F4A" w:rsidP="00196540"/>
          <w:p w14:paraId="3BE0DA83" w14:textId="77777777" w:rsidR="005E4F4A" w:rsidRPr="00C6303A" w:rsidRDefault="005E4F4A" w:rsidP="00196540"/>
        </w:tc>
        <w:tc>
          <w:tcPr>
            <w:tcW w:w="1630" w:type="dxa"/>
          </w:tcPr>
          <w:p w14:paraId="3C2BA689" w14:textId="31120313" w:rsidR="005E4F4A" w:rsidRPr="00C6303A" w:rsidRDefault="005E4F4A" w:rsidP="00196540">
            <w:r w:rsidRPr="00C6303A">
              <w:t>Share a story</w:t>
            </w:r>
          </w:p>
        </w:tc>
        <w:tc>
          <w:tcPr>
            <w:tcW w:w="4394" w:type="dxa"/>
          </w:tcPr>
          <w:p w14:paraId="71A0B287" w14:textId="15CD9D43" w:rsidR="00D8188F" w:rsidRPr="00C6303A" w:rsidRDefault="00D8188F" w:rsidP="000523F4">
            <w:hyperlink r:id="rId32">
              <w:r w:rsidRPr="090BECBA">
                <w:rPr>
                  <w:rStyle w:val="Hyperlink"/>
                  <w:rFonts w:eastAsiaTheme="minorEastAsia"/>
                  <w:lang w:eastAsia="en-US"/>
                </w:rPr>
                <w:t>2.3</w:t>
              </w:r>
              <w:r w:rsidRPr="090BECBA">
                <w:rPr>
                  <w:rStyle w:val="Hyperlink"/>
                </w:rPr>
                <w:t>.1 – Modelling reading behaviours</w:t>
              </w:r>
              <w:r>
                <w:br/>
              </w:r>
              <w:r>
                <w:br/>
              </w:r>
            </w:hyperlink>
          </w:p>
        </w:tc>
        <w:tc>
          <w:tcPr>
            <w:tcW w:w="1508" w:type="dxa"/>
          </w:tcPr>
          <w:p w14:paraId="1E99A753" w14:textId="09375B6E" w:rsidR="005E4F4A" w:rsidRPr="00821360" w:rsidRDefault="005E4F4A" w:rsidP="00196540">
            <w:hyperlink w:anchor="_Day_3:_Share" w:history="1">
              <w:r w:rsidRPr="00821360">
                <w:rPr>
                  <w:rStyle w:val="Hyperlink"/>
                  <w:rFonts w:eastAsiaTheme="minorHAnsi"/>
                  <w:lang w:eastAsia="en-US"/>
                </w:rPr>
                <w:t xml:space="preserve">See page </w:t>
              </w:r>
              <w:r w:rsidR="00487C41" w:rsidRPr="00821360">
                <w:rPr>
                  <w:rStyle w:val="Hyperlink"/>
                  <w:rFonts w:eastAsiaTheme="minorHAnsi"/>
                  <w:lang w:eastAsia="en-US"/>
                </w:rPr>
                <w:t>8</w:t>
              </w:r>
            </w:hyperlink>
          </w:p>
        </w:tc>
      </w:tr>
      <w:tr w:rsidR="005E4F4A" w14:paraId="12FD99FC" w14:textId="7743E2C8" w:rsidTr="005A23DC">
        <w:tc>
          <w:tcPr>
            <w:tcW w:w="1484" w:type="dxa"/>
          </w:tcPr>
          <w:p w14:paraId="5A5FD24E" w14:textId="11195837" w:rsidR="005E4F4A" w:rsidRPr="00C6303A" w:rsidRDefault="005E4F4A" w:rsidP="00196540">
            <w:r w:rsidRPr="00C6303A">
              <w:t>Thursday 5 February</w:t>
            </w:r>
          </w:p>
          <w:p w14:paraId="78F6318F" w14:textId="77777777" w:rsidR="005E4F4A" w:rsidRPr="00C6303A" w:rsidRDefault="005E4F4A" w:rsidP="00196540"/>
          <w:p w14:paraId="0CC2BC2C" w14:textId="77777777" w:rsidR="005E4F4A" w:rsidRPr="00C6303A" w:rsidRDefault="005E4F4A" w:rsidP="00196540"/>
        </w:tc>
        <w:tc>
          <w:tcPr>
            <w:tcW w:w="1630" w:type="dxa"/>
          </w:tcPr>
          <w:p w14:paraId="25B9A16D" w14:textId="253CE09A" w:rsidR="005E4F4A" w:rsidRPr="00C6303A" w:rsidRDefault="005E4F4A" w:rsidP="00196540">
            <w:r w:rsidRPr="00C6303A">
              <w:t>Author’s takeover day</w:t>
            </w:r>
          </w:p>
        </w:tc>
        <w:tc>
          <w:tcPr>
            <w:tcW w:w="4394" w:type="dxa"/>
          </w:tcPr>
          <w:p w14:paraId="6B573E0B" w14:textId="77777777" w:rsidR="005E4F4A" w:rsidRDefault="00B22F9E" w:rsidP="00196540">
            <w:hyperlink r:id="rId33" w:history="1">
              <w:r w:rsidRPr="00B22F9E">
                <w:rPr>
                  <w:rStyle w:val="Hyperlink"/>
                </w:rPr>
                <w:t>2.2.2 – Interdisciplinary book projects</w:t>
              </w:r>
            </w:hyperlink>
            <w:r>
              <w:br/>
            </w:r>
            <w:r>
              <w:br/>
            </w:r>
            <w:hyperlink r:id="rId34" w:history="1">
              <w:r w:rsidR="003C3C26" w:rsidRPr="003C3C26">
                <w:rPr>
                  <w:rStyle w:val="Hyperlink"/>
                  <w:rFonts w:eastAsiaTheme="minorHAnsi"/>
                  <w:lang w:eastAsia="en-US"/>
                </w:rPr>
                <w:t xml:space="preserve">2.3.5 </w:t>
              </w:r>
              <w:r w:rsidR="003C3C26" w:rsidRPr="003C3C26">
                <w:rPr>
                  <w:rStyle w:val="Hyperlink"/>
                </w:rPr>
                <w:t>– Access to authors</w:t>
              </w:r>
            </w:hyperlink>
            <w:r w:rsidR="003C3C26" w:rsidRPr="003C3C26">
              <w:t xml:space="preserve"> (Silver and Gold only)</w:t>
            </w:r>
          </w:p>
          <w:p w14:paraId="5D72AA56" w14:textId="772FF2F6" w:rsidR="00B22F9E" w:rsidRPr="00C6303A" w:rsidRDefault="00B22F9E" w:rsidP="00196540"/>
        </w:tc>
        <w:tc>
          <w:tcPr>
            <w:tcW w:w="1508" w:type="dxa"/>
          </w:tcPr>
          <w:p w14:paraId="0260133D" w14:textId="61C6528D" w:rsidR="005E4F4A" w:rsidRPr="00821360" w:rsidRDefault="005E4F4A" w:rsidP="00196540">
            <w:hyperlink w:anchor="_Day_4:_Author" w:history="1">
              <w:r w:rsidRPr="00821360">
                <w:rPr>
                  <w:rStyle w:val="Hyperlink"/>
                  <w:rFonts w:eastAsiaTheme="minorHAnsi"/>
                  <w:lang w:eastAsia="en-US"/>
                </w:rPr>
                <w:t xml:space="preserve">See page </w:t>
              </w:r>
              <w:r w:rsidR="004D3DB2" w:rsidRPr="00821360">
                <w:rPr>
                  <w:rStyle w:val="Hyperlink"/>
                </w:rPr>
                <w:t>9</w:t>
              </w:r>
            </w:hyperlink>
          </w:p>
        </w:tc>
      </w:tr>
      <w:tr w:rsidR="005E4F4A" w14:paraId="50188750" w14:textId="5C9B21EA" w:rsidTr="005A23DC">
        <w:tc>
          <w:tcPr>
            <w:tcW w:w="1484" w:type="dxa"/>
          </w:tcPr>
          <w:p w14:paraId="5D147C55" w14:textId="204E5CAC" w:rsidR="005E4F4A" w:rsidRPr="00C6303A" w:rsidRDefault="005E4F4A" w:rsidP="00196540">
            <w:r w:rsidRPr="00C6303A">
              <w:t>Friday 6 February</w:t>
            </w:r>
          </w:p>
          <w:p w14:paraId="77B565E2" w14:textId="77777777" w:rsidR="005E4F4A" w:rsidRPr="00C6303A" w:rsidRDefault="005E4F4A" w:rsidP="00196540"/>
          <w:p w14:paraId="26090BE0" w14:textId="77777777" w:rsidR="005E4F4A" w:rsidRPr="00C6303A" w:rsidRDefault="005E4F4A" w:rsidP="00196540"/>
        </w:tc>
        <w:tc>
          <w:tcPr>
            <w:tcW w:w="1630" w:type="dxa"/>
          </w:tcPr>
          <w:p w14:paraId="4419541C" w14:textId="7E49E822" w:rsidR="005E4F4A" w:rsidRPr="00C6303A" w:rsidRDefault="005E4F4A" w:rsidP="00196540">
            <w:r w:rsidRPr="00C6303A">
              <w:t xml:space="preserve">Reading </w:t>
            </w:r>
            <w:r w:rsidR="004D3DB2">
              <w:t>l</w:t>
            </w:r>
            <w:r w:rsidRPr="00C6303A">
              <w:t xml:space="preserve">eadership </w:t>
            </w:r>
            <w:r w:rsidR="004D3DB2">
              <w:t>g</w:t>
            </w:r>
            <w:r w:rsidRPr="00C6303A">
              <w:t>roup takeover day</w:t>
            </w:r>
          </w:p>
        </w:tc>
        <w:tc>
          <w:tcPr>
            <w:tcW w:w="4394" w:type="dxa"/>
          </w:tcPr>
          <w:p w14:paraId="1ABC97CE" w14:textId="7820B8EB" w:rsidR="005E4F4A" w:rsidRPr="00C6303A" w:rsidRDefault="00E90F6D" w:rsidP="00196540">
            <w:hyperlink r:id="rId35" w:history="1">
              <w:r w:rsidRPr="00E90F6D">
                <w:rPr>
                  <w:rStyle w:val="Hyperlink"/>
                  <w:rFonts w:eastAsiaTheme="minorHAnsi"/>
                  <w:lang w:eastAsia="en-US"/>
                </w:rPr>
                <w:t xml:space="preserve">1.2.1 </w:t>
              </w:r>
              <w:r w:rsidRPr="00E90F6D">
                <w:rPr>
                  <w:rStyle w:val="Hyperlink"/>
                </w:rPr>
                <w:t>– Reading leadership group</w:t>
              </w:r>
            </w:hyperlink>
          </w:p>
        </w:tc>
        <w:tc>
          <w:tcPr>
            <w:tcW w:w="1508" w:type="dxa"/>
          </w:tcPr>
          <w:p w14:paraId="4670E573" w14:textId="6A429BA6" w:rsidR="005E4F4A" w:rsidRPr="00821360" w:rsidRDefault="005E4F4A" w:rsidP="00196540">
            <w:hyperlink w:anchor="_Day_5:_Reading" w:history="1">
              <w:r w:rsidRPr="00821360">
                <w:rPr>
                  <w:rStyle w:val="Hyperlink"/>
                  <w:rFonts w:eastAsiaTheme="minorHAnsi"/>
                  <w:lang w:eastAsia="en-US"/>
                </w:rPr>
                <w:t xml:space="preserve">See page </w:t>
              </w:r>
              <w:r w:rsidR="004D3DB2" w:rsidRPr="00821360">
                <w:rPr>
                  <w:rStyle w:val="Hyperlink"/>
                  <w:rFonts w:eastAsiaTheme="minorHAnsi"/>
                  <w:lang w:eastAsia="en-US"/>
                </w:rPr>
                <w:t>1</w:t>
              </w:r>
              <w:r w:rsidR="004D3DB2" w:rsidRPr="00821360">
                <w:rPr>
                  <w:rStyle w:val="Hyperlink"/>
                  <w:rFonts w:eastAsiaTheme="minorHAnsi"/>
                </w:rPr>
                <w:t>0</w:t>
              </w:r>
            </w:hyperlink>
          </w:p>
        </w:tc>
      </w:tr>
    </w:tbl>
    <w:p w14:paraId="360A7C11" w14:textId="77777777" w:rsidR="004C6F22" w:rsidRDefault="004C6F22" w:rsidP="00196540">
      <w:pPr>
        <w:rPr>
          <w:color w:val="0070C0"/>
        </w:rPr>
      </w:pPr>
    </w:p>
    <w:p w14:paraId="21349B25" w14:textId="4656FE6C" w:rsidR="007C0D38" w:rsidRDefault="007C0D38" w:rsidP="007C0D38">
      <w:pPr>
        <w:rPr>
          <w:color w:val="0070C0"/>
        </w:rPr>
      </w:pPr>
      <w:r w:rsidRPr="007C0D38">
        <w:t>For each activity, we have included icons to show what, if any, ahead planning you might need to do for each activity</w:t>
      </w:r>
      <w:r w:rsidR="002C6B9C">
        <w:t>:</w:t>
      </w:r>
    </w:p>
    <w:tbl>
      <w:tblPr>
        <w:tblStyle w:val="TableGrid"/>
        <w:tblW w:w="0" w:type="auto"/>
        <w:tblLook w:val="04A0" w:firstRow="1" w:lastRow="0" w:firstColumn="1" w:lastColumn="0" w:noHBand="0" w:noVBand="1"/>
      </w:tblPr>
      <w:tblGrid>
        <w:gridCol w:w="1038"/>
        <w:gridCol w:w="7978"/>
      </w:tblGrid>
      <w:tr w:rsidR="007C0D38" w14:paraId="75C882BC" w14:textId="77777777" w:rsidTr="265350D2">
        <w:tc>
          <w:tcPr>
            <w:tcW w:w="995" w:type="dxa"/>
          </w:tcPr>
          <w:p w14:paraId="7A30ADFC" w14:textId="77777777" w:rsidR="007C0D38" w:rsidRPr="002A6EC1" w:rsidRDefault="007C0D38">
            <w:pPr>
              <w:jc w:val="center"/>
              <w:rPr>
                <w:b/>
                <w:bCs/>
              </w:rPr>
            </w:pPr>
            <w:r w:rsidRPr="002A6EC1">
              <w:rPr>
                <w:b/>
                <w:bCs/>
              </w:rPr>
              <w:t>Icon</w:t>
            </w:r>
          </w:p>
        </w:tc>
        <w:tc>
          <w:tcPr>
            <w:tcW w:w="8021" w:type="dxa"/>
          </w:tcPr>
          <w:p w14:paraId="388F8AB1" w14:textId="77777777" w:rsidR="007C0D38" w:rsidRPr="002A6EC1" w:rsidRDefault="007C0D38">
            <w:pPr>
              <w:jc w:val="center"/>
              <w:rPr>
                <w:b/>
                <w:bCs/>
              </w:rPr>
            </w:pPr>
            <w:r w:rsidRPr="002A6EC1">
              <w:rPr>
                <w:b/>
                <w:bCs/>
              </w:rPr>
              <w:t>Type of planning</w:t>
            </w:r>
          </w:p>
        </w:tc>
      </w:tr>
      <w:tr w:rsidR="007C0D38" w14:paraId="09D197FE" w14:textId="77777777" w:rsidTr="265350D2">
        <w:trPr>
          <w:trHeight w:val="826"/>
        </w:trPr>
        <w:tc>
          <w:tcPr>
            <w:tcW w:w="995" w:type="dxa"/>
          </w:tcPr>
          <w:p w14:paraId="284C6FB8" w14:textId="77777777" w:rsidR="007C0D38" w:rsidRPr="002A6EC1" w:rsidRDefault="007C0D38">
            <w:pPr>
              <w:jc w:val="center"/>
            </w:pPr>
            <w:r w:rsidRPr="002A6EC1">
              <w:rPr>
                <w:noProof/>
              </w:rPr>
              <w:drawing>
                <wp:inline distT="0" distB="0" distL="0" distR="0" wp14:anchorId="2E942DFE" wp14:editId="2CF9BEE2">
                  <wp:extent cx="436477" cy="441960"/>
                  <wp:effectExtent l="0" t="0" r="0" b="0"/>
                  <wp:docPr id="1324933951" name="Graphic 1"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71468" name="Graphic 615571468" descr="Document with solid fill"/>
                          <pic:cNvPicPr/>
                        </pic:nvPicPr>
                        <pic:blipFill>
                          <a:blip r:embed="rId36">
                            <a:extLst>
                              <a:ext uri="{96DAC541-7B7A-43D3-8B79-37D633B846F1}">
                                <asvg:svgBlip xmlns:asvg="http://schemas.microsoft.com/office/drawing/2016/SVG/main" r:embed="rId37"/>
                              </a:ext>
                            </a:extLst>
                          </a:blip>
                          <a:stretch>
                            <a:fillRect/>
                          </a:stretch>
                        </pic:blipFill>
                        <pic:spPr>
                          <a:xfrm>
                            <a:off x="0" y="0"/>
                            <a:ext cx="439493" cy="445013"/>
                          </a:xfrm>
                          <a:prstGeom prst="rect">
                            <a:avLst/>
                          </a:prstGeom>
                        </pic:spPr>
                      </pic:pic>
                    </a:graphicData>
                  </a:graphic>
                </wp:inline>
              </w:drawing>
            </w:r>
          </w:p>
        </w:tc>
        <w:tc>
          <w:tcPr>
            <w:tcW w:w="8021" w:type="dxa"/>
          </w:tcPr>
          <w:p w14:paraId="3D7698D2" w14:textId="2D84745E" w:rsidR="007C0D38" w:rsidRPr="002C6B9C" w:rsidRDefault="002C6B9C" w:rsidP="002C6B9C">
            <w:r>
              <w:t xml:space="preserve">This icon is shown where you will need to </w:t>
            </w:r>
            <w:r w:rsidRPr="002C6B9C">
              <w:rPr>
                <w:b/>
                <w:bCs/>
              </w:rPr>
              <w:t>print or prepare specific material</w:t>
            </w:r>
            <w:r>
              <w:t>s before using this activity with your pupils.</w:t>
            </w:r>
          </w:p>
        </w:tc>
      </w:tr>
      <w:tr w:rsidR="007C0D38" w14:paraId="6B1D6B3F" w14:textId="77777777" w:rsidTr="265350D2">
        <w:tc>
          <w:tcPr>
            <w:tcW w:w="995" w:type="dxa"/>
          </w:tcPr>
          <w:p w14:paraId="48C0ADBC" w14:textId="77777777" w:rsidR="007C0D38" w:rsidRDefault="007C0D38">
            <w:pPr>
              <w:jc w:val="center"/>
              <w:rPr>
                <w:color w:val="0070C0"/>
              </w:rPr>
            </w:pPr>
            <w:r>
              <w:rPr>
                <w:noProof/>
                <w:color w:val="0070C0"/>
              </w:rPr>
              <w:drawing>
                <wp:inline distT="0" distB="0" distL="0" distR="0" wp14:anchorId="16103EE2" wp14:editId="30E8BB3E">
                  <wp:extent cx="421640" cy="421640"/>
                  <wp:effectExtent l="0" t="0" r="0" b="0"/>
                  <wp:docPr id="1271171299" name="Graphic 1"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171299" name="Graphic 1271171299" descr="Clock with solid fill"/>
                          <pic:cNvPicPr/>
                        </pic:nvPicPr>
                        <pic:blipFill>
                          <a:blip r:embed="rId38">
                            <a:extLst>
                              <a:ext uri="{96DAC541-7B7A-43D3-8B79-37D633B846F1}">
                                <asvg:svgBlip xmlns:asvg="http://schemas.microsoft.com/office/drawing/2016/SVG/main" r:embed="rId39"/>
                              </a:ext>
                            </a:extLst>
                          </a:blip>
                          <a:stretch>
                            <a:fillRect/>
                          </a:stretch>
                        </pic:blipFill>
                        <pic:spPr>
                          <a:xfrm>
                            <a:off x="0" y="0"/>
                            <a:ext cx="424288" cy="424288"/>
                          </a:xfrm>
                          <a:prstGeom prst="rect">
                            <a:avLst/>
                          </a:prstGeom>
                        </pic:spPr>
                      </pic:pic>
                    </a:graphicData>
                  </a:graphic>
                </wp:inline>
              </w:drawing>
            </w:r>
          </w:p>
        </w:tc>
        <w:tc>
          <w:tcPr>
            <w:tcW w:w="8021" w:type="dxa"/>
          </w:tcPr>
          <w:p w14:paraId="29D4FDE8" w14:textId="6E340847" w:rsidR="007C0D38" w:rsidRPr="00AF12C5" w:rsidRDefault="002C6B9C">
            <w:r>
              <w:t xml:space="preserve">This icon is shown where you may need </w:t>
            </w:r>
            <w:r w:rsidRPr="00FB7975">
              <w:rPr>
                <w:b/>
                <w:bCs/>
              </w:rPr>
              <w:t xml:space="preserve">to set aside </w:t>
            </w:r>
            <w:r w:rsidR="00FB7975" w:rsidRPr="00FB7975">
              <w:rPr>
                <w:b/>
                <w:bCs/>
              </w:rPr>
              <w:t xml:space="preserve">a specific amount of time </w:t>
            </w:r>
            <w:r w:rsidR="00FB7975" w:rsidRPr="00FB7975">
              <w:t>for this activity ahead of time.</w:t>
            </w:r>
            <w:r w:rsidR="00FB7975">
              <w:t xml:space="preserve"> </w:t>
            </w:r>
            <w:r w:rsidR="00AF12C5">
              <w:br/>
            </w:r>
          </w:p>
        </w:tc>
      </w:tr>
      <w:tr w:rsidR="007C0D38" w14:paraId="113EBAE2" w14:textId="77777777" w:rsidTr="265350D2">
        <w:tc>
          <w:tcPr>
            <w:tcW w:w="995" w:type="dxa"/>
          </w:tcPr>
          <w:p w14:paraId="62A8490B" w14:textId="77777777" w:rsidR="007C0D38" w:rsidRDefault="007C0D38">
            <w:pPr>
              <w:jc w:val="center"/>
              <w:rPr>
                <w:noProof/>
                <w:color w:val="0070C0"/>
              </w:rPr>
            </w:pPr>
            <w:r>
              <w:rPr>
                <w:noProof/>
                <w:color w:val="0070C0"/>
              </w:rPr>
              <w:drawing>
                <wp:inline distT="0" distB="0" distL="0" distR="0" wp14:anchorId="776AD6D0" wp14:editId="498B1167">
                  <wp:extent cx="467360" cy="467360"/>
                  <wp:effectExtent l="0" t="0" r="8890" b="0"/>
                  <wp:docPr id="2031564604" name="Graphic 2"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564604" name="Graphic 2031564604" descr="Meeting with solid fill"/>
                          <pic:cNvPicPr/>
                        </pic:nvPicPr>
                        <pic:blipFill>
                          <a:blip r:embed="rId40">
                            <a:extLst>
                              <a:ext uri="{96DAC541-7B7A-43D3-8B79-37D633B846F1}">
                                <asvg:svgBlip xmlns:asvg="http://schemas.microsoft.com/office/drawing/2016/SVG/main" r:embed="rId41"/>
                              </a:ext>
                            </a:extLst>
                          </a:blip>
                          <a:stretch>
                            <a:fillRect/>
                          </a:stretch>
                        </pic:blipFill>
                        <pic:spPr>
                          <a:xfrm>
                            <a:off x="0" y="0"/>
                            <a:ext cx="471570" cy="471570"/>
                          </a:xfrm>
                          <a:prstGeom prst="rect">
                            <a:avLst/>
                          </a:prstGeom>
                        </pic:spPr>
                      </pic:pic>
                    </a:graphicData>
                  </a:graphic>
                </wp:inline>
              </w:drawing>
            </w:r>
          </w:p>
        </w:tc>
        <w:tc>
          <w:tcPr>
            <w:tcW w:w="8021" w:type="dxa"/>
          </w:tcPr>
          <w:p w14:paraId="456D6815" w14:textId="17506308" w:rsidR="007C0D38" w:rsidRPr="00FB7975" w:rsidRDefault="4E85DB5B" w:rsidP="00FB7975">
            <w:r>
              <w:t xml:space="preserve">This icon is shown where you may need to </w:t>
            </w:r>
            <w:r w:rsidRPr="265350D2">
              <w:rPr>
                <w:b/>
                <w:bCs/>
              </w:rPr>
              <w:t xml:space="preserve">meet with other staff or your Reading </w:t>
            </w:r>
            <w:r w:rsidR="05313939" w:rsidRPr="265350D2">
              <w:rPr>
                <w:b/>
                <w:bCs/>
              </w:rPr>
              <w:t>l</w:t>
            </w:r>
            <w:r w:rsidRPr="265350D2">
              <w:rPr>
                <w:b/>
                <w:bCs/>
              </w:rPr>
              <w:t xml:space="preserve">eadership </w:t>
            </w:r>
            <w:r w:rsidR="05313939" w:rsidRPr="265350D2">
              <w:rPr>
                <w:b/>
                <w:bCs/>
              </w:rPr>
              <w:t>g</w:t>
            </w:r>
            <w:r w:rsidRPr="265350D2">
              <w:rPr>
                <w:b/>
                <w:bCs/>
              </w:rPr>
              <w:t>roup to plan or discuss</w:t>
            </w:r>
            <w:r>
              <w:t xml:space="preserve"> this activity.</w:t>
            </w:r>
          </w:p>
        </w:tc>
      </w:tr>
      <w:tr w:rsidR="005F4A4A" w14:paraId="5397F3DB" w14:textId="77777777" w:rsidTr="265350D2">
        <w:tc>
          <w:tcPr>
            <w:tcW w:w="995" w:type="dxa"/>
          </w:tcPr>
          <w:p w14:paraId="761E9585" w14:textId="62D501AD" w:rsidR="005F4A4A" w:rsidRDefault="005F4A4A">
            <w:pPr>
              <w:jc w:val="center"/>
              <w:rPr>
                <w:noProof/>
                <w:color w:val="0070C0"/>
              </w:rPr>
            </w:pPr>
            <w:r>
              <w:rPr>
                <w:noProof/>
                <w:color w:val="0070C0"/>
              </w:rPr>
              <w:drawing>
                <wp:inline distT="0" distB="0" distL="0" distR="0" wp14:anchorId="20AE4555" wp14:editId="5CA34B22">
                  <wp:extent cx="522514" cy="522514"/>
                  <wp:effectExtent l="0" t="0" r="0" b="0"/>
                  <wp:docPr id="2114106146" name="Graphic 1"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106146" name="Graphic 2114106146" descr="House with solid fill"/>
                          <pic:cNvPicPr/>
                        </pic:nvPicPr>
                        <pic:blipFill>
                          <a:blip r:embed="rId42">
                            <a:extLst>
                              <a:ext uri="{96DAC541-7B7A-43D3-8B79-37D633B846F1}">
                                <asvg:svgBlip xmlns:asvg="http://schemas.microsoft.com/office/drawing/2016/SVG/main" r:embed="rId43"/>
                              </a:ext>
                            </a:extLst>
                          </a:blip>
                          <a:stretch>
                            <a:fillRect/>
                          </a:stretch>
                        </pic:blipFill>
                        <pic:spPr>
                          <a:xfrm>
                            <a:off x="0" y="0"/>
                            <a:ext cx="529053" cy="529053"/>
                          </a:xfrm>
                          <a:prstGeom prst="rect">
                            <a:avLst/>
                          </a:prstGeom>
                        </pic:spPr>
                      </pic:pic>
                    </a:graphicData>
                  </a:graphic>
                </wp:inline>
              </w:drawing>
            </w:r>
          </w:p>
        </w:tc>
        <w:tc>
          <w:tcPr>
            <w:tcW w:w="8021" w:type="dxa"/>
          </w:tcPr>
          <w:p w14:paraId="0E5AFC91" w14:textId="3CC81C04" w:rsidR="00E03E09" w:rsidRPr="00E03E09" w:rsidRDefault="005F4A4A" w:rsidP="00FB7975">
            <w:r>
              <w:t xml:space="preserve">This icon is shown for an activity that </w:t>
            </w:r>
            <w:r>
              <w:rPr>
                <w:b/>
                <w:bCs/>
              </w:rPr>
              <w:t>pupils can complete at home</w:t>
            </w:r>
            <w:r>
              <w:t>.</w:t>
            </w:r>
            <w:r w:rsidR="00CB7D38">
              <w:t xml:space="preserve"> This may require </w:t>
            </w:r>
            <w:r w:rsidR="00CB7D38">
              <w:rPr>
                <w:b/>
                <w:bCs/>
              </w:rPr>
              <w:t>you to communicate with families ahead of Reading Schools Week</w:t>
            </w:r>
            <w:r w:rsidR="00E03E09">
              <w:rPr>
                <w:b/>
                <w:bCs/>
              </w:rPr>
              <w:t xml:space="preserve"> </w:t>
            </w:r>
            <w:r w:rsidR="00E03E09">
              <w:t xml:space="preserve">– you can use our printable letter template on </w:t>
            </w:r>
            <w:hyperlink w:anchor="_Printable_letter_for" w:history="1">
              <w:r w:rsidR="00E03E09" w:rsidRPr="00E03E09">
                <w:rPr>
                  <w:rStyle w:val="Hyperlink"/>
                </w:rPr>
                <w:t>page 16</w:t>
              </w:r>
            </w:hyperlink>
            <w:r w:rsidR="00E03E09">
              <w:t>.</w:t>
            </w:r>
          </w:p>
        </w:tc>
      </w:tr>
    </w:tbl>
    <w:p w14:paraId="67EA1CA0" w14:textId="7EC6F67E" w:rsidR="004C6F22" w:rsidRDefault="000B2F57" w:rsidP="0002032B">
      <w:pPr>
        <w:pStyle w:val="Heading3"/>
      </w:pPr>
      <w:bookmarkStart w:id="29" w:name="_Day_1:_Ask"/>
      <w:bookmarkStart w:id="30" w:name="_Toc210125397"/>
      <w:bookmarkStart w:id="31" w:name="_Toc210127476"/>
      <w:bookmarkStart w:id="32" w:name="_Toc210228937"/>
      <w:bookmarkStart w:id="33" w:name="_Toc210649359"/>
      <w:bookmarkEnd w:id="29"/>
      <w:r>
        <w:lastRenderedPageBreak/>
        <w:t>Day 1: Ask me what I’m reading</w:t>
      </w:r>
      <w:bookmarkEnd w:id="30"/>
      <w:bookmarkEnd w:id="31"/>
      <w:bookmarkEnd w:id="32"/>
      <w:bookmarkEnd w:id="33"/>
    </w:p>
    <w:p w14:paraId="18C322B7" w14:textId="77486EC2" w:rsidR="000B2F57" w:rsidRDefault="00960C14" w:rsidP="000B2F57">
      <w:r>
        <w:t xml:space="preserve">Jumpstart the week by encouraging book talk! </w:t>
      </w:r>
      <w:r w:rsidR="0092682B">
        <w:t>Monday’s challenge is to get pupils and staff talking about what they’re reading as well as their reading habits, identitie</w:t>
      </w:r>
      <w:r w:rsidR="001C09C8">
        <w:t>s and</w:t>
      </w:r>
      <w:r w:rsidR="0092682B">
        <w:t xml:space="preserve"> preferences</w:t>
      </w:r>
      <w:r w:rsidR="001C09C8">
        <w:t xml:space="preserve">. Encouraging book talk in your school is a great way to </w:t>
      </w:r>
      <w:r w:rsidR="000E2448">
        <w:t>build social connections</w:t>
      </w:r>
      <w:r w:rsidR="00F448E8">
        <w:t xml:space="preserve"> – showing that reading can be something that pupils can do in groups or with their friends</w:t>
      </w:r>
      <w:r w:rsidR="00CD4075">
        <w:t xml:space="preserve"> – as well as helping children respond to what they have, or haven’t enjoyed, and find new text recommendations.</w:t>
      </w:r>
    </w:p>
    <w:p w14:paraId="67AEF54E" w14:textId="77777777" w:rsidR="00CD4075" w:rsidRDefault="00CD4075" w:rsidP="000B2F57"/>
    <w:p w14:paraId="79AA019F" w14:textId="660DFCCB" w:rsidR="00CD4075" w:rsidRDefault="00CD4075" w:rsidP="00CD4075">
      <w:pPr>
        <w:pStyle w:val="Heading4"/>
      </w:pPr>
      <w:r>
        <w:t>Ideas for activities</w:t>
      </w:r>
    </w:p>
    <w:tbl>
      <w:tblPr>
        <w:tblStyle w:val="TableGrid"/>
        <w:tblW w:w="0" w:type="auto"/>
        <w:tblLook w:val="04A0" w:firstRow="1" w:lastRow="0" w:firstColumn="1" w:lastColumn="0" w:noHBand="0" w:noVBand="1"/>
      </w:tblPr>
      <w:tblGrid>
        <w:gridCol w:w="2689"/>
        <w:gridCol w:w="6327"/>
      </w:tblGrid>
      <w:tr w:rsidR="008C6941" w14:paraId="6CEB4CA8" w14:textId="77777777" w:rsidTr="008C6941">
        <w:tc>
          <w:tcPr>
            <w:tcW w:w="2689" w:type="dxa"/>
          </w:tcPr>
          <w:p w14:paraId="084DCBA5" w14:textId="4E951D1A" w:rsidR="008C6941" w:rsidRPr="008C6941" w:rsidRDefault="008C6941" w:rsidP="008C6941">
            <w:pPr>
              <w:jc w:val="center"/>
              <w:rPr>
                <w:b/>
                <w:bCs/>
              </w:rPr>
            </w:pPr>
            <w:r>
              <w:rPr>
                <w:b/>
                <w:bCs/>
              </w:rPr>
              <w:t xml:space="preserve">What </w:t>
            </w:r>
            <w:proofErr w:type="gramStart"/>
            <w:r>
              <w:rPr>
                <w:b/>
                <w:bCs/>
              </w:rPr>
              <w:t>planning ahead</w:t>
            </w:r>
            <w:proofErr w:type="gramEnd"/>
            <w:r>
              <w:rPr>
                <w:b/>
                <w:bCs/>
              </w:rPr>
              <w:t xml:space="preserve"> is required?</w:t>
            </w:r>
          </w:p>
        </w:tc>
        <w:tc>
          <w:tcPr>
            <w:tcW w:w="6327" w:type="dxa"/>
          </w:tcPr>
          <w:p w14:paraId="2B8A1F9B" w14:textId="0EDA675E" w:rsidR="008C6941" w:rsidRPr="008C6941" w:rsidRDefault="008C6941" w:rsidP="008C6941">
            <w:pPr>
              <w:jc w:val="center"/>
              <w:rPr>
                <w:b/>
                <w:bCs/>
              </w:rPr>
            </w:pPr>
            <w:r>
              <w:rPr>
                <w:b/>
                <w:bCs/>
              </w:rPr>
              <w:t>Activity idea</w:t>
            </w:r>
          </w:p>
        </w:tc>
      </w:tr>
      <w:tr w:rsidR="00112AC7" w14:paraId="404F82B0" w14:textId="77777777" w:rsidTr="008C6941">
        <w:tc>
          <w:tcPr>
            <w:tcW w:w="2689" w:type="dxa"/>
          </w:tcPr>
          <w:p w14:paraId="7C5A76DC" w14:textId="023EBA65" w:rsidR="00112AC7" w:rsidRDefault="00112AC7" w:rsidP="00112AC7">
            <w:pPr>
              <w:jc w:val="center"/>
              <w:rPr>
                <w:noProof/>
              </w:rPr>
            </w:pPr>
            <w:r>
              <w:rPr>
                <w:noProof/>
                <w:color w:val="0070C0"/>
              </w:rPr>
              <w:drawing>
                <wp:inline distT="0" distB="0" distL="0" distR="0" wp14:anchorId="6BF8EE88" wp14:editId="47E3BAE9">
                  <wp:extent cx="376015" cy="376015"/>
                  <wp:effectExtent l="0" t="0" r="0" b="5080"/>
                  <wp:docPr id="1627873519" name="Graphic 1"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171299" name="Graphic 1271171299" descr="Clock with solid fill"/>
                          <pic:cNvPicPr/>
                        </pic:nvPicPr>
                        <pic:blipFill>
                          <a:blip r:embed="rId38">
                            <a:extLst>
                              <a:ext uri="{96DAC541-7B7A-43D3-8B79-37D633B846F1}">
                                <asvg:svgBlip xmlns:asvg="http://schemas.microsoft.com/office/drawing/2016/SVG/main" r:embed="rId39"/>
                              </a:ext>
                            </a:extLst>
                          </a:blip>
                          <a:stretch>
                            <a:fillRect/>
                          </a:stretch>
                        </pic:blipFill>
                        <pic:spPr>
                          <a:xfrm>
                            <a:off x="0" y="0"/>
                            <a:ext cx="378911" cy="378911"/>
                          </a:xfrm>
                          <a:prstGeom prst="rect">
                            <a:avLst/>
                          </a:prstGeom>
                        </pic:spPr>
                      </pic:pic>
                    </a:graphicData>
                  </a:graphic>
                </wp:inline>
              </w:drawing>
            </w:r>
            <w:r>
              <w:rPr>
                <w:noProof/>
                <w:color w:val="0070C0"/>
              </w:rPr>
              <w:drawing>
                <wp:inline distT="0" distB="0" distL="0" distR="0" wp14:anchorId="3B815536" wp14:editId="6BAECC03">
                  <wp:extent cx="440109" cy="440109"/>
                  <wp:effectExtent l="0" t="0" r="0" b="0"/>
                  <wp:docPr id="1263719547" name="Graphic 2"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564604" name="Graphic 2031564604" descr="Meeting with solid fill"/>
                          <pic:cNvPicPr/>
                        </pic:nvPicPr>
                        <pic:blipFill>
                          <a:blip r:embed="rId40">
                            <a:extLst>
                              <a:ext uri="{96DAC541-7B7A-43D3-8B79-37D633B846F1}">
                                <asvg:svgBlip xmlns:asvg="http://schemas.microsoft.com/office/drawing/2016/SVG/main" r:embed="rId41"/>
                              </a:ext>
                            </a:extLst>
                          </a:blip>
                          <a:stretch>
                            <a:fillRect/>
                          </a:stretch>
                        </pic:blipFill>
                        <pic:spPr>
                          <a:xfrm>
                            <a:off x="0" y="0"/>
                            <a:ext cx="444011" cy="444011"/>
                          </a:xfrm>
                          <a:prstGeom prst="rect">
                            <a:avLst/>
                          </a:prstGeom>
                        </pic:spPr>
                      </pic:pic>
                    </a:graphicData>
                  </a:graphic>
                </wp:inline>
              </w:drawing>
            </w:r>
          </w:p>
        </w:tc>
        <w:tc>
          <w:tcPr>
            <w:tcW w:w="6327" w:type="dxa"/>
          </w:tcPr>
          <w:p w14:paraId="06865EE1" w14:textId="55CDA440" w:rsidR="00112AC7" w:rsidRDefault="00272EA3" w:rsidP="00112AC7">
            <w:r>
              <w:rPr>
                <w:b/>
                <w:bCs/>
              </w:rPr>
              <w:t xml:space="preserve">Ask me what I’m reading: </w:t>
            </w:r>
            <w:r w:rsidR="00136940">
              <w:t xml:space="preserve">Encourage pupils to </w:t>
            </w:r>
            <w:r w:rsidR="00B04A3A">
              <w:t>ask you, and each other what you are reading.</w:t>
            </w:r>
            <w:r w:rsidR="00F92140">
              <w:t xml:space="preserve"> You could wear </w:t>
            </w:r>
            <w:hyperlink r:id="rId44" w:history="1">
              <w:r w:rsidR="001465FA" w:rsidRPr="001465FA">
                <w:rPr>
                  <w:rStyle w:val="Hyperlink"/>
                  <w:rFonts w:eastAsiaTheme="minorHAnsi"/>
                  <w:lang w:eastAsia="en-US"/>
                </w:rPr>
                <w:t>“</w:t>
              </w:r>
              <w:r w:rsidR="00F92140" w:rsidRPr="001465FA">
                <w:rPr>
                  <w:rStyle w:val="Hyperlink"/>
                </w:rPr>
                <w:t>Ask me what I’m reading badges</w:t>
              </w:r>
              <w:r w:rsidR="001465FA" w:rsidRPr="001465FA">
                <w:rPr>
                  <w:rStyle w:val="Hyperlink"/>
                </w:rPr>
                <w:t>”</w:t>
              </w:r>
            </w:hyperlink>
            <w:r w:rsidR="00F92140">
              <w:t xml:space="preserve"> and/or ask all teachers to set aside time in their class to talk about </w:t>
            </w:r>
            <w:r w:rsidR="001465FA">
              <w:t>books.</w:t>
            </w:r>
            <w:r w:rsidR="00136940">
              <w:t xml:space="preserve"> </w:t>
            </w:r>
          </w:p>
          <w:p w14:paraId="358EBF59" w14:textId="77777777" w:rsidR="00112AC7" w:rsidRDefault="00112AC7" w:rsidP="00112AC7"/>
        </w:tc>
      </w:tr>
      <w:tr w:rsidR="00B04A3A" w14:paraId="289EDE2E" w14:textId="77777777" w:rsidTr="008C6941">
        <w:tc>
          <w:tcPr>
            <w:tcW w:w="2689" w:type="dxa"/>
          </w:tcPr>
          <w:p w14:paraId="034B9E35" w14:textId="3A27250E" w:rsidR="00B04A3A" w:rsidRDefault="00B04A3A" w:rsidP="00112AC7">
            <w:pPr>
              <w:jc w:val="center"/>
              <w:rPr>
                <w:noProof/>
                <w:color w:val="0070C0"/>
              </w:rPr>
            </w:pPr>
            <w:r>
              <w:rPr>
                <w:noProof/>
              </w:rPr>
              <w:drawing>
                <wp:inline distT="0" distB="0" distL="0" distR="0" wp14:anchorId="1026C821" wp14:editId="3AD864C4">
                  <wp:extent cx="367469" cy="367469"/>
                  <wp:effectExtent l="0" t="0" r="0" b="0"/>
                  <wp:docPr id="1625849186" name="Graphic 1"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71468" name="Graphic 615571468" descr="Document with solid fill"/>
                          <pic:cNvPicPr/>
                        </pic:nvPicPr>
                        <pic:blipFill>
                          <a:blip r:embed="rId36">
                            <a:extLst>
                              <a:ext uri="{96DAC541-7B7A-43D3-8B79-37D633B846F1}">
                                <asvg:svgBlip xmlns:asvg="http://schemas.microsoft.com/office/drawing/2016/SVG/main" r:embed="rId37"/>
                              </a:ext>
                            </a:extLst>
                          </a:blip>
                          <a:stretch>
                            <a:fillRect/>
                          </a:stretch>
                        </pic:blipFill>
                        <pic:spPr>
                          <a:xfrm>
                            <a:off x="0" y="0"/>
                            <a:ext cx="367469" cy="367469"/>
                          </a:xfrm>
                          <a:prstGeom prst="rect">
                            <a:avLst/>
                          </a:prstGeom>
                        </pic:spPr>
                      </pic:pic>
                    </a:graphicData>
                  </a:graphic>
                </wp:inline>
              </w:drawing>
            </w:r>
          </w:p>
          <w:p w14:paraId="4E1C7893" w14:textId="77777777" w:rsidR="00B04A3A" w:rsidRDefault="00B04A3A" w:rsidP="00112AC7">
            <w:pPr>
              <w:jc w:val="center"/>
              <w:rPr>
                <w:noProof/>
                <w:color w:val="0070C0"/>
              </w:rPr>
            </w:pPr>
          </w:p>
          <w:p w14:paraId="448EE4AD" w14:textId="096DB858" w:rsidR="00B04A3A" w:rsidRDefault="00B04A3A" w:rsidP="00112AC7">
            <w:pPr>
              <w:jc w:val="center"/>
              <w:rPr>
                <w:noProof/>
                <w:color w:val="0070C0"/>
              </w:rPr>
            </w:pPr>
          </w:p>
        </w:tc>
        <w:tc>
          <w:tcPr>
            <w:tcW w:w="6327" w:type="dxa"/>
          </w:tcPr>
          <w:p w14:paraId="38E79DD6" w14:textId="768BDD3A" w:rsidR="00B04A3A" w:rsidRDefault="00272EA3" w:rsidP="00112AC7">
            <w:r>
              <w:rPr>
                <w:b/>
                <w:bCs/>
              </w:rPr>
              <w:t xml:space="preserve">Book Jenga: </w:t>
            </w:r>
            <w:r w:rsidR="00B04A3A">
              <w:t xml:space="preserve">Get pupils talking about </w:t>
            </w:r>
            <w:r w:rsidR="007D00C0">
              <w:t>what they’re reading, as well as their reading habits and preferences by playing Book Jenga!</w:t>
            </w:r>
            <w:r w:rsidR="000B524E">
              <w:t xml:space="preserve"> You can </w:t>
            </w:r>
            <w:hyperlink r:id="rId45" w:history="1">
              <w:r w:rsidR="000B524E" w:rsidRPr="000B524E">
                <w:rPr>
                  <w:rStyle w:val="Hyperlink"/>
                  <w:rFonts w:eastAsiaTheme="minorHAnsi"/>
                  <w:lang w:eastAsia="en-US"/>
                </w:rPr>
                <w:t>use o</w:t>
              </w:r>
              <w:r w:rsidR="000B524E" w:rsidRPr="000B524E">
                <w:rPr>
                  <w:rStyle w:val="Hyperlink"/>
                </w:rPr>
                <w:t>ur resource</w:t>
              </w:r>
            </w:hyperlink>
            <w:r w:rsidR="000B524E">
              <w:t xml:space="preserve"> to create your own set. Or, as your Reading </w:t>
            </w:r>
            <w:r w:rsidR="008D1B55">
              <w:t>l</w:t>
            </w:r>
            <w:r w:rsidR="000B524E">
              <w:t xml:space="preserve">eadership </w:t>
            </w:r>
            <w:r w:rsidR="008D1B55">
              <w:t>g</w:t>
            </w:r>
            <w:r w:rsidR="000B524E">
              <w:t>roup to come up with some questions.</w:t>
            </w:r>
            <w:r w:rsidR="000B524E">
              <w:br/>
            </w:r>
          </w:p>
        </w:tc>
      </w:tr>
      <w:tr w:rsidR="00112AC7" w14:paraId="217782B3" w14:textId="77777777" w:rsidTr="008C6941">
        <w:tc>
          <w:tcPr>
            <w:tcW w:w="2689" w:type="dxa"/>
          </w:tcPr>
          <w:p w14:paraId="19E8B096" w14:textId="78CA3B84" w:rsidR="00112AC7" w:rsidRDefault="00112AC7" w:rsidP="00112AC7">
            <w:pPr>
              <w:jc w:val="center"/>
            </w:pPr>
            <w:r>
              <w:rPr>
                <w:noProof/>
              </w:rPr>
              <w:drawing>
                <wp:inline distT="0" distB="0" distL="0" distR="0" wp14:anchorId="34FBB62D" wp14:editId="717E9EAA">
                  <wp:extent cx="367469" cy="367469"/>
                  <wp:effectExtent l="0" t="0" r="0" b="0"/>
                  <wp:docPr id="615571468" name="Graphic 1"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71468" name="Graphic 615571468" descr="Document with solid fill"/>
                          <pic:cNvPicPr/>
                        </pic:nvPicPr>
                        <pic:blipFill>
                          <a:blip r:embed="rId36">
                            <a:extLst>
                              <a:ext uri="{96DAC541-7B7A-43D3-8B79-37D633B846F1}">
                                <asvg:svgBlip xmlns:asvg="http://schemas.microsoft.com/office/drawing/2016/SVG/main" r:embed="rId37"/>
                              </a:ext>
                            </a:extLst>
                          </a:blip>
                          <a:stretch>
                            <a:fillRect/>
                          </a:stretch>
                        </pic:blipFill>
                        <pic:spPr>
                          <a:xfrm>
                            <a:off x="0" y="0"/>
                            <a:ext cx="367469" cy="367469"/>
                          </a:xfrm>
                          <a:prstGeom prst="rect">
                            <a:avLst/>
                          </a:prstGeom>
                        </pic:spPr>
                      </pic:pic>
                    </a:graphicData>
                  </a:graphic>
                </wp:inline>
              </w:drawing>
            </w:r>
          </w:p>
        </w:tc>
        <w:tc>
          <w:tcPr>
            <w:tcW w:w="6327" w:type="dxa"/>
          </w:tcPr>
          <w:p w14:paraId="6A8BC758" w14:textId="5C22D8B9" w:rsidR="00112AC7" w:rsidRDefault="00272EA3" w:rsidP="00112AC7">
            <w:r>
              <w:rPr>
                <w:b/>
                <w:bCs/>
              </w:rPr>
              <w:t xml:space="preserve">Currently reading signs: </w:t>
            </w:r>
            <w:r w:rsidR="00112AC7">
              <w:t xml:space="preserve">Make, or print, </w:t>
            </w:r>
            <w:hyperlink r:id="rId46" w:history="1">
              <w:r w:rsidR="00112AC7" w:rsidRPr="00DF31CE">
                <w:rPr>
                  <w:rStyle w:val="Hyperlink"/>
                </w:rPr>
                <w:t>“Currently reading” signs</w:t>
              </w:r>
            </w:hyperlink>
            <w:r w:rsidR="00112AC7">
              <w:t xml:space="preserve"> for your classrooms</w:t>
            </w:r>
            <w:r w:rsidR="00B04A3A">
              <w:t>.</w:t>
            </w:r>
          </w:p>
          <w:p w14:paraId="0ECB1F2C" w14:textId="0A68268E" w:rsidR="00B04A3A" w:rsidRDefault="00B04A3A" w:rsidP="00112AC7"/>
        </w:tc>
      </w:tr>
      <w:tr w:rsidR="00112AC7" w14:paraId="0BE942CB" w14:textId="77777777" w:rsidTr="008C6941">
        <w:tc>
          <w:tcPr>
            <w:tcW w:w="2689" w:type="dxa"/>
          </w:tcPr>
          <w:p w14:paraId="165D0D91" w14:textId="58F3FFDA" w:rsidR="00112AC7" w:rsidRDefault="00112AC7" w:rsidP="00112AC7">
            <w:pPr>
              <w:jc w:val="center"/>
            </w:pPr>
            <w:r>
              <w:rPr>
                <w:noProof/>
              </w:rPr>
              <w:drawing>
                <wp:inline distT="0" distB="0" distL="0" distR="0" wp14:anchorId="5A7CCDE3" wp14:editId="00F37488">
                  <wp:extent cx="367469" cy="367469"/>
                  <wp:effectExtent l="0" t="0" r="0" b="0"/>
                  <wp:docPr id="1480732552" name="Graphic 1"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71468" name="Graphic 615571468" descr="Document with solid fill"/>
                          <pic:cNvPicPr/>
                        </pic:nvPicPr>
                        <pic:blipFill>
                          <a:blip r:embed="rId36">
                            <a:extLst>
                              <a:ext uri="{96DAC541-7B7A-43D3-8B79-37D633B846F1}">
                                <asvg:svgBlip xmlns:asvg="http://schemas.microsoft.com/office/drawing/2016/SVG/main" r:embed="rId37"/>
                              </a:ext>
                            </a:extLst>
                          </a:blip>
                          <a:stretch>
                            <a:fillRect/>
                          </a:stretch>
                        </pic:blipFill>
                        <pic:spPr>
                          <a:xfrm>
                            <a:off x="0" y="0"/>
                            <a:ext cx="367469" cy="367469"/>
                          </a:xfrm>
                          <a:prstGeom prst="rect">
                            <a:avLst/>
                          </a:prstGeom>
                        </pic:spPr>
                      </pic:pic>
                    </a:graphicData>
                  </a:graphic>
                </wp:inline>
              </w:drawing>
            </w:r>
            <w:r>
              <w:rPr>
                <w:noProof/>
                <w:color w:val="0070C0"/>
              </w:rPr>
              <w:drawing>
                <wp:inline distT="0" distB="0" distL="0" distR="0" wp14:anchorId="23AB36B9" wp14:editId="6C578697">
                  <wp:extent cx="440109" cy="440109"/>
                  <wp:effectExtent l="0" t="0" r="0" b="0"/>
                  <wp:docPr id="1236657706" name="Graphic 2"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564604" name="Graphic 2031564604" descr="Meeting with solid fill"/>
                          <pic:cNvPicPr/>
                        </pic:nvPicPr>
                        <pic:blipFill>
                          <a:blip r:embed="rId40">
                            <a:extLst>
                              <a:ext uri="{96DAC541-7B7A-43D3-8B79-37D633B846F1}">
                                <asvg:svgBlip xmlns:asvg="http://schemas.microsoft.com/office/drawing/2016/SVG/main" r:embed="rId41"/>
                              </a:ext>
                            </a:extLst>
                          </a:blip>
                          <a:stretch>
                            <a:fillRect/>
                          </a:stretch>
                        </pic:blipFill>
                        <pic:spPr>
                          <a:xfrm>
                            <a:off x="0" y="0"/>
                            <a:ext cx="444011" cy="444011"/>
                          </a:xfrm>
                          <a:prstGeom prst="rect">
                            <a:avLst/>
                          </a:prstGeom>
                        </pic:spPr>
                      </pic:pic>
                    </a:graphicData>
                  </a:graphic>
                </wp:inline>
              </w:drawing>
            </w:r>
          </w:p>
        </w:tc>
        <w:tc>
          <w:tcPr>
            <w:tcW w:w="6327" w:type="dxa"/>
          </w:tcPr>
          <w:p w14:paraId="0ADE4427" w14:textId="26A2D05B" w:rsidR="00112AC7" w:rsidRDefault="00272EA3" w:rsidP="00112AC7">
            <w:r>
              <w:rPr>
                <w:b/>
                <w:bCs/>
              </w:rPr>
              <w:t>Guess th</w:t>
            </w:r>
            <w:r w:rsidRPr="00272EA3">
              <w:rPr>
                <w:b/>
                <w:bCs/>
              </w:rPr>
              <w:t xml:space="preserve">e </w:t>
            </w:r>
            <w:proofErr w:type="spellStart"/>
            <w:r w:rsidRPr="00272EA3">
              <w:rPr>
                <w:b/>
                <w:bCs/>
              </w:rPr>
              <w:t>Shelfie</w:t>
            </w:r>
            <w:proofErr w:type="spellEnd"/>
            <w:r>
              <w:t xml:space="preserve">: </w:t>
            </w:r>
            <w:r w:rsidR="00112AC7" w:rsidRPr="00272EA3">
              <w:t>Ask</w:t>
            </w:r>
            <w:r w:rsidR="00112AC7">
              <w:t xml:space="preserve"> pupils to guess the </w:t>
            </w:r>
            <w:proofErr w:type="spellStart"/>
            <w:r w:rsidR="00112AC7">
              <w:t>Shelfie</w:t>
            </w:r>
            <w:proofErr w:type="spellEnd"/>
            <w:r w:rsidR="00112AC7">
              <w:t xml:space="preserve"> – display images of staff members alongside the cover of what they are currently reading (or a favourite book) and ask pupils to match up which cover belongs to who!</w:t>
            </w:r>
          </w:p>
        </w:tc>
      </w:tr>
      <w:tr w:rsidR="00112AC7" w14:paraId="06F88A58" w14:textId="77777777" w:rsidTr="008C6941">
        <w:tc>
          <w:tcPr>
            <w:tcW w:w="2689" w:type="dxa"/>
          </w:tcPr>
          <w:p w14:paraId="0EB4292F" w14:textId="2EFCD6B0" w:rsidR="00112AC7" w:rsidRDefault="00112AC7" w:rsidP="00112AC7">
            <w:pPr>
              <w:jc w:val="center"/>
            </w:pPr>
            <w:r>
              <w:rPr>
                <w:noProof/>
                <w:color w:val="0070C0"/>
              </w:rPr>
              <w:drawing>
                <wp:inline distT="0" distB="0" distL="0" distR="0" wp14:anchorId="6070F365" wp14:editId="68365403">
                  <wp:extent cx="376015" cy="376015"/>
                  <wp:effectExtent l="0" t="0" r="0" b="5080"/>
                  <wp:docPr id="334538498" name="Graphic 1"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171299" name="Graphic 1271171299" descr="Clock with solid fill"/>
                          <pic:cNvPicPr/>
                        </pic:nvPicPr>
                        <pic:blipFill>
                          <a:blip r:embed="rId38">
                            <a:extLst>
                              <a:ext uri="{96DAC541-7B7A-43D3-8B79-37D633B846F1}">
                                <asvg:svgBlip xmlns:asvg="http://schemas.microsoft.com/office/drawing/2016/SVG/main" r:embed="rId39"/>
                              </a:ext>
                            </a:extLst>
                          </a:blip>
                          <a:stretch>
                            <a:fillRect/>
                          </a:stretch>
                        </pic:blipFill>
                        <pic:spPr>
                          <a:xfrm>
                            <a:off x="0" y="0"/>
                            <a:ext cx="378911" cy="378911"/>
                          </a:xfrm>
                          <a:prstGeom prst="rect">
                            <a:avLst/>
                          </a:prstGeom>
                        </pic:spPr>
                      </pic:pic>
                    </a:graphicData>
                  </a:graphic>
                </wp:inline>
              </w:drawing>
            </w:r>
            <w:r>
              <w:rPr>
                <w:noProof/>
                <w:color w:val="0070C0"/>
              </w:rPr>
              <w:drawing>
                <wp:inline distT="0" distB="0" distL="0" distR="0" wp14:anchorId="34C4F35B" wp14:editId="02B8C699">
                  <wp:extent cx="440109" cy="440109"/>
                  <wp:effectExtent l="0" t="0" r="0" b="0"/>
                  <wp:docPr id="814760274" name="Graphic 2"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564604" name="Graphic 2031564604" descr="Meeting with solid fill"/>
                          <pic:cNvPicPr/>
                        </pic:nvPicPr>
                        <pic:blipFill>
                          <a:blip r:embed="rId40">
                            <a:extLst>
                              <a:ext uri="{96DAC541-7B7A-43D3-8B79-37D633B846F1}">
                                <asvg:svgBlip xmlns:asvg="http://schemas.microsoft.com/office/drawing/2016/SVG/main" r:embed="rId41"/>
                              </a:ext>
                            </a:extLst>
                          </a:blip>
                          <a:stretch>
                            <a:fillRect/>
                          </a:stretch>
                        </pic:blipFill>
                        <pic:spPr>
                          <a:xfrm>
                            <a:off x="0" y="0"/>
                            <a:ext cx="444011" cy="444011"/>
                          </a:xfrm>
                          <a:prstGeom prst="rect">
                            <a:avLst/>
                          </a:prstGeom>
                        </pic:spPr>
                      </pic:pic>
                    </a:graphicData>
                  </a:graphic>
                </wp:inline>
              </w:drawing>
            </w:r>
          </w:p>
        </w:tc>
        <w:tc>
          <w:tcPr>
            <w:tcW w:w="6327" w:type="dxa"/>
          </w:tcPr>
          <w:p w14:paraId="5DD6BD3C" w14:textId="0B8E24E5" w:rsidR="00112AC7" w:rsidRDefault="00272EA3" w:rsidP="00112AC7">
            <w:r>
              <w:rPr>
                <w:b/>
                <w:bCs/>
              </w:rPr>
              <w:t>Book Café or</w:t>
            </w:r>
            <w:r w:rsidRPr="00272EA3">
              <w:rPr>
                <w:b/>
                <w:bCs/>
              </w:rPr>
              <w:t xml:space="preserve"> Campfire</w:t>
            </w:r>
            <w:r>
              <w:t xml:space="preserve">: </w:t>
            </w:r>
            <w:r w:rsidR="00112AC7" w:rsidRPr="00272EA3">
              <w:t>Organise</w:t>
            </w:r>
            <w:r w:rsidR="00112AC7">
              <w:t xml:space="preserve"> a book café or campfire chat, where pupils can chat about what they’re currently reading over snacks or drinks</w:t>
            </w:r>
            <w:r w:rsidR="00B04A3A">
              <w:t>.</w:t>
            </w:r>
          </w:p>
          <w:p w14:paraId="309CB5D5" w14:textId="77777777" w:rsidR="00112AC7" w:rsidRDefault="00112AC7" w:rsidP="00112AC7"/>
        </w:tc>
      </w:tr>
      <w:tr w:rsidR="005F4A4A" w14:paraId="03541E6C" w14:textId="77777777" w:rsidTr="008C6941">
        <w:tc>
          <w:tcPr>
            <w:tcW w:w="2689" w:type="dxa"/>
          </w:tcPr>
          <w:p w14:paraId="7DDDE349" w14:textId="384AFA63" w:rsidR="005F4A4A" w:rsidRDefault="005F4A4A" w:rsidP="00112AC7">
            <w:pPr>
              <w:jc w:val="center"/>
              <w:rPr>
                <w:noProof/>
                <w:color w:val="0070C0"/>
              </w:rPr>
            </w:pPr>
            <w:r>
              <w:rPr>
                <w:noProof/>
                <w:color w:val="0070C0"/>
              </w:rPr>
              <w:drawing>
                <wp:inline distT="0" distB="0" distL="0" distR="0" wp14:anchorId="2F74761E" wp14:editId="21E421AF">
                  <wp:extent cx="522514" cy="522514"/>
                  <wp:effectExtent l="0" t="0" r="0" b="0"/>
                  <wp:docPr id="550072903" name="Graphic 1"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106146" name="Graphic 2114106146" descr="House with solid fill"/>
                          <pic:cNvPicPr/>
                        </pic:nvPicPr>
                        <pic:blipFill>
                          <a:blip r:embed="rId42">
                            <a:extLst>
                              <a:ext uri="{96DAC541-7B7A-43D3-8B79-37D633B846F1}">
                                <asvg:svgBlip xmlns:asvg="http://schemas.microsoft.com/office/drawing/2016/SVG/main" r:embed="rId43"/>
                              </a:ext>
                            </a:extLst>
                          </a:blip>
                          <a:stretch>
                            <a:fillRect/>
                          </a:stretch>
                        </pic:blipFill>
                        <pic:spPr>
                          <a:xfrm>
                            <a:off x="0" y="0"/>
                            <a:ext cx="529053" cy="529053"/>
                          </a:xfrm>
                          <a:prstGeom prst="rect">
                            <a:avLst/>
                          </a:prstGeom>
                        </pic:spPr>
                      </pic:pic>
                    </a:graphicData>
                  </a:graphic>
                </wp:inline>
              </w:drawing>
            </w:r>
          </w:p>
        </w:tc>
        <w:tc>
          <w:tcPr>
            <w:tcW w:w="6327" w:type="dxa"/>
          </w:tcPr>
          <w:p w14:paraId="3AA0CC9F" w14:textId="77777777" w:rsidR="005F4A4A" w:rsidRDefault="005F4A4A" w:rsidP="00112AC7">
            <w:r>
              <w:rPr>
                <w:b/>
                <w:bCs/>
              </w:rPr>
              <w:t>Ask someone what they’re reading</w:t>
            </w:r>
            <w:r w:rsidRPr="005F4A4A">
              <w:t>: encourage</w:t>
            </w:r>
            <w:r>
              <w:t xml:space="preserve"> pupils to ask someone at home what they’re reading, or about a favourite book or story.</w:t>
            </w:r>
          </w:p>
          <w:p w14:paraId="4465755C" w14:textId="515E24E5" w:rsidR="005F4A4A" w:rsidRPr="005F4A4A" w:rsidRDefault="005F4A4A" w:rsidP="00112AC7"/>
        </w:tc>
      </w:tr>
    </w:tbl>
    <w:p w14:paraId="03904CFE" w14:textId="1D40DFEA" w:rsidR="007E5946" w:rsidRDefault="0015637D">
      <w:r>
        <w:br/>
      </w:r>
      <w:r w:rsidR="007E5946">
        <w:t xml:space="preserve">See </w:t>
      </w:r>
      <w:hyperlink w:anchor="_Planning_for_Day" w:history="1">
        <w:r w:rsidR="007E5946" w:rsidRPr="001C7B0D">
          <w:rPr>
            <w:rStyle w:val="Hyperlink"/>
          </w:rPr>
          <w:t xml:space="preserve">page </w:t>
        </w:r>
        <w:r w:rsidR="00235F22" w:rsidRPr="001C7B0D">
          <w:rPr>
            <w:rStyle w:val="Hyperlink"/>
          </w:rPr>
          <w:t>1</w:t>
        </w:r>
        <w:r w:rsidR="001C7B0D" w:rsidRPr="001C7B0D">
          <w:rPr>
            <w:rStyle w:val="Hyperlink"/>
          </w:rPr>
          <w:t>2</w:t>
        </w:r>
      </w:hyperlink>
      <w:r w:rsidR="007E5946" w:rsidRPr="001C7B0D">
        <w:t xml:space="preserve"> for</w:t>
      </w:r>
      <w:r w:rsidR="007E5946">
        <w:t xml:space="preserve"> more information on </w:t>
      </w:r>
      <w:r w:rsidR="004B163B">
        <w:t>how to plan these activities.</w:t>
      </w:r>
    </w:p>
    <w:p w14:paraId="0E7B1F5F" w14:textId="3731AC83" w:rsidR="00EF44F7" w:rsidRDefault="00EF44F7">
      <w:pPr>
        <w:rPr>
          <w:bCs/>
          <w:sz w:val="28"/>
          <w:szCs w:val="28"/>
          <w:u w:val="single"/>
        </w:rPr>
      </w:pPr>
      <w:bookmarkStart w:id="34" w:name="_Day_2:_Drop"/>
      <w:bookmarkEnd w:id="34"/>
    </w:p>
    <w:p w14:paraId="132D8CE0" w14:textId="3F467ECC" w:rsidR="00C42A67" w:rsidRDefault="00C42A67" w:rsidP="001D4171">
      <w:pPr>
        <w:pStyle w:val="Heading3"/>
      </w:pPr>
      <w:bookmarkStart w:id="35" w:name="_Toc210125398"/>
      <w:bookmarkStart w:id="36" w:name="_Toc210127477"/>
      <w:bookmarkStart w:id="37" w:name="_Toc210228938"/>
      <w:bookmarkStart w:id="38" w:name="_Toc210649360"/>
      <w:r>
        <w:lastRenderedPageBreak/>
        <w:t>Day 2: Drop everything and read</w:t>
      </w:r>
      <w:bookmarkEnd w:id="35"/>
      <w:bookmarkEnd w:id="36"/>
      <w:bookmarkEnd w:id="37"/>
      <w:bookmarkEnd w:id="38"/>
    </w:p>
    <w:p w14:paraId="4AE880B9" w14:textId="4939AF92" w:rsidR="00E55A04" w:rsidRDefault="00A5779A" w:rsidP="00E55A04">
      <w:r>
        <w:t>Tuesday’s challenge is about making time for readers to read for pleasure</w:t>
      </w:r>
      <w:r w:rsidR="00703223">
        <w:t xml:space="preserve">. Depending on your school, you might want to display timers in each classroom that count down to the time you have designated for reading. </w:t>
      </w:r>
      <w:r w:rsidR="002D272F">
        <w:t>Or</w:t>
      </w:r>
      <w:r w:rsidR="00703223">
        <w:t xml:space="preserve"> you may choose to tell pupils that a special bell </w:t>
      </w:r>
      <w:r w:rsidR="00EE04CD">
        <w:t xml:space="preserve">or announcement will sound at some point during the day, during which they </w:t>
      </w:r>
      <w:proofErr w:type="gramStart"/>
      <w:r w:rsidR="00EE04CD">
        <w:t>have to</w:t>
      </w:r>
      <w:proofErr w:type="gramEnd"/>
      <w:r w:rsidR="00EE04CD">
        <w:t xml:space="preserve"> stop what they’re doing and read!</w:t>
      </w:r>
    </w:p>
    <w:p w14:paraId="281A2245" w14:textId="77777777" w:rsidR="00EE04CD" w:rsidRDefault="00EE04CD" w:rsidP="00E55A04"/>
    <w:p w14:paraId="16111F7F" w14:textId="5AEAB2A9" w:rsidR="007C0D38" w:rsidRDefault="00EE04CD" w:rsidP="000D3AEB">
      <w:pPr>
        <w:pStyle w:val="Heading4"/>
      </w:pPr>
      <w:r>
        <w:t>Suggested activities</w:t>
      </w:r>
    </w:p>
    <w:tbl>
      <w:tblPr>
        <w:tblStyle w:val="TableGrid"/>
        <w:tblW w:w="0" w:type="auto"/>
        <w:tblLook w:val="04A0" w:firstRow="1" w:lastRow="0" w:firstColumn="1" w:lastColumn="0" w:noHBand="0" w:noVBand="1"/>
      </w:tblPr>
      <w:tblGrid>
        <w:gridCol w:w="2547"/>
        <w:gridCol w:w="6469"/>
      </w:tblGrid>
      <w:tr w:rsidR="007C0D38" w14:paraId="507EB19C" w14:textId="77777777" w:rsidTr="00F43596">
        <w:tc>
          <w:tcPr>
            <w:tcW w:w="2547" w:type="dxa"/>
          </w:tcPr>
          <w:p w14:paraId="0199F1BF" w14:textId="67EB7284" w:rsidR="007C0D38" w:rsidRPr="008C6941" w:rsidRDefault="007C0D38">
            <w:pPr>
              <w:jc w:val="center"/>
              <w:rPr>
                <w:b/>
                <w:bCs/>
              </w:rPr>
            </w:pPr>
            <w:r>
              <w:rPr>
                <w:b/>
                <w:bCs/>
              </w:rPr>
              <w:t xml:space="preserve">What </w:t>
            </w:r>
            <w:proofErr w:type="gramStart"/>
            <w:r>
              <w:rPr>
                <w:b/>
                <w:bCs/>
              </w:rPr>
              <w:t>planning ahead</w:t>
            </w:r>
            <w:proofErr w:type="gramEnd"/>
            <w:r>
              <w:rPr>
                <w:b/>
                <w:bCs/>
              </w:rPr>
              <w:t xml:space="preserve"> is required? </w:t>
            </w:r>
          </w:p>
        </w:tc>
        <w:tc>
          <w:tcPr>
            <w:tcW w:w="6469" w:type="dxa"/>
          </w:tcPr>
          <w:p w14:paraId="09DBCE1C" w14:textId="77777777" w:rsidR="007C0D38" w:rsidRPr="008C6941" w:rsidRDefault="007C0D38">
            <w:pPr>
              <w:jc w:val="center"/>
              <w:rPr>
                <w:b/>
                <w:bCs/>
              </w:rPr>
            </w:pPr>
            <w:r>
              <w:rPr>
                <w:b/>
                <w:bCs/>
              </w:rPr>
              <w:t>Activity idea</w:t>
            </w:r>
          </w:p>
        </w:tc>
      </w:tr>
      <w:tr w:rsidR="00B428C5" w14:paraId="62A2A9F2" w14:textId="77777777" w:rsidTr="00F43596">
        <w:tc>
          <w:tcPr>
            <w:tcW w:w="2547" w:type="dxa"/>
          </w:tcPr>
          <w:p w14:paraId="5C523BFF" w14:textId="77777777" w:rsidR="00B428C5" w:rsidRDefault="00B428C5">
            <w:pPr>
              <w:jc w:val="center"/>
              <w:rPr>
                <w:noProof/>
                <w:color w:val="0070C0"/>
              </w:rPr>
            </w:pPr>
            <w:r>
              <w:rPr>
                <w:noProof/>
                <w:color w:val="0070C0"/>
              </w:rPr>
              <w:drawing>
                <wp:inline distT="0" distB="0" distL="0" distR="0" wp14:anchorId="31DB56FF" wp14:editId="46A5353A">
                  <wp:extent cx="376015" cy="376015"/>
                  <wp:effectExtent l="0" t="0" r="0" b="5080"/>
                  <wp:docPr id="1573846640" name="Graphic 1"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171299" name="Graphic 1271171299" descr="Clock with solid fill"/>
                          <pic:cNvPicPr/>
                        </pic:nvPicPr>
                        <pic:blipFill>
                          <a:blip r:embed="rId38">
                            <a:extLst>
                              <a:ext uri="{96DAC541-7B7A-43D3-8B79-37D633B846F1}">
                                <asvg:svgBlip xmlns:asvg="http://schemas.microsoft.com/office/drawing/2016/SVG/main" r:embed="rId39"/>
                              </a:ext>
                            </a:extLst>
                          </a:blip>
                          <a:stretch>
                            <a:fillRect/>
                          </a:stretch>
                        </pic:blipFill>
                        <pic:spPr>
                          <a:xfrm>
                            <a:off x="0" y="0"/>
                            <a:ext cx="378911" cy="378911"/>
                          </a:xfrm>
                          <a:prstGeom prst="rect">
                            <a:avLst/>
                          </a:prstGeom>
                        </pic:spPr>
                      </pic:pic>
                    </a:graphicData>
                  </a:graphic>
                </wp:inline>
              </w:drawing>
            </w:r>
          </w:p>
          <w:p w14:paraId="3652211D" w14:textId="37728787" w:rsidR="005412AC" w:rsidRDefault="005412AC">
            <w:pPr>
              <w:jc w:val="center"/>
              <w:rPr>
                <w:noProof/>
                <w:color w:val="0070C0"/>
              </w:rPr>
            </w:pPr>
          </w:p>
        </w:tc>
        <w:tc>
          <w:tcPr>
            <w:tcW w:w="6469" w:type="dxa"/>
          </w:tcPr>
          <w:p w14:paraId="26B39DA3" w14:textId="13F63BC0" w:rsidR="00B428C5" w:rsidRDefault="006904E5" w:rsidP="007C0D38">
            <w:r w:rsidRPr="003D5CFE">
              <w:rPr>
                <w:b/>
                <w:bCs/>
              </w:rPr>
              <w:t>Take part in DEAR</w:t>
            </w:r>
            <w:r w:rsidR="003D5CFE">
              <w:t>: d</w:t>
            </w:r>
            <w:r w:rsidR="00FC74C5" w:rsidRPr="003D5CFE">
              <w:t>uring</w:t>
            </w:r>
            <w:r w:rsidR="00FC74C5">
              <w:t xml:space="preserve"> DEAR time, everyone must drop what they are doing and read for pleasure. This includes staff too!</w:t>
            </w:r>
          </w:p>
          <w:p w14:paraId="07CD1B72" w14:textId="0130A954" w:rsidR="00136940" w:rsidRDefault="00136940" w:rsidP="007C0D38"/>
        </w:tc>
      </w:tr>
      <w:tr w:rsidR="007C0D38" w14:paraId="57C75EBB" w14:textId="77777777" w:rsidTr="00F43596">
        <w:tc>
          <w:tcPr>
            <w:tcW w:w="2547" w:type="dxa"/>
          </w:tcPr>
          <w:p w14:paraId="37F971F5" w14:textId="4A77168E" w:rsidR="007C0D38" w:rsidRDefault="00AF12C5">
            <w:pPr>
              <w:jc w:val="center"/>
            </w:pPr>
            <w:r>
              <w:rPr>
                <w:noProof/>
                <w:color w:val="0070C0"/>
              </w:rPr>
              <w:drawing>
                <wp:inline distT="0" distB="0" distL="0" distR="0" wp14:anchorId="55A91DB3" wp14:editId="53E54D3E">
                  <wp:extent cx="376015" cy="376015"/>
                  <wp:effectExtent l="0" t="0" r="0" b="5080"/>
                  <wp:docPr id="1875110183" name="Graphic 1"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171299" name="Graphic 1271171299" descr="Clock with solid fill"/>
                          <pic:cNvPicPr/>
                        </pic:nvPicPr>
                        <pic:blipFill>
                          <a:blip r:embed="rId38">
                            <a:extLst>
                              <a:ext uri="{96DAC541-7B7A-43D3-8B79-37D633B846F1}">
                                <asvg:svgBlip xmlns:asvg="http://schemas.microsoft.com/office/drawing/2016/SVG/main" r:embed="rId39"/>
                              </a:ext>
                            </a:extLst>
                          </a:blip>
                          <a:stretch>
                            <a:fillRect/>
                          </a:stretch>
                        </pic:blipFill>
                        <pic:spPr>
                          <a:xfrm>
                            <a:off x="0" y="0"/>
                            <a:ext cx="378911" cy="378911"/>
                          </a:xfrm>
                          <a:prstGeom prst="rect">
                            <a:avLst/>
                          </a:prstGeom>
                        </pic:spPr>
                      </pic:pic>
                    </a:graphicData>
                  </a:graphic>
                </wp:inline>
              </w:drawing>
            </w:r>
          </w:p>
        </w:tc>
        <w:tc>
          <w:tcPr>
            <w:tcW w:w="6469" w:type="dxa"/>
          </w:tcPr>
          <w:p w14:paraId="212719DB" w14:textId="5D2E8181" w:rsidR="007C0D38" w:rsidRDefault="003D5CFE">
            <w:r w:rsidRPr="003D5CFE">
              <w:rPr>
                <w:b/>
                <w:bCs/>
              </w:rPr>
              <w:t>Extreme reading</w:t>
            </w:r>
            <w:r>
              <w:t>:</w:t>
            </w:r>
            <w:r w:rsidR="007C0D38">
              <w:t xml:space="preserve"> </w:t>
            </w:r>
            <w:r>
              <w:t>Take photographs</w:t>
            </w:r>
            <w:r w:rsidR="007C0D38">
              <w:t xml:space="preserve"> of pupils reading in the silliest place possible. See </w:t>
            </w:r>
            <w:hyperlink r:id="rId47" w:history="1">
              <w:r w:rsidR="007C0D38">
                <w:rPr>
                  <w:rStyle w:val="Hyperlink"/>
                </w:rPr>
                <w:t>Mortimer Primary School</w:t>
              </w:r>
              <w:r w:rsidR="007C0D38" w:rsidRPr="006008B0">
                <w:rPr>
                  <w:rStyle w:val="Hyperlink"/>
                </w:rPr>
                <w:t>’s blog for inspiration</w:t>
              </w:r>
            </w:hyperlink>
            <w:r w:rsidR="00AF12C5">
              <w:t>.</w:t>
            </w:r>
          </w:p>
          <w:p w14:paraId="3F0C5937" w14:textId="2805CA5A" w:rsidR="00136940" w:rsidRDefault="00136940"/>
        </w:tc>
      </w:tr>
      <w:tr w:rsidR="00B428C5" w14:paraId="08CF7373" w14:textId="77777777" w:rsidTr="00F43596">
        <w:tc>
          <w:tcPr>
            <w:tcW w:w="2547" w:type="dxa"/>
          </w:tcPr>
          <w:p w14:paraId="48408BB7" w14:textId="30D72B51" w:rsidR="00B428C5" w:rsidRDefault="00B428C5" w:rsidP="00B428C5">
            <w:pPr>
              <w:jc w:val="center"/>
              <w:rPr>
                <w:noProof/>
              </w:rPr>
            </w:pPr>
            <w:r>
              <w:rPr>
                <w:noProof/>
              </w:rPr>
              <w:drawing>
                <wp:inline distT="0" distB="0" distL="0" distR="0" wp14:anchorId="49A5A21C" wp14:editId="7248E449">
                  <wp:extent cx="367469" cy="367469"/>
                  <wp:effectExtent l="0" t="0" r="0" b="0"/>
                  <wp:docPr id="401427065" name="Graphic 1"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71468" name="Graphic 615571468" descr="Document with solid fill"/>
                          <pic:cNvPicPr/>
                        </pic:nvPicPr>
                        <pic:blipFill>
                          <a:blip r:embed="rId36">
                            <a:extLst>
                              <a:ext uri="{96DAC541-7B7A-43D3-8B79-37D633B846F1}">
                                <asvg:svgBlip xmlns:asvg="http://schemas.microsoft.com/office/drawing/2016/SVG/main" r:embed="rId37"/>
                              </a:ext>
                            </a:extLst>
                          </a:blip>
                          <a:stretch>
                            <a:fillRect/>
                          </a:stretch>
                        </pic:blipFill>
                        <pic:spPr>
                          <a:xfrm>
                            <a:off x="0" y="0"/>
                            <a:ext cx="367469" cy="367469"/>
                          </a:xfrm>
                          <a:prstGeom prst="rect">
                            <a:avLst/>
                          </a:prstGeom>
                        </pic:spPr>
                      </pic:pic>
                    </a:graphicData>
                  </a:graphic>
                </wp:inline>
              </w:drawing>
            </w:r>
          </w:p>
        </w:tc>
        <w:tc>
          <w:tcPr>
            <w:tcW w:w="6469" w:type="dxa"/>
          </w:tcPr>
          <w:p w14:paraId="7B7A0E2E" w14:textId="2883283F" w:rsidR="00B428C5" w:rsidRDefault="00B428C5" w:rsidP="00B428C5">
            <w:r w:rsidRPr="003D5CFE">
              <w:rPr>
                <w:b/>
                <w:bCs/>
              </w:rPr>
              <w:t>Create a DEAR tracker for your classroom</w:t>
            </w:r>
            <w:r w:rsidR="003D5CFE" w:rsidRPr="003D5CFE">
              <w:t>:</w:t>
            </w:r>
            <w:r w:rsidR="003D5CFE">
              <w:rPr>
                <w:b/>
                <w:bCs/>
              </w:rPr>
              <w:t xml:space="preserve"> </w:t>
            </w:r>
            <w:r>
              <w:t xml:space="preserve">if Reading Schools Week is your first time taking part in DEAR, you could create a poster where pupils can track how much time they have spent reading at school. You can use it to check in regularly – </w:t>
            </w:r>
            <w:r w:rsidR="00AF12C5">
              <w:t xml:space="preserve">for example, </w:t>
            </w:r>
            <w:r>
              <w:t>how many minutes have we spent reading across the year? This could be a great reflection tool for children who may be more nervous about reading</w:t>
            </w:r>
            <w:r w:rsidR="00AF12C5">
              <w:t>.</w:t>
            </w:r>
          </w:p>
          <w:p w14:paraId="6F3CC145" w14:textId="3E3BEE30" w:rsidR="00136940" w:rsidRDefault="00136940" w:rsidP="00B428C5"/>
        </w:tc>
      </w:tr>
      <w:tr w:rsidR="00B428C5" w14:paraId="485CF2B5" w14:textId="77777777" w:rsidTr="00F43596">
        <w:tc>
          <w:tcPr>
            <w:tcW w:w="2547" w:type="dxa"/>
          </w:tcPr>
          <w:p w14:paraId="3288C915" w14:textId="392AB7AE" w:rsidR="00B428C5" w:rsidRDefault="00B428C5" w:rsidP="00B428C5">
            <w:pPr>
              <w:jc w:val="center"/>
            </w:pPr>
            <w:r>
              <w:rPr>
                <w:noProof/>
                <w:color w:val="0070C0"/>
              </w:rPr>
              <w:drawing>
                <wp:inline distT="0" distB="0" distL="0" distR="0" wp14:anchorId="35F62B01" wp14:editId="36D56B1F">
                  <wp:extent cx="440109" cy="440109"/>
                  <wp:effectExtent l="0" t="0" r="0" b="0"/>
                  <wp:docPr id="285796681" name="Graphic 2"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564604" name="Graphic 2031564604" descr="Meeting with solid fill"/>
                          <pic:cNvPicPr/>
                        </pic:nvPicPr>
                        <pic:blipFill>
                          <a:blip r:embed="rId40">
                            <a:extLst>
                              <a:ext uri="{96DAC541-7B7A-43D3-8B79-37D633B846F1}">
                                <asvg:svgBlip xmlns:asvg="http://schemas.microsoft.com/office/drawing/2016/SVG/main" r:embed="rId41"/>
                              </a:ext>
                            </a:extLst>
                          </a:blip>
                          <a:stretch>
                            <a:fillRect/>
                          </a:stretch>
                        </pic:blipFill>
                        <pic:spPr>
                          <a:xfrm>
                            <a:off x="0" y="0"/>
                            <a:ext cx="444011" cy="444011"/>
                          </a:xfrm>
                          <a:prstGeom prst="rect">
                            <a:avLst/>
                          </a:prstGeom>
                        </pic:spPr>
                      </pic:pic>
                    </a:graphicData>
                  </a:graphic>
                </wp:inline>
              </w:drawing>
            </w:r>
          </w:p>
        </w:tc>
        <w:tc>
          <w:tcPr>
            <w:tcW w:w="6469" w:type="dxa"/>
          </w:tcPr>
          <w:p w14:paraId="63141B4B" w14:textId="4AABC936" w:rsidR="00B428C5" w:rsidRDefault="00B428C5" w:rsidP="00B428C5">
            <w:r w:rsidRPr="003D5CFE">
              <w:rPr>
                <w:b/>
                <w:bCs/>
              </w:rPr>
              <w:t>Think about your reading spaces</w:t>
            </w:r>
            <w:r w:rsidR="003D5CFE" w:rsidRPr="003D5CFE">
              <w:t>:</w:t>
            </w:r>
            <w:r w:rsidR="003D5CFE">
              <w:rPr>
                <w:b/>
                <w:bCs/>
              </w:rPr>
              <w:t xml:space="preserve"> </w:t>
            </w:r>
            <w:r w:rsidRPr="00F85B31">
              <w:t xml:space="preserve">reading for pleasure in a classroom chair is not the most comfortable set-up. If you can, create comfy and relaxing reading zones. Use the guide to </w:t>
            </w:r>
            <w:hyperlink r:id="rId48" w:history="1">
              <w:r w:rsidRPr="00F85B31">
                <w:rPr>
                  <w:rStyle w:val="Hyperlink"/>
                </w:rPr>
                <w:t>Enhancing your reading environment on our Reading Schools website</w:t>
              </w:r>
            </w:hyperlink>
            <w:r w:rsidRPr="00F85B31">
              <w:t xml:space="preserve"> for inspiratio</w:t>
            </w:r>
            <w:r>
              <w:t>n</w:t>
            </w:r>
            <w:r w:rsidR="00AF12C5">
              <w:t>.</w:t>
            </w:r>
          </w:p>
          <w:p w14:paraId="71A454FA" w14:textId="5152B515" w:rsidR="00136940" w:rsidRDefault="00136940" w:rsidP="00B428C5"/>
        </w:tc>
      </w:tr>
      <w:tr w:rsidR="00B428C5" w14:paraId="77906C12" w14:textId="77777777" w:rsidTr="00F43596">
        <w:tc>
          <w:tcPr>
            <w:tcW w:w="2547" w:type="dxa"/>
          </w:tcPr>
          <w:p w14:paraId="0792442C" w14:textId="6666842E" w:rsidR="00B428C5" w:rsidRDefault="00B428C5" w:rsidP="00B428C5">
            <w:pPr>
              <w:jc w:val="center"/>
              <w:rPr>
                <w:noProof/>
                <w:color w:val="0070C0"/>
              </w:rPr>
            </w:pPr>
            <w:r>
              <w:rPr>
                <w:noProof/>
              </w:rPr>
              <w:drawing>
                <wp:inline distT="0" distB="0" distL="0" distR="0" wp14:anchorId="05E9C6DC" wp14:editId="747E99D8">
                  <wp:extent cx="367469" cy="367469"/>
                  <wp:effectExtent l="0" t="0" r="0" b="0"/>
                  <wp:docPr id="486374962" name="Graphic 1"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71468" name="Graphic 615571468" descr="Document with solid fill"/>
                          <pic:cNvPicPr/>
                        </pic:nvPicPr>
                        <pic:blipFill>
                          <a:blip r:embed="rId36">
                            <a:extLst>
                              <a:ext uri="{96DAC541-7B7A-43D3-8B79-37D633B846F1}">
                                <asvg:svgBlip xmlns:asvg="http://schemas.microsoft.com/office/drawing/2016/SVG/main" r:embed="rId37"/>
                              </a:ext>
                            </a:extLst>
                          </a:blip>
                          <a:stretch>
                            <a:fillRect/>
                          </a:stretch>
                        </pic:blipFill>
                        <pic:spPr>
                          <a:xfrm>
                            <a:off x="0" y="0"/>
                            <a:ext cx="367469" cy="367469"/>
                          </a:xfrm>
                          <a:prstGeom prst="rect">
                            <a:avLst/>
                          </a:prstGeom>
                        </pic:spPr>
                      </pic:pic>
                    </a:graphicData>
                  </a:graphic>
                </wp:inline>
              </w:drawing>
            </w:r>
          </w:p>
        </w:tc>
        <w:tc>
          <w:tcPr>
            <w:tcW w:w="6469" w:type="dxa"/>
          </w:tcPr>
          <w:p w14:paraId="18D4AF0E" w14:textId="77777777" w:rsidR="00B428C5" w:rsidRDefault="003D5CFE" w:rsidP="00B428C5">
            <w:r w:rsidRPr="003D5CFE">
              <w:rPr>
                <w:b/>
                <w:bCs/>
              </w:rPr>
              <w:t>Book reviews and shelf shouters</w:t>
            </w:r>
            <w:r>
              <w:t>: o</w:t>
            </w:r>
            <w:r w:rsidR="00B428C5" w:rsidRPr="00566608">
              <w:t>ffer children</w:t>
            </w:r>
            <w:r w:rsidR="00B428C5">
              <w:t xml:space="preserve"> space to respond to what they’ve read during DEAR – they can use </w:t>
            </w:r>
            <w:hyperlink r:id="rId49" w:history="1">
              <w:r w:rsidR="00B428C5" w:rsidRPr="008710C4">
                <w:rPr>
                  <w:rStyle w:val="Hyperlink"/>
                </w:rPr>
                <w:t>review posters</w:t>
              </w:r>
            </w:hyperlink>
            <w:r w:rsidR="00B428C5">
              <w:t xml:space="preserve">, </w:t>
            </w:r>
            <w:hyperlink r:id="rId50" w:history="1">
              <w:r w:rsidR="00B428C5" w:rsidRPr="008710C4">
                <w:rPr>
                  <w:rStyle w:val="Hyperlink"/>
                </w:rPr>
                <w:t>shelf shouters</w:t>
              </w:r>
            </w:hyperlink>
            <w:r w:rsidR="00B428C5">
              <w:t xml:space="preserve"> or create their own bookmarks, with space to write their reviews, to put inside the books inside your school.</w:t>
            </w:r>
          </w:p>
          <w:p w14:paraId="114DFA85" w14:textId="01F1730A" w:rsidR="00A7019D" w:rsidRPr="00F85B31" w:rsidRDefault="00A7019D" w:rsidP="00B428C5"/>
        </w:tc>
      </w:tr>
      <w:tr w:rsidR="00DD4982" w14:paraId="6A762CE8" w14:textId="77777777" w:rsidTr="00F43596">
        <w:tc>
          <w:tcPr>
            <w:tcW w:w="2547" w:type="dxa"/>
          </w:tcPr>
          <w:p w14:paraId="1201A654" w14:textId="53C28929" w:rsidR="00DD4982" w:rsidRDefault="00DD4982" w:rsidP="00B428C5">
            <w:pPr>
              <w:jc w:val="center"/>
              <w:rPr>
                <w:noProof/>
              </w:rPr>
            </w:pPr>
            <w:r>
              <w:rPr>
                <w:noProof/>
                <w:color w:val="0070C0"/>
              </w:rPr>
              <w:drawing>
                <wp:inline distT="0" distB="0" distL="0" distR="0" wp14:anchorId="6914C1EF" wp14:editId="5C60D812">
                  <wp:extent cx="522514" cy="522514"/>
                  <wp:effectExtent l="0" t="0" r="0" b="0"/>
                  <wp:docPr id="1136934465" name="Graphic 1"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106146" name="Graphic 2114106146" descr="House with solid fill"/>
                          <pic:cNvPicPr/>
                        </pic:nvPicPr>
                        <pic:blipFill>
                          <a:blip r:embed="rId42">
                            <a:extLst>
                              <a:ext uri="{96DAC541-7B7A-43D3-8B79-37D633B846F1}">
                                <asvg:svgBlip xmlns:asvg="http://schemas.microsoft.com/office/drawing/2016/SVG/main" r:embed="rId43"/>
                              </a:ext>
                            </a:extLst>
                          </a:blip>
                          <a:stretch>
                            <a:fillRect/>
                          </a:stretch>
                        </pic:blipFill>
                        <pic:spPr>
                          <a:xfrm>
                            <a:off x="0" y="0"/>
                            <a:ext cx="529053" cy="529053"/>
                          </a:xfrm>
                          <a:prstGeom prst="rect">
                            <a:avLst/>
                          </a:prstGeom>
                        </pic:spPr>
                      </pic:pic>
                    </a:graphicData>
                  </a:graphic>
                </wp:inline>
              </w:drawing>
            </w:r>
          </w:p>
        </w:tc>
        <w:tc>
          <w:tcPr>
            <w:tcW w:w="6469" w:type="dxa"/>
          </w:tcPr>
          <w:p w14:paraId="4566B115" w14:textId="161F0369" w:rsidR="00DD4982" w:rsidRPr="00A42AC0" w:rsidRDefault="00A42AC0" w:rsidP="00B428C5">
            <w:r>
              <w:rPr>
                <w:b/>
                <w:bCs/>
              </w:rPr>
              <w:t>Make time to read</w:t>
            </w:r>
            <w:r>
              <w:t xml:space="preserve">: encourage pupils to take home a </w:t>
            </w:r>
            <w:r w:rsidR="00CB7D38">
              <w:t>book or</w:t>
            </w:r>
            <w:r>
              <w:t xml:space="preserve"> borrow one from the local library</w:t>
            </w:r>
            <w:r w:rsidR="00CB7D38">
              <w:t>.</w:t>
            </w:r>
          </w:p>
          <w:p w14:paraId="6456A148" w14:textId="77777777" w:rsidR="003F333F" w:rsidRPr="003D5CFE" w:rsidRDefault="003F333F" w:rsidP="00B428C5">
            <w:pPr>
              <w:rPr>
                <w:b/>
                <w:bCs/>
              </w:rPr>
            </w:pPr>
          </w:p>
        </w:tc>
      </w:tr>
    </w:tbl>
    <w:p w14:paraId="0B4B6FC3" w14:textId="77777777" w:rsidR="003D5CFE" w:rsidRDefault="003D5CFE" w:rsidP="001D4171">
      <w:pPr>
        <w:pStyle w:val="Heading3"/>
      </w:pPr>
      <w:bookmarkStart w:id="39" w:name="_Day_3:_Share"/>
      <w:bookmarkEnd w:id="39"/>
    </w:p>
    <w:p w14:paraId="1739EFF2" w14:textId="1A84AC10" w:rsidR="003D5CFE" w:rsidRPr="003D5CFE" w:rsidRDefault="003D5CFE" w:rsidP="003D5CFE">
      <w:r w:rsidRPr="0078270A">
        <w:t xml:space="preserve">See </w:t>
      </w:r>
      <w:hyperlink w:anchor="_Planning_for_Day_1" w:history="1">
        <w:r w:rsidRPr="0078270A">
          <w:rPr>
            <w:rStyle w:val="Hyperlink"/>
          </w:rPr>
          <w:t xml:space="preserve">page </w:t>
        </w:r>
        <w:r w:rsidR="00235F22" w:rsidRPr="0078270A">
          <w:rPr>
            <w:rStyle w:val="Hyperlink"/>
          </w:rPr>
          <w:t>1</w:t>
        </w:r>
        <w:r w:rsidR="0078270A" w:rsidRPr="0078270A">
          <w:rPr>
            <w:rStyle w:val="Hyperlink"/>
          </w:rPr>
          <w:t>3</w:t>
        </w:r>
      </w:hyperlink>
      <w:r w:rsidRPr="0078270A">
        <w:t xml:space="preserve"> for</w:t>
      </w:r>
      <w:r>
        <w:t xml:space="preserve"> more information on </w:t>
      </w:r>
      <w:r w:rsidR="004B163B">
        <w:t>how to plan these activities.</w:t>
      </w:r>
    </w:p>
    <w:p w14:paraId="40D3474B" w14:textId="09AB4A3B" w:rsidR="008710C4" w:rsidRDefault="008710C4" w:rsidP="001D4171">
      <w:pPr>
        <w:pStyle w:val="Heading3"/>
      </w:pPr>
      <w:bookmarkStart w:id="40" w:name="_Toc210125399"/>
      <w:bookmarkStart w:id="41" w:name="_Toc210127478"/>
      <w:bookmarkStart w:id="42" w:name="_Toc210228939"/>
      <w:bookmarkStart w:id="43" w:name="_Toc210649361"/>
      <w:r>
        <w:lastRenderedPageBreak/>
        <w:t>Day 3: Share a story</w:t>
      </w:r>
      <w:bookmarkEnd w:id="40"/>
      <w:bookmarkEnd w:id="41"/>
      <w:bookmarkEnd w:id="42"/>
      <w:bookmarkEnd w:id="43"/>
    </w:p>
    <w:p w14:paraId="5C9E8F89" w14:textId="2E183062" w:rsidR="008710C4" w:rsidRDefault="008710C4" w:rsidP="008710C4">
      <w:r>
        <w:t>Wednesday’s challenge i</w:t>
      </w:r>
      <w:r w:rsidR="003607BC">
        <w:t>s about celebrating the act of telling – and hearing! – a story read aloud.</w:t>
      </w:r>
      <w:r w:rsidR="00A156CA">
        <w:t xml:space="preserve"> Reading aloud creates social bonds and a sense of community, and it allows pupils to enjoy a text that they may not have otherwise read – whether because it’s more advanced than their current level, or because you have chosen something </w:t>
      </w:r>
      <w:proofErr w:type="spellStart"/>
      <w:r w:rsidR="00F14172">
        <w:t>outwith</w:t>
      </w:r>
      <w:proofErr w:type="spellEnd"/>
      <w:r w:rsidR="00F14172">
        <w:t xml:space="preserve"> their usual preferences. </w:t>
      </w:r>
      <w:hyperlink r:id="rId51" w:history="1">
        <w:r w:rsidR="00DB2E8B">
          <w:rPr>
            <w:rStyle w:val="Hyperlink"/>
          </w:rPr>
          <w:t>Research</w:t>
        </w:r>
        <w:r w:rsidR="00DB2E8B" w:rsidRPr="00DB2E8B">
          <w:rPr>
            <w:rStyle w:val="Hyperlink"/>
          </w:rPr>
          <w:t xml:space="preserve"> from the Open University</w:t>
        </w:r>
      </w:hyperlink>
      <w:r w:rsidR="00F14172">
        <w:t xml:space="preserve"> shows that reading aloud can also create a class </w:t>
      </w:r>
      <w:r w:rsidR="007571E1">
        <w:t>“repertoire”, whereby pupils can discuss and bond over shared texts that they have all listened to.</w:t>
      </w:r>
      <w:r w:rsidR="000D3AEB">
        <w:br/>
      </w:r>
    </w:p>
    <w:p w14:paraId="21374FC4" w14:textId="77777777" w:rsidR="000D3AEB" w:rsidRDefault="000D3AEB" w:rsidP="000D3AEB">
      <w:pPr>
        <w:pStyle w:val="Heading4"/>
      </w:pPr>
      <w:r>
        <w:t>Suggested activities</w:t>
      </w:r>
    </w:p>
    <w:tbl>
      <w:tblPr>
        <w:tblStyle w:val="TableGrid"/>
        <w:tblW w:w="0" w:type="auto"/>
        <w:tblLook w:val="04A0" w:firstRow="1" w:lastRow="0" w:firstColumn="1" w:lastColumn="0" w:noHBand="0" w:noVBand="1"/>
      </w:tblPr>
      <w:tblGrid>
        <w:gridCol w:w="2689"/>
        <w:gridCol w:w="6327"/>
      </w:tblGrid>
      <w:tr w:rsidR="000D3AEB" w14:paraId="173F1ECB" w14:textId="77777777" w:rsidTr="090BECBA">
        <w:tc>
          <w:tcPr>
            <w:tcW w:w="2689" w:type="dxa"/>
          </w:tcPr>
          <w:p w14:paraId="61FBE4FF" w14:textId="77777777" w:rsidR="000D3AEB" w:rsidRPr="008C6941" w:rsidRDefault="000D3AEB">
            <w:pPr>
              <w:jc w:val="center"/>
              <w:rPr>
                <w:b/>
                <w:bCs/>
              </w:rPr>
            </w:pPr>
            <w:r>
              <w:rPr>
                <w:b/>
                <w:bCs/>
              </w:rPr>
              <w:t xml:space="preserve">What </w:t>
            </w:r>
            <w:proofErr w:type="gramStart"/>
            <w:r>
              <w:rPr>
                <w:b/>
                <w:bCs/>
              </w:rPr>
              <w:t>planning ahead</w:t>
            </w:r>
            <w:proofErr w:type="gramEnd"/>
            <w:r>
              <w:rPr>
                <w:b/>
                <w:bCs/>
              </w:rPr>
              <w:t xml:space="preserve"> is required? (If applicable)</w:t>
            </w:r>
          </w:p>
        </w:tc>
        <w:tc>
          <w:tcPr>
            <w:tcW w:w="6327" w:type="dxa"/>
          </w:tcPr>
          <w:p w14:paraId="178CFFD4" w14:textId="77777777" w:rsidR="000D3AEB" w:rsidRPr="008C6941" w:rsidRDefault="000D3AEB">
            <w:pPr>
              <w:jc w:val="center"/>
              <w:rPr>
                <w:b/>
                <w:bCs/>
              </w:rPr>
            </w:pPr>
            <w:r w:rsidRPr="090BECBA">
              <w:rPr>
                <w:b/>
                <w:bCs/>
              </w:rPr>
              <w:t>Activity idea</w:t>
            </w:r>
          </w:p>
        </w:tc>
      </w:tr>
      <w:tr w:rsidR="000D3AEB" w14:paraId="215156AC" w14:textId="77777777" w:rsidTr="090BECBA">
        <w:tc>
          <w:tcPr>
            <w:tcW w:w="2689" w:type="dxa"/>
          </w:tcPr>
          <w:p w14:paraId="6B8CFCC1" w14:textId="20BD5675" w:rsidR="000D3AEB" w:rsidRDefault="00112AC7">
            <w:pPr>
              <w:jc w:val="center"/>
            </w:pPr>
            <w:r>
              <w:rPr>
                <w:noProof/>
                <w:color w:val="0070C0"/>
              </w:rPr>
              <w:drawing>
                <wp:inline distT="0" distB="0" distL="0" distR="0" wp14:anchorId="1AAA830C" wp14:editId="1A723436">
                  <wp:extent cx="376015" cy="376015"/>
                  <wp:effectExtent l="0" t="0" r="0" b="5080"/>
                  <wp:docPr id="1560093422" name="Graphic 1"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171299" name="Graphic 1271171299" descr="Clock with solid fill"/>
                          <pic:cNvPicPr/>
                        </pic:nvPicPr>
                        <pic:blipFill>
                          <a:blip r:embed="rId38">
                            <a:extLst>
                              <a:ext uri="{96DAC541-7B7A-43D3-8B79-37D633B846F1}">
                                <asvg:svgBlip xmlns:asvg="http://schemas.microsoft.com/office/drawing/2016/SVG/main" r:embed="rId39"/>
                              </a:ext>
                            </a:extLst>
                          </a:blip>
                          <a:stretch>
                            <a:fillRect/>
                          </a:stretch>
                        </pic:blipFill>
                        <pic:spPr>
                          <a:xfrm>
                            <a:off x="0" y="0"/>
                            <a:ext cx="378911" cy="378911"/>
                          </a:xfrm>
                          <a:prstGeom prst="rect">
                            <a:avLst/>
                          </a:prstGeom>
                        </pic:spPr>
                      </pic:pic>
                    </a:graphicData>
                  </a:graphic>
                </wp:inline>
              </w:drawing>
            </w:r>
          </w:p>
        </w:tc>
        <w:tc>
          <w:tcPr>
            <w:tcW w:w="6327" w:type="dxa"/>
          </w:tcPr>
          <w:p w14:paraId="58FB0680" w14:textId="06D8D3B1" w:rsidR="000D3AEB" w:rsidRDefault="00A7019D" w:rsidP="000D3AEB">
            <w:r>
              <w:rPr>
                <w:b/>
                <w:bCs/>
              </w:rPr>
              <w:t xml:space="preserve">Read aloud in class: </w:t>
            </w:r>
            <w:r w:rsidRPr="00A7019D">
              <w:t>s</w:t>
            </w:r>
            <w:r w:rsidR="000D3AEB">
              <w:t xml:space="preserve">et aside time to read </w:t>
            </w:r>
            <w:r>
              <w:t>aloud</w:t>
            </w:r>
            <w:r w:rsidR="000D3AEB">
              <w:t xml:space="preserve"> – no matter how young, or old, your pupils are!</w:t>
            </w:r>
          </w:p>
          <w:p w14:paraId="39DAFE0F" w14:textId="77777777" w:rsidR="000D3AEB" w:rsidRDefault="000D3AEB"/>
        </w:tc>
      </w:tr>
      <w:tr w:rsidR="000D3AEB" w14:paraId="151920AE" w14:textId="77777777" w:rsidTr="090BECBA">
        <w:tc>
          <w:tcPr>
            <w:tcW w:w="2689" w:type="dxa"/>
          </w:tcPr>
          <w:p w14:paraId="4876DA6D" w14:textId="71173AB0" w:rsidR="000D3AEB" w:rsidRDefault="000D3AEB">
            <w:pPr>
              <w:jc w:val="center"/>
            </w:pPr>
            <w:r>
              <w:rPr>
                <w:noProof/>
              </w:rPr>
              <w:drawing>
                <wp:inline distT="0" distB="0" distL="0" distR="0" wp14:anchorId="2D014038" wp14:editId="24095FF4">
                  <wp:extent cx="367469" cy="367469"/>
                  <wp:effectExtent l="0" t="0" r="0" b="0"/>
                  <wp:docPr id="799145969" name="Graphic 1"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71468" name="Graphic 615571468" descr="Document with solid fill"/>
                          <pic:cNvPicPr/>
                        </pic:nvPicPr>
                        <pic:blipFill>
                          <a:blip r:embed="rId36">
                            <a:extLst>
                              <a:ext uri="{96DAC541-7B7A-43D3-8B79-37D633B846F1}">
                                <asvg:svgBlip xmlns:asvg="http://schemas.microsoft.com/office/drawing/2016/SVG/main" r:embed="rId37"/>
                              </a:ext>
                            </a:extLst>
                          </a:blip>
                          <a:stretch>
                            <a:fillRect/>
                          </a:stretch>
                        </pic:blipFill>
                        <pic:spPr>
                          <a:xfrm>
                            <a:off x="0" y="0"/>
                            <a:ext cx="367469" cy="367469"/>
                          </a:xfrm>
                          <a:prstGeom prst="rect">
                            <a:avLst/>
                          </a:prstGeom>
                        </pic:spPr>
                      </pic:pic>
                    </a:graphicData>
                  </a:graphic>
                </wp:inline>
              </w:drawing>
            </w:r>
          </w:p>
        </w:tc>
        <w:tc>
          <w:tcPr>
            <w:tcW w:w="6327" w:type="dxa"/>
          </w:tcPr>
          <w:p w14:paraId="05E41818" w14:textId="0F5508ED" w:rsidR="000D3AEB" w:rsidRDefault="00490B98" w:rsidP="000D3AEB">
            <w:r>
              <w:rPr>
                <w:b/>
                <w:bCs/>
              </w:rPr>
              <w:t>Use our storytelling</w:t>
            </w:r>
            <w:r w:rsidRPr="00490B98">
              <w:rPr>
                <w:b/>
                <w:bCs/>
              </w:rPr>
              <w:t xml:space="preserve"> resources</w:t>
            </w:r>
            <w:r>
              <w:t>: i</w:t>
            </w:r>
            <w:r w:rsidR="000D3AEB" w:rsidRPr="00490B98">
              <w:t>mprove</w:t>
            </w:r>
            <w:r w:rsidR="000D3AEB">
              <w:t xml:space="preserve"> your own storytelling skills with our </w:t>
            </w:r>
            <w:hyperlink r:id="rId52" w:history="1">
              <w:r w:rsidR="000D3AEB" w:rsidRPr="00806B62">
                <w:rPr>
                  <w:rStyle w:val="Hyperlink"/>
                </w:rPr>
                <w:t>Storytelling resources</w:t>
              </w:r>
            </w:hyperlink>
            <w:r w:rsidR="000D3AEB">
              <w:t>, which will lead pupils through thinking about how to create and perform their own stories!</w:t>
            </w:r>
          </w:p>
          <w:p w14:paraId="15EBE0BB" w14:textId="77777777" w:rsidR="000D3AEB" w:rsidRDefault="000D3AEB"/>
        </w:tc>
      </w:tr>
      <w:tr w:rsidR="000D3AEB" w14:paraId="2F9CF4DA" w14:textId="77777777" w:rsidTr="090BECBA">
        <w:tc>
          <w:tcPr>
            <w:tcW w:w="2689" w:type="dxa"/>
          </w:tcPr>
          <w:p w14:paraId="00077647" w14:textId="73D6AE15" w:rsidR="000D3AEB" w:rsidRDefault="000D3AEB">
            <w:pPr>
              <w:jc w:val="center"/>
            </w:pPr>
            <w:r>
              <w:rPr>
                <w:noProof/>
              </w:rPr>
              <w:drawing>
                <wp:inline distT="0" distB="0" distL="0" distR="0" wp14:anchorId="36F5E23C" wp14:editId="11F4F54D">
                  <wp:extent cx="367469" cy="367469"/>
                  <wp:effectExtent l="0" t="0" r="0" b="0"/>
                  <wp:docPr id="1369076006" name="Graphic 1"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71468" name="Graphic 615571468" descr="Document with solid fill"/>
                          <pic:cNvPicPr/>
                        </pic:nvPicPr>
                        <pic:blipFill>
                          <a:blip r:embed="rId36">
                            <a:extLst>
                              <a:ext uri="{96DAC541-7B7A-43D3-8B79-37D633B846F1}">
                                <asvg:svgBlip xmlns:asvg="http://schemas.microsoft.com/office/drawing/2016/SVG/main" r:embed="rId37"/>
                              </a:ext>
                            </a:extLst>
                          </a:blip>
                          <a:stretch>
                            <a:fillRect/>
                          </a:stretch>
                        </pic:blipFill>
                        <pic:spPr>
                          <a:xfrm>
                            <a:off x="0" y="0"/>
                            <a:ext cx="367469" cy="367469"/>
                          </a:xfrm>
                          <a:prstGeom prst="rect">
                            <a:avLst/>
                          </a:prstGeom>
                        </pic:spPr>
                      </pic:pic>
                    </a:graphicData>
                  </a:graphic>
                </wp:inline>
              </w:drawing>
            </w:r>
            <w:r>
              <w:rPr>
                <w:noProof/>
                <w:color w:val="0070C0"/>
              </w:rPr>
              <w:drawing>
                <wp:inline distT="0" distB="0" distL="0" distR="0" wp14:anchorId="0DE142A9" wp14:editId="15C6F795">
                  <wp:extent cx="440109" cy="440109"/>
                  <wp:effectExtent l="0" t="0" r="0" b="0"/>
                  <wp:docPr id="1625484259" name="Graphic 2"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564604" name="Graphic 2031564604" descr="Meeting with solid fill"/>
                          <pic:cNvPicPr/>
                        </pic:nvPicPr>
                        <pic:blipFill>
                          <a:blip r:embed="rId40">
                            <a:extLst>
                              <a:ext uri="{96DAC541-7B7A-43D3-8B79-37D633B846F1}">
                                <asvg:svgBlip xmlns:asvg="http://schemas.microsoft.com/office/drawing/2016/SVG/main" r:embed="rId41"/>
                              </a:ext>
                            </a:extLst>
                          </a:blip>
                          <a:stretch>
                            <a:fillRect/>
                          </a:stretch>
                        </pic:blipFill>
                        <pic:spPr>
                          <a:xfrm>
                            <a:off x="0" y="0"/>
                            <a:ext cx="444011" cy="444011"/>
                          </a:xfrm>
                          <a:prstGeom prst="rect">
                            <a:avLst/>
                          </a:prstGeom>
                        </pic:spPr>
                      </pic:pic>
                    </a:graphicData>
                  </a:graphic>
                </wp:inline>
              </w:drawing>
            </w:r>
          </w:p>
        </w:tc>
        <w:tc>
          <w:tcPr>
            <w:tcW w:w="6327" w:type="dxa"/>
          </w:tcPr>
          <w:p w14:paraId="79FFF852" w14:textId="6891E622" w:rsidR="000D3AEB" w:rsidRDefault="00490B98" w:rsidP="000D3AEB">
            <w:r>
              <w:rPr>
                <w:b/>
                <w:bCs/>
              </w:rPr>
              <w:t xml:space="preserve">Paired reading: </w:t>
            </w:r>
            <w:hyperlink r:id="rId53" w:history="1">
              <w:r w:rsidR="000D3AEB" w:rsidRPr="00C9181C">
                <w:rPr>
                  <w:rStyle w:val="Hyperlink"/>
                </w:rPr>
                <w:t>Use our resource to run a paired readin</w:t>
              </w:r>
              <w:r w:rsidR="000D3AEB">
                <w:rPr>
                  <w:rStyle w:val="Hyperlink"/>
                </w:rPr>
                <w:t>g project</w:t>
              </w:r>
            </w:hyperlink>
            <w:r w:rsidR="000D3AEB">
              <w:t>, with older pupils reading to younger pupils.</w:t>
            </w:r>
          </w:p>
          <w:p w14:paraId="78FA2651" w14:textId="77777777" w:rsidR="000D3AEB" w:rsidRDefault="000D3AEB"/>
        </w:tc>
      </w:tr>
      <w:tr w:rsidR="000D3AEB" w14:paraId="64EA2769" w14:textId="77777777" w:rsidTr="090BECBA">
        <w:tc>
          <w:tcPr>
            <w:tcW w:w="2689" w:type="dxa"/>
          </w:tcPr>
          <w:p w14:paraId="336A19C0" w14:textId="000DBBE5" w:rsidR="000D3AEB" w:rsidRDefault="000D3AEB">
            <w:pPr>
              <w:jc w:val="center"/>
            </w:pPr>
            <w:r>
              <w:rPr>
                <w:noProof/>
              </w:rPr>
              <w:drawing>
                <wp:inline distT="0" distB="0" distL="0" distR="0" wp14:anchorId="29EDEBCD" wp14:editId="277BE660">
                  <wp:extent cx="367469" cy="367469"/>
                  <wp:effectExtent l="0" t="0" r="0" b="0"/>
                  <wp:docPr id="751079921" name="Graphic 1"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71468" name="Graphic 615571468" descr="Document with solid fill"/>
                          <pic:cNvPicPr/>
                        </pic:nvPicPr>
                        <pic:blipFill>
                          <a:blip r:embed="rId36">
                            <a:extLst>
                              <a:ext uri="{96DAC541-7B7A-43D3-8B79-37D633B846F1}">
                                <asvg:svgBlip xmlns:asvg="http://schemas.microsoft.com/office/drawing/2016/SVG/main" r:embed="rId37"/>
                              </a:ext>
                            </a:extLst>
                          </a:blip>
                          <a:stretch>
                            <a:fillRect/>
                          </a:stretch>
                        </pic:blipFill>
                        <pic:spPr>
                          <a:xfrm>
                            <a:off x="0" y="0"/>
                            <a:ext cx="367469" cy="367469"/>
                          </a:xfrm>
                          <a:prstGeom prst="rect">
                            <a:avLst/>
                          </a:prstGeom>
                        </pic:spPr>
                      </pic:pic>
                    </a:graphicData>
                  </a:graphic>
                </wp:inline>
              </w:drawing>
            </w:r>
          </w:p>
        </w:tc>
        <w:tc>
          <w:tcPr>
            <w:tcW w:w="6327" w:type="dxa"/>
          </w:tcPr>
          <w:p w14:paraId="4112A6FE" w14:textId="2C5C45E9" w:rsidR="000D3AEB" w:rsidRDefault="00490B98" w:rsidP="000D3AEB">
            <w:r>
              <w:rPr>
                <w:b/>
                <w:bCs/>
              </w:rPr>
              <w:t>Sensory storytelling</w:t>
            </w:r>
            <w:r>
              <w:t xml:space="preserve">: </w:t>
            </w:r>
            <w:r w:rsidR="000D3AEB">
              <w:t xml:space="preserve">Use our resources to </w:t>
            </w:r>
            <w:hyperlink r:id="rId54" w:history="1">
              <w:r w:rsidR="000D3AEB" w:rsidRPr="00B21448">
                <w:rPr>
                  <w:rStyle w:val="Hyperlink"/>
                </w:rPr>
                <w:t>turn a picture book into a sensory story</w:t>
              </w:r>
            </w:hyperlink>
            <w:r w:rsidR="000D3AEB">
              <w:t xml:space="preserve"> or </w:t>
            </w:r>
            <w:hyperlink r:id="rId55" w:history="1">
              <w:r w:rsidR="000D3AEB" w:rsidRPr="00705547">
                <w:rPr>
                  <w:rStyle w:val="Hyperlink"/>
                </w:rPr>
                <w:t>create your own sensory stories</w:t>
              </w:r>
            </w:hyperlink>
            <w:r w:rsidR="000D3AEB">
              <w:t xml:space="preserve"> based on pupil’s favourite texts or stories, or their own interests.</w:t>
            </w:r>
          </w:p>
          <w:p w14:paraId="7F15083E" w14:textId="77777777" w:rsidR="000D3AEB" w:rsidRDefault="000D3AEB"/>
        </w:tc>
      </w:tr>
      <w:tr w:rsidR="000D3AEB" w14:paraId="5DDAA93D" w14:textId="77777777" w:rsidTr="090BECBA">
        <w:tc>
          <w:tcPr>
            <w:tcW w:w="2689" w:type="dxa"/>
          </w:tcPr>
          <w:p w14:paraId="2816ADD3" w14:textId="3C474019" w:rsidR="000D3AEB" w:rsidRDefault="000D3AEB">
            <w:pPr>
              <w:jc w:val="center"/>
              <w:rPr>
                <w:noProof/>
                <w:color w:val="0070C0"/>
              </w:rPr>
            </w:pPr>
            <w:r>
              <w:rPr>
                <w:noProof/>
              </w:rPr>
              <w:drawing>
                <wp:inline distT="0" distB="0" distL="0" distR="0" wp14:anchorId="1472D52D" wp14:editId="1468EDE0">
                  <wp:extent cx="367469" cy="367469"/>
                  <wp:effectExtent l="0" t="0" r="0" b="0"/>
                  <wp:docPr id="1142844735" name="Graphic 1"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71468" name="Graphic 615571468" descr="Document with solid fill"/>
                          <pic:cNvPicPr/>
                        </pic:nvPicPr>
                        <pic:blipFill>
                          <a:blip r:embed="rId36">
                            <a:extLst>
                              <a:ext uri="{96DAC541-7B7A-43D3-8B79-37D633B846F1}">
                                <asvg:svgBlip xmlns:asvg="http://schemas.microsoft.com/office/drawing/2016/SVG/main" r:embed="rId37"/>
                              </a:ext>
                            </a:extLst>
                          </a:blip>
                          <a:stretch>
                            <a:fillRect/>
                          </a:stretch>
                        </pic:blipFill>
                        <pic:spPr>
                          <a:xfrm>
                            <a:off x="0" y="0"/>
                            <a:ext cx="367469" cy="367469"/>
                          </a:xfrm>
                          <a:prstGeom prst="rect">
                            <a:avLst/>
                          </a:prstGeom>
                        </pic:spPr>
                      </pic:pic>
                    </a:graphicData>
                  </a:graphic>
                </wp:inline>
              </w:drawing>
            </w:r>
          </w:p>
        </w:tc>
        <w:tc>
          <w:tcPr>
            <w:tcW w:w="6327" w:type="dxa"/>
          </w:tcPr>
          <w:p w14:paraId="3383C7AB" w14:textId="629BC072" w:rsidR="000D3AEB" w:rsidRDefault="00490B98" w:rsidP="000D3AEB">
            <w:r>
              <w:rPr>
                <w:b/>
                <w:bCs/>
              </w:rPr>
              <w:t xml:space="preserve">Create story sticks or story </w:t>
            </w:r>
            <w:r w:rsidRPr="00490B98">
              <w:rPr>
                <w:b/>
                <w:bCs/>
              </w:rPr>
              <w:t>cubes</w:t>
            </w:r>
            <w:r>
              <w:t>: Use our resources to create</w:t>
            </w:r>
            <w:r w:rsidR="000D3AEB">
              <w:t xml:space="preserve"> </w:t>
            </w:r>
            <w:hyperlink r:id="rId56" w:history="1">
              <w:r w:rsidR="000D3AEB" w:rsidRPr="00D224E4">
                <w:rPr>
                  <w:rStyle w:val="Hyperlink"/>
                </w:rPr>
                <w:t>Story sticks</w:t>
              </w:r>
            </w:hyperlink>
            <w:r w:rsidR="000D3AEB">
              <w:t xml:space="preserve"> or </w:t>
            </w:r>
            <w:hyperlink r:id="rId57" w:history="1">
              <w:r w:rsidR="000D3AEB" w:rsidRPr="00A32BE0">
                <w:rPr>
                  <w:rStyle w:val="Hyperlink"/>
                </w:rPr>
                <w:t>Story cubes</w:t>
              </w:r>
            </w:hyperlink>
            <w:r w:rsidR="000D3AEB">
              <w:t xml:space="preserve"> to make creating a story more fun and interactive.</w:t>
            </w:r>
          </w:p>
          <w:p w14:paraId="09174C66" w14:textId="77777777" w:rsidR="000D3AEB" w:rsidRDefault="000D3AEB" w:rsidP="000D3AEB"/>
        </w:tc>
      </w:tr>
      <w:tr w:rsidR="005F4A4A" w14:paraId="702FCB09" w14:textId="77777777" w:rsidTr="090BECBA">
        <w:tc>
          <w:tcPr>
            <w:tcW w:w="2689" w:type="dxa"/>
          </w:tcPr>
          <w:p w14:paraId="267A7935" w14:textId="2E5646A2" w:rsidR="005F4A4A" w:rsidRDefault="00CB7D38">
            <w:pPr>
              <w:jc w:val="center"/>
              <w:rPr>
                <w:noProof/>
              </w:rPr>
            </w:pPr>
            <w:r>
              <w:rPr>
                <w:noProof/>
                <w:color w:val="0070C0"/>
              </w:rPr>
              <w:drawing>
                <wp:inline distT="0" distB="0" distL="0" distR="0" wp14:anchorId="3EE06F39" wp14:editId="4317A44A">
                  <wp:extent cx="522514" cy="522514"/>
                  <wp:effectExtent l="0" t="0" r="0" b="0"/>
                  <wp:docPr id="1021385391" name="Graphic 1"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106146" name="Graphic 2114106146" descr="House with solid fill"/>
                          <pic:cNvPicPr/>
                        </pic:nvPicPr>
                        <pic:blipFill>
                          <a:blip r:embed="rId42">
                            <a:extLst>
                              <a:ext uri="{96DAC541-7B7A-43D3-8B79-37D633B846F1}">
                                <asvg:svgBlip xmlns:asvg="http://schemas.microsoft.com/office/drawing/2016/SVG/main" r:embed="rId43"/>
                              </a:ext>
                            </a:extLst>
                          </a:blip>
                          <a:stretch>
                            <a:fillRect/>
                          </a:stretch>
                        </pic:blipFill>
                        <pic:spPr>
                          <a:xfrm>
                            <a:off x="0" y="0"/>
                            <a:ext cx="529053" cy="529053"/>
                          </a:xfrm>
                          <a:prstGeom prst="rect">
                            <a:avLst/>
                          </a:prstGeom>
                        </pic:spPr>
                      </pic:pic>
                    </a:graphicData>
                  </a:graphic>
                </wp:inline>
              </w:drawing>
            </w:r>
          </w:p>
        </w:tc>
        <w:tc>
          <w:tcPr>
            <w:tcW w:w="6327" w:type="dxa"/>
          </w:tcPr>
          <w:p w14:paraId="1C4B646F" w14:textId="37E11D4D" w:rsidR="005F4A4A" w:rsidRDefault="00CB7D38" w:rsidP="000D3AEB">
            <w:r>
              <w:rPr>
                <w:b/>
                <w:bCs/>
              </w:rPr>
              <w:t>Share a story at home</w:t>
            </w:r>
            <w:r>
              <w:t xml:space="preserve">: encourage pupils to read to or with someone at home. </w:t>
            </w:r>
            <w:r w:rsidR="007F6C24">
              <w:t>Pupils could borrow a book, read to a sibling, or share a story in the language they speak with their family.</w:t>
            </w:r>
          </w:p>
          <w:p w14:paraId="4388BFB8" w14:textId="6E4E1830" w:rsidR="007F6C24" w:rsidRPr="00CB7D38" w:rsidRDefault="007F6C24" w:rsidP="000D3AEB"/>
        </w:tc>
      </w:tr>
    </w:tbl>
    <w:p w14:paraId="47880C54" w14:textId="77777777" w:rsidR="000D3AEB" w:rsidRDefault="000D3AEB" w:rsidP="000D3AEB"/>
    <w:p w14:paraId="48F55D6B" w14:textId="45D5D08A" w:rsidR="00097ADE" w:rsidRPr="003D5CFE" w:rsidRDefault="00490B98" w:rsidP="00097ADE">
      <w:r>
        <w:t xml:space="preserve">See </w:t>
      </w:r>
      <w:hyperlink w:anchor="_Planning_for_Day_2" w:history="1">
        <w:r w:rsidRPr="0078270A">
          <w:rPr>
            <w:rStyle w:val="Hyperlink"/>
          </w:rPr>
          <w:t xml:space="preserve">page </w:t>
        </w:r>
        <w:r w:rsidR="00235F22" w:rsidRPr="0078270A">
          <w:rPr>
            <w:rStyle w:val="Hyperlink"/>
          </w:rPr>
          <w:t>1</w:t>
        </w:r>
        <w:r w:rsidR="0078270A" w:rsidRPr="0078270A">
          <w:rPr>
            <w:rStyle w:val="Hyperlink"/>
          </w:rPr>
          <w:t>3</w:t>
        </w:r>
      </w:hyperlink>
      <w:r w:rsidR="00097ADE" w:rsidRPr="0078270A">
        <w:t xml:space="preserve"> for</w:t>
      </w:r>
      <w:r w:rsidR="00097ADE">
        <w:t xml:space="preserve"> more information on </w:t>
      </w:r>
      <w:r w:rsidR="004B163B">
        <w:t>how to plan these activities.</w:t>
      </w:r>
    </w:p>
    <w:p w14:paraId="494DC529" w14:textId="522DF488" w:rsidR="000D3AEB" w:rsidRDefault="000D3AEB" w:rsidP="000D3AEB">
      <w:pPr>
        <w:rPr>
          <w:bCs/>
          <w:sz w:val="28"/>
          <w:szCs w:val="28"/>
          <w:u w:val="single"/>
        </w:rPr>
      </w:pPr>
    </w:p>
    <w:p w14:paraId="645218E5" w14:textId="210F01FE" w:rsidR="001F63C9" w:rsidRDefault="001F63C9" w:rsidP="001D4171">
      <w:pPr>
        <w:pStyle w:val="Heading3"/>
      </w:pPr>
      <w:bookmarkStart w:id="44" w:name="_Day_4:_Author"/>
      <w:bookmarkStart w:id="45" w:name="_Toc210125400"/>
      <w:bookmarkStart w:id="46" w:name="_Toc210127479"/>
      <w:bookmarkStart w:id="47" w:name="_Toc210228940"/>
      <w:bookmarkStart w:id="48" w:name="_Toc210649362"/>
      <w:bookmarkEnd w:id="44"/>
      <w:r>
        <w:lastRenderedPageBreak/>
        <w:t>Day 4: Author takeover day</w:t>
      </w:r>
      <w:bookmarkEnd w:id="45"/>
      <w:bookmarkEnd w:id="46"/>
      <w:bookmarkEnd w:id="47"/>
      <w:bookmarkEnd w:id="48"/>
    </w:p>
    <w:p w14:paraId="517AE499" w14:textId="686285E9" w:rsidR="001F63C9" w:rsidRPr="00CC1429" w:rsidRDefault="00225AD8" w:rsidP="001F63C9">
      <w:r w:rsidRPr="00CC1429">
        <w:t xml:space="preserve">The challenges on Thursday will be </w:t>
      </w:r>
      <w:r w:rsidR="009D3470" w:rsidRPr="00CC1429">
        <w:t>from our Reading Schools ambassadors:</w:t>
      </w:r>
    </w:p>
    <w:p w14:paraId="031699F1" w14:textId="7F903FF4" w:rsidR="009D3470" w:rsidRPr="009D3470" w:rsidRDefault="009D3470" w:rsidP="00882BBA">
      <w:pPr>
        <w:pStyle w:val="ListParagraph"/>
        <w:numPr>
          <w:ilvl w:val="0"/>
          <w:numId w:val="5"/>
        </w:numPr>
        <w:rPr>
          <w:color w:val="0070C0"/>
        </w:rPr>
      </w:pPr>
      <w:hyperlink r:id="rId58" w:history="1">
        <w:r w:rsidRPr="00460042">
          <w:rPr>
            <w:rStyle w:val="Hyperlink"/>
          </w:rPr>
          <w:t>Alas</w:t>
        </w:r>
        <w:r w:rsidR="00E475E1" w:rsidRPr="00460042">
          <w:rPr>
            <w:rStyle w:val="Hyperlink"/>
          </w:rPr>
          <w:t>t</w:t>
        </w:r>
        <w:r w:rsidRPr="00460042">
          <w:rPr>
            <w:rStyle w:val="Hyperlink"/>
          </w:rPr>
          <w:t>air Chisholm</w:t>
        </w:r>
      </w:hyperlink>
      <w:r>
        <w:rPr>
          <w:b/>
          <w:bCs/>
          <w:color w:val="0070C0"/>
        </w:rPr>
        <w:t xml:space="preserve"> </w:t>
      </w:r>
      <w:r w:rsidRPr="00CC1429">
        <w:t xml:space="preserve">for </w:t>
      </w:r>
      <w:r w:rsidRPr="00CC1429">
        <w:rPr>
          <w:b/>
          <w:bCs/>
        </w:rPr>
        <w:t>primary</w:t>
      </w:r>
    </w:p>
    <w:p w14:paraId="0B00184A" w14:textId="4D535F62" w:rsidR="009D3470" w:rsidRPr="00CC1429" w:rsidRDefault="009D3470" w:rsidP="00882BBA">
      <w:pPr>
        <w:pStyle w:val="ListParagraph"/>
        <w:numPr>
          <w:ilvl w:val="0"/>
          <w:numId w:val="5"/>
        </w:numPr>
      </w:pPr>
      <w:hyperlink r:id="rId59" w:history="1">
        <w:r w:rsidRPr="00460042">
          <w:rPr>
            <w:rStyle w:val="Hyperlink"/>
          </w:rPr>
          <w:t xml:space="preserve">Nadine Aisha </w:t>
        </w:r>
        <w:proofErr w:type="spellStart"/>
        <w:r w:rsidRPr="00460042">
          <w:rPr>
            <w:rStyle w:val="Hyperlink"/>
          </w:rPr>
          <w:t>Jassat</w:t>
        </w:r>
        <w:proofErr w:type="spellEnd"/>
      </w:hyperlink>
      <w:r>
        <w:rPr>
          <w:b/>
          <w:bCs/>
          <w:color w:val="0070C0"/>
        </w:rPr>
        <w:t xml:space="preserve"> </w:t>
      </w:r>
      <w:r w:rsidRPr="00CC1429">
        <w:t xml:space="preserve">for </w:t>
      </w:r>
      <w:r w:rsidRPr="00CC1429">
        <w:rPr>
          <w:b/>
          <w:bCs/>
        </w:rPr>
        <w:t>secondary</w:t>
      </w:r>
    </w:p>
    <w:p w14:paraId="1F3492F0" w14:textId="77777777" w:rsidR="00CC1429" w:rsidRDefault="00CC1429" w:rsidP="00CC1429"/>
    <w:p w14:paraId="467ED0D3" w14:textId="70B26D94" w:rsidR="00CD3DEB" w:rsidRPr="005F0C7F" w:rsidRDefault="00CC1429" w:rsidP="00CD3DEB">
      <w:r>
        <w:t xml:space="preserve">We’ve included the challenges here so </w:t>
      </w:r>
      <w:r w:rsidR="008B73A9">
        <w:t xml:space="preserve">that you </w:t>
      </w:r>
      <w:r>
        <w:t xml:space="preserve">can </w:t>
      </w:r>
      <w:proofErr w:type="gramStart"/>
      <w:r>
        <w:t>plan ahead</w:t>
      </w:r>
      <w:proofErr w:type="gramEnd"/>
      <w:r>
        <w:t xml:space="preserve">. However, we encourage you to </w:t>
      </w:r>
      <w:r w:rsidR="00A33B74">
        <w:t xml:space="preserve">keep these </w:t>
      </w:r>
      <w:r w:rsidR="008B73A9">
        <w:t xml:space="preserve">challenges </w:t>
      </w:r>
      <w:r w:rsidR="003E7E79">
        <w:t xml:space="preserve">a secret from pupils until </w:t>
      </w:r>
      <w:r w:rsidR="0012735A">
        <w:t>we release the videos of Alastair and Nadine setting the challenges</w:t>
      </w:r>
      <w:r w:rsidR="00A45252">
        <w:t xml:space="preserve">. These videos will be sent to the email </w:t>
      </w:r>
      <w:r w:rsidR="008B73A9">
        <w:t xml:space="preserve">that </w:t>
      </w:r>
      <w:r w:rsidR="00A45252">
        <w:t>you register with.</w:t>
      </w:r>
      <w:r w:rsidR="005F0C7F">
        <w:br/>
      </w:r>
    </w:p>
    <w:p w14:paraId="4FC4225F" w14:textId="0DCA6217" w:rsidR="00CC1429" w:rsidRPr="0040567D" w:rsidRDefault="00CD3DEB" w:rsidP="009D3470">
      <w:r w:rsidRPr="00CD3DEB">
        <w:rPr>
          <w:rStyle w:val="Heading4Char"/>
        </w:rPr>
        <w:t>Alastair Chisholm’s challenge</w:t>
      </w:r>
      <w:r w:rsidR="00CC1429">
        <w:rPr>
          <w:rStyle w:val="Heading4Char"/>
        </w:rPr>
        <w:t>: Breaking News!</w:t>
      </w:r>
      <w:r>
        <w:br/>
      </w:r>
      <w:r w:rsidR="006A6EDC">
        <w:t>‘</w:t>
      </w:r>
      <w:r w:rsidRPr="006A6EDC">
        <w:rPr>
          <w:i/>
          <w:iCs/>
        </w:rPr>
        <w:t xml:space="preserve">Get your class buzzing about the books they love with this fun activity that turns reading into a news report! </w:t>
      </w:r>
      <w:r w:rsidRPr="006A6EDC">
        <w:rPr>
          <w:i/>
          <w:iCs/>
        </w:rPr>
        <w:br/>
      </w:r>
      <w:r w:rsidRPr="006A6EDC">
        <w:rPr>
          <w:i/>
          <w:iCs/>
        </w:rPr>
        <w:br/>
        <w:t>Pupils imagine themselves as reporters on the scene of an exciting moment from their book, whether it’s a reading book, a comic, or even an audiobook. Instead of writing a long piece, they can choose how to share their story: write an article for a newspaper or website, record a short “news report” video, draw a picture of what they can see, or a combination of all three! This activity is flexible and can be done solo or in small groups of up to three children. It encourages pupils to talk positively about the books they enjoy, while giving them a chance to express their ideas in a creative, hands-on way</w:t>
      </w:r>
      <w:r w:rsidRPr="00CC1429">
        <w:t>.</w:t>
      </w:r>
      <w:r w:rsidR="006A6EDC">
        <w:t>’</w:t>
      </w:r>
      <w:r w:rsidR="006A6EDC">
        <w:br/>
      </w:r>
      <w:r w:rsidR="006A6EDC">
        <w:br/>
        <w:t xml:space="preserve">You may find </w:t>
      </w:r>
      <w:hyperlink r:id="rId60" w:anchor="zb2bwsg" w:history="1">
        <w:r w:rsidR="009A6731" w:rsidRPr="009A6731">
          <w:rPr>
            <w:rStyle w:val="Hyperlink"/>
          </w:rPr>
          <w:t xml:space="preserve">BBC </w:t>
        </w:r>
        <w:proofErr w:type="spellStart"/>
        <w:r w:rsidR="009A6731" w:rsidRPr="009A6731">
          <w:rPr>
            <w:rStyle w:val="Hyperlink"/>
          </w:rPr>
          <w:t>Bitesize’s</w:t>
        </w:r>
        <w:proofErr w:type="spellEnd"/>
        <w:r w:rsidR="009A6731" w:rsidRPr="009A6731">
          <w:rPr>
            <w:rStyle w:val="Hyperlink"/>
          </w:rPr>
          <w:t xml:space="preserve"> video resource on Writing a news article</w:t>
        </w:r>
      </w:hyperlink>
      <w:r w:rsidR="009A6731">
        <w:t xml:space="preserve"> (2 minutes, 30 seconds) or </w:t>
      </w:r>
      <w:hyperlink r:id="rId61" w:history="1">
        <w:r w:rsidR="00592F5E" w:rsidRPr="00592F5E">
          <w:rPr>
            <w:rStyle w:val="Hyperlink"/>
          </w:rPr>
          <w:t>The Young Reporter resources</w:t>
        </w:r>
      </w:hyperlink>
      <w:r w:rsidR="00592F5E">
        <w:t xml:space="preserve"> useful here.</w:t>
      </w:r>
      <w:r w:rsidRPr="00CC1429">
        <w:br/>
      </w:r>
      <w:r>
        <w:br/>
      </w:r>
      <w:r>
        <w:rPr>
          <w:rStyle w:val="Heading4Char"/>
        </w:rPr>
        <w:t>Nadine Aisha Jassat’s</w:t>
      </w:r>
      <w:r w:rsidRPr="00CD3DEB">
        <w:rPr>
          <w:rStyle w:val="Heading4Char"/>
        </w:rPr>
        <w:t xml:space="preserve"> challenge</w:t>
      </w:r>
      <w:r w:rsidR="00CC1429">
        <w:rPr>
          <w:rStyle w:val="Heading4Char"/>
        </w:rPr>
        <w:t>: What happens next?</w:t>
      </w:r>
      <w:r>
        <w:br/>
      </w:r>
      <w:r w:rsidR="00533228">
        <w:t>‘</w:t>
      </w:r>
      <w:r w:rsidR="00CC1429" w:rsidRPr="00533228">
        <w:rPr>
          <w:i/>
          <w:iCs/>
        </w:rPr>
        <w:t xml:space="preserve">Invite your students to think about a book they absolutely love or one where they wish the ending had gone differently. Ask them to imagine what happens to the characters after the final page is turned. They can choose how to share their ideas: writing a continuation scene, sketching what might unfold, or even describing it out loud as if telling a friend a story. This last option links well to the popular TikTok trend </w:t>
      </w:r>
      <w:r w:rsidR="00CC1429" w:rsidRPr="00533228">
        <w:rPr>
          <w:i/>
          <w:iCs/>
        </w:rPr>
        <w:lastRenderedPageBreak/>
        <w:t xml:space="preserve">where readers retell book or show plots as if they’re real events. </w:t>
      </w:r>
      <w:r w:rsidR="00533228" w:rsidRPr="00533228">
        <w:rPr>
          <w:i/>
          <w:iCs/>
        </w:rPr>
        <w:br/>
      </w:r>
      <w:r w:rsidR="00533228" w:rsidRPr="00533228">
        <w:rPr>
          <w:i/>
          <w:iCs/>
        </w:rPr>
        <w:br/>
      </w:r>
      <w:r w:rsidR="00CC1429" w:rsidRPr="00533228">
        <w:rPr>
          <w:i/>
          <w:iCs/>
        </w:rPr>
        <w:t>This flexible activity encourages creative thinking, personal response, and discussion, while keeping the focus on celebrating books students connect with</w:t>
      </w:r>
      <w:r w:rsidR="00CC1429" w:rsidRPr="652AFA76">
        <w:t>.</w:t>
      </w:r>
      <w:r w:rsidR="00533228">
        <w:t>’</w:t>
      </w:r>
      <w:r w:rsidR="00533228">
        <w:br/>
      </w:r>
      <w:r w:rsidR="00533228">
        <w:br/>
        <w:t xml:space="preserve">You may find our </w:t>
      </w:r>
      <w:hyperlink r:id="rId62" w:history="1">
        <w:r w:rsidR="00EB2696" w:rsidRPr="00EB2696">
          <w:rPr>
            <w:rStyle w:val="Hyperlink"/>
          </w:rPr>
          <w:t>Book reviews and trailers on film resource</w:t>
        </w:r>
      </w:hyperlink>
      <w:r w:rsidR="00EB2696">
        <w:t xml:space="preserve"> useful here.</w:t>
      </w:r>
    </w:p>
    <w:p w14:paraId="48BD96CB" w14:textId="77777777" w:rsidR="00CC1429" w:rsidRDefault="00CC1429" w:rsidP="009D3470">
      <w:pPr>
        <w:rPr>
          <w:b/>
          <w:bCs/>
          <w:color w:val="0070C0"/>
        </w:rPr>
      </w:pPr>
    </w:p>
    <w:p w14:paraId="6B8B2522" w14:textId="533A7AF2" w:rsidR="009D3470" w:rsidRDefault="00CC1429" w:rsidP="008D723C">
      <w:pPr>
        <w:pStyle w:val="Heading4"/>
      </w:pPr>
      <w:r>
        <w:t>Other a</w:t>
      </w:r>
      <w:r w:rsidR="008D723C">
        <w:t>ctivities</w:t>
      </w:r>
    </w:p>
    <w:tbl>
      <w:tblPr>
        <w:tblStyle w:val="TableGrid"/>
        <w:tblW w:w="0" w:type="auto"/>
        <w:tblLook w:val="04A0" w:firstRow="1" w:lastRow="0" w:firstColumn="1" w:lastColumn="0" w:noHBand="0" w:noVBand="1"/>
      </w:tblPr>
      <w:tblGrid>
        <w:gridCol w:w="2689"/>
        <w:gridCol w:w="6327"/>
      </w:tblGrid>
      <w:tr w:rsidR="000D3AEB" w14:paraId="4C9AD9BC" w14:textId="77777777">
        <w:tc>
          <w:tcPr>
            <w:tcW w:w="2689" w:type="dxa"/>
          </w:tcPr>
          <w:p w14:paraId="70A6E2BA" w14:textId="77777777" w:rsidR="000D3AEB" w:rsidRPr="008C6941" w:rsidRDefault="000D3AEB">
            <w:pPr>
              <w:jc w:val="center"/>
              <w:rPr>
                <w:b/>
                <w:bCs/>
              </w:rPr>
            </w:pPr>
            <w:r>
              <w:rPr>
                <w:b/>
                <w:bCs/>
              </w:rPr>
              <w:t xml:space="preserve">What </w:t>
            </w:r>
            <w:proofErr w:type="gramStart"/>
            <w:r>
              <w:rPr>
                <w:b/>
                <w:bCs/>
              </w:rPr>
              <w:t>planning ahead</w:t>
            </w:r>
            <w:proofErr w:type="gramEnd"/>
            <w:r>
              <w:rPr>
                <w:b/>
                <w:bCs/>
              </w:rPr>
              <w:t xml:space="preserve"> is required? (If applicable)</w:t>
            </w:r>
          </w:p>
        </w:tc>
        <w:tc>
          <w:tcPr>
            <w:tcW w:w="6327" w:type="dxa"/>
          </w:tcPr>
          <w:p w14:paraId="4D54E325" w14:textId="77777777" w:rsidR="000D3AEB" w:rsidRPr="008C6941" w:rsidRDefault="000D3AEB">
            <w:pPr>
              <w:jc w:val="center"/>
              <w:rPr>
                <w:b/>
                <w:bCs/>
              </w:rPr>
            </w:pPr>
            <w:r>
              <w:rPr>
                <w:b/>
                <w:bCs/>
              </w:rPr>
              <w:t>Activity idea</w:t>
            </w:r>
          </w:p>
        </w:tc>
      </w:tr>
      <w:tr w:rsidR="000D3AEB" w14:paraId="050962E2" w14:textId="77777777">
        <w:tc>
          <w:tcPr>
            <w:tcW w:w="2689" w:type="dxa"/>
          </w:tcPr>
          <w:p w14:paraId="6B9FCC39" w14:textId="50379DEB" w:rsidR="000D3AEB" w:rsidRDefault="000D3AEB">
            <w:pPr>
              <w:jc w:val="center"/>
            </w:pPr>
            <w:r>
              <w:rPr>
                <w:noProof/>
                <w:color w:val="0070C0"/>
              </w:rPr>
              <w:drawing>
                <wp:inline distT="0" distB="0" distL="0" distR="0" wp14:anchorId="00B21246" wp14:editId="4A73A8FF">
                  <wp:extent cx="376015" cy="376015"/>
                  <wp:effectExtent l="0" t="0" r="0" b="5080"/>
                  <wp:docPr id="582794101" name="Graphic 1"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171299" name="Graphic 1271171299" descr="Clock with solid fill"/>
                          <pic:cNvPicPr/>
                        </pic:nvPicPr>
                        <pic:blipFill>
                          <a:blip r:embed="rId38">
                            <a:extLst>
                              <a:ext uri="{96DAC541-7B7A-43D3-8B79-37D633B846F1}">
                                <asvg:svgBlip xmlns:asvg="http://schemas.microsoft.com/office/drawing/2016/SVG/main" r:embed="rId39"/>
                              </a:ext>
                            </a:extLst>
                          </a:blip>
                          <a:stretch>
                            <a:fillRect/>
                          </a:stretch>
                        </pic:blipFill>
                        <pic:spPr>
                          <a:xfrm>
                            <a:off x="0" y="0"/>
                            <a:ext cx="378911" cy="378911"/>
                          </a:xfrm>
                          <a:prstGeom prst="rect">
                            <a:avLst/>
                          </a:prstGeom>
                        </pic:spPr>
                      </pic:pic>
                    </a:graphicData>
                  </a:graphic>
                </wp:inline>
              </w:drawing>
            </w:r>
          </w:p>
        </w:tc>
        <w:tc>
          <w:tcPr>
            <w:tcW w:w="6327" w:type="dxa"/>
          </w:tcPr>
          <w:p w14:paraId="3F4DC58D" w14:textId="0702C204" w:rsidR="000D3AEB" w:rsidRDefault="000D3AEB" w:rsidP="000D3AEB">
            <w:r>
              <w:t xml:space="preserve">Watch </w:t>
            </w:r>
            <w:hyperlink r:id="rId63" w:history="1">
              <w:r w:rsidRPr="008E6D78">
                <w:rPr>
                  <w:rStyle w:val="Hyperlink"/>
                </w:rPr>
                <w:t>Alastair Chisholm</w:t>
              </w:r>
            </w:hyperlink>
            <w:r>
              <w:t xml:space="preserve"> or </w:t>
            </w:r>
            <w:hyperlink r:id="rId64" w:history="1">
              <w:r w:rsidRPr="007E251D">
                <w:rPr>
                  <w:rStyle w:val="Hyperlink"/>
                </w:rPr>
                <w:t xml:space="preserve">Nadine Aisha </w:t>
              </w:r>
              <w:proofErr w:type="spellStart"/>
              <w:r w:rsidRPr="007E251D">
                <w:rPr>
                  <w:rStyle w:val="Hyperlink"/>
                </w:rPr>
                <w:t>Jassat</w:t>
              </w:r>
              <w:proofErr w:type="spellEnd"/>
            </w:hyperlink>
            <w:r>
              <w:t xml:space="preserve"> on Authors Live</w:t>
            </w:r>
            <w:r w:rsidR="00052707">
              <w:t>. Each broadcast is 30-40 minutes.</w:t>
            </w:r>
          </w:p>
          <w:p w14:paraId="50812230" w14:textId="77777777" w:rsidR="000D3AEB" w:rsidRDefault="000D3AEB"/>
        </w:tc>
      </w:tr>
      <w:tr w:rsidR="000D3AEB" w14:paraId="2504A2DB" w14:textId="77777777">
        <w:tc>
          <w:tcPr>
            <w:tcW w:w="2689" w:type="dxa"/>
          </w:tcPr>
          <w:p w14:paraId="54232A9A" w14:textId="113A7309" w:rsidR="000D3AEB" w:rsidRDefault="00A17692">
            <w:pPr>
              <w:jc w:val="center"/>
            </w:pPr>
            <w:r>
              <w:rPr>
                <w:noProof/>
                <w:color w:val="0070C0"/>
              </w:rPr>
              <w:drawing>
                <wp:inline distT="0" distB="0" distL="0" distR="0" wp14:anchorId="0A5BCC42" wp14:editId="7EB7A4FD">
                  <wp:extent cx="376015" cy="376015"/>
                  <wp:effectExtent l="0" t="0" r="0" b="5080"/>
                  <wp:docPr id="371963799" name="Graphic 1"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171299" name="Graphic 1271171299" descr="Clock with solid fill"/>
                          <pic:cNvPicPr/>
                        </pic:nvPicPr>
                        <pic:blipFill>
                          <a:blip r:embed="rId38">
                            <a:extLst>
                              <a:ext uri="{96DAC541-7B7A-43D3-8B79-37D633B846F1}">
                                <asvg:svgBlip xmlns:asvg="http://schemas.microsoft.com/office/drawing/2016/SVG/main" r:embed="rId39"/>
                              </a:ext>
                            </a:extLst>
                          </a:blip>
                          <a:stretch>
                            <a:fillRect/>
                          </a:stretch>
                        </pic:blipFill>
                        <pic:spPr>
                          <a:xfrm>
                            <a:off x="0" y="0"/>
                            <a:ext cx="378911" cy="378911"/>
                          </a:xfrm>
                          <a:prstGeom prst="rect">
                            <a:avLst/>
                          </a:prstGeom>
                        </pic:spPr>
                      </pic:pic>
                    </a:graphicData>
                  </a:graphic>
                </wp:inline>
              </w:drawing>
            </w:r>
          </w:p>
        </w:tc>
        <w:tc>
          <w:tcPr>
            <w:tcW w:w="6327" w:type="dxa"/>
          </w:tcPr>
          <w:p w14:paraId="6426401E" w14:textId="7CB1B4AF" w:rsidR="000D3AEB" w:rsidRDefault="000D3AEB">
            <w:r>
              <w:t xml:space="preserve">Learn more about </w:t>
            </w:r>
            <w:hyperlink r:id="rId65" w:history="1">
              <w:r w:rsidRPr="000D3AEB">
                <w:rPr>
                  <w:rStyle w:val="Hyperlink"/>
                  <w:rFonts w:eastAsiaTheme="minorHAnsi"/>
                  <w:lang w:eastAsia="en-US"/>
                </w:rPr>
                <w:t>Alas</w:t>
              </w:r>
              <w:r w:rsidR="00F95530">
                <w:rPr>
                  <w:rStyle w:val="Hyperlink"/>
                  <w:rFonts w:eastAsiaTheme="minorHAnsi"/>
                  <w:lang w:eastAsia="en-US"/>
                </w:rPr>
                <w:t>t</w:t>
              </w:r>
              <w:r w:rsidRPr="000D3AEB">
                <w:rPr>
                  <w:rStyle w:val="Hyperlink"/>
                  <w:rFonts w:eastAsiaTheme="minorHAnsi"/>
                  <w:lang w:eastAsia="en-US"/>
                </w:rPr>
                <w:t xml:space="preserve">air </w:t>
              </w:r>
              <w:r w:rsidRPr="000D3AEB">
                <w:rPr>
                  <w:rStyle w:val="Hyperlink"/>
                </w:rPr>
                <w:t>Chisholm</w:t>
              </w:r>
            </w:hyperlink>
            <w:r>
              <w:t xml:space="preserve"> and </w:t>
            </w:r>
            <w:hyperlink r:id="rId66" w:history="1">
              <w:r w:rsidRPr="000D3AEB">
                <w:rPr>
                  <w:rStyle w:val="Hyperlink"/>
                  <w:rFonts w:eastAsiaTheme="minorHAnsi"/>
                  <w:lang w:eastAsia="en-US"/>
                </w:rPr>
                <w:t xml:space="preserve">Nadine Aisha </w:t>
              </w:r>
              <w:proofErr w:type="spellStart"/>
              <w:r w:rsidRPr="000D3AEB">
                <w:rPr>
                  <w:rStyle w:val="Hyperlink"/>
                  <w:rFonts w:eastAsiaTheme="minorHAnsi"/>
                  <w:lang w:eastAsia="en-US"/>
                </w:rPr>
                <w:t>Jass</w:t>
              </w:r>
              <w:r w:rsidRPr="000D3AEB">
                <w:rPr>
                  <w:rStyle w:val="Hyperlink"/>
                </w:rPr>
                <w:t>at</w:t>
              </w:r>
              <w:proofErr w:type="spellEnd"/>
            </w:hyperlink>
            <w:r>
              <w:t xml:space="preserve"> and create fact-files.</w:t>
            </w:r>
          </w:p>
          <w:p w14:paraId="2A76A780" w14:textId="77777777" w:rsidR="000D3AEB" w:rsidRDefault="000D3AEB"/>
        </w:tc>
      </w:tr>
    </w:tbl>
    <w:p w14:paraId="28CAE8AB" w14:textId="0DB73E7E" w:rsidR="000D3AEB" w:rsidRDefault="000D3AEB" w:rsidP="000D3AEB">
      <w:pPr>
        <w:rPr>
          <w:bCs/>
          <w:sz w:val="28"/>
          <w:szCs w:val="28"/>
          <w:u w:val="single"/>
        </w:rPr>
      </w:pPr>
    </w:p>
    <w:p w14:paraId="3E7359FB" w14:textId="0487737F" w:rsidR="007E251D" w:rsidRDefault="007E251D" w:rsidP="001D4171">
      <w:pPr>
        <w:pStyle w:val="Heading3"/>
      </w:pPr>
      <w:bookmarkStart w:id="49" w:name="_Day_5:_Reading"/>
      <w:bookmarkStart w:id="50" w:name="_Toc210125401"/>
      <w:bookmarkStart w:id="51" w:name="_Toc210127480"/>
      <w:bookmarkStart w:id="52" w:name="_Toc210228941"/>
      <w:bookmarkStart w:id="53" w:name="_Toc210649363"/>
      <w:bookmarkEnd w:id="49"/>
      <w:r>
        <w:t xml:space="preserve">Day 5: Reading </w:t>
      </w:r>
      <w:r w:rsidR="008D1B55">
        <w:t>l</w:t>
      </w:r>
      <w:r>
        <w:t xml:space="preserve">eadership </w:t>
      </w:r>
      <w:r w:rsidR="008D1B55">
        <w:t>g</w:t>
      </w:r>
      <w:r>
        <w:t>roup takeover day</w:t>
      </w:r>
      <w:bookmarkEnd w:id="50"/>
      <w:bookmarkEnd w:id="51"/>
      <w:bookmarkEnd w:id="52"/>
      <w:bookmarkEnd w:id="53"/>
    </w:p>
    <w:p w14:paraId="65E87091" w14:textId="7A6A7C0E" w:rsidR="007E251D" w:rsidRDefault="004E3750" w:rsidP="007E251D">
      <w:r>
        <w:t>As part of registering for Reading Schools Week, we ask you</w:t>
      </w:r>
      <w:r w:rsidR="00023395">
        <w:t xml:space="preserve">r Reading </w:t>
      </w:r>
      <w:r w:rsidR="008D1B55">
        <w:t>l</w:t>
      </w:r>
      <w:r w:rsidR="00023395">
        <w:t xml:space="preserve">eadership </w:t>
      </w:r>
      <w:r w:rsidR="008D1B55">
        <w:t>g</w:t>
      </w:r>
      <w:r w:rsidR="00023395">
        <w:t>roup</w:t>
      </w:r>
      <w:r>
        <w:t xml:space="preserve"> to s</w:t>
      </w:r>
      <w:r w:rsidR="00B521A7">
        <w:t xml:space="preserve">ubmit a challenge for the final day of Reading Schools Week. </w:t>
      </w:r>
      <w:r w:rsidR="006670BC">
        <w:t>We’ll select our favourite challenges and send them to the email you register with.</w:t>
      </w:r>
      <w:r w:rsidR="006670BC">
        <w:br/>
      </w:r>
      <w:r w:rsidR="006670BC">
        <w:br/>
      </w:r>
    </w:p>
    <w:p w14:paraId="4DA36CD7" w14:textId="7735CBD8" w:rsidR="007B2CF9" w:rsidRDefault="007B2CF9" w:rsidP="00271C65">
      <w:pPr>
        <w:pStyle w:val="Heading4"/>
      </w:pPr>
    </w:p>
    <w:p w14:paraId="5FAAEB3B" w14:textId="77777777" w:rsidR="00112AC7" w:rsidRDefault="00112AC7" w:rsidP="00112AC7"/>
    <w:p w14:paraId="4E0C86CA" w14:textId="77777777" w:rsidR="00112AC7" w:rsidRDefault="00112AC7" w:rsidP="00112AC7"/>
    <w:p w14:paraId="5FEC2316" w14:textId="77777777" w:rsidR="00112AC7" w:rsidRDefault="00112AC7" w:rsidP="00112AC7"/>
    <w:p w14:paraId="074176E1" w14:textId="77777777" w:rsidR="007B2CF9" w:rsidRPr="00112AC7" w:rsidRDefault="007B2CF9" w:rsidP="00112AC7"/>
    <w:p w14:paraId="2B4222DE" w14:textId="57F30775" w:rsidR="00271C65" w:rsidRDefault="00271C65">
      <w:r>
        <w:br w:type="page"/>
      </w:r>
    </w:p>
    <w:p w14:paraId="55361067" w14:textId="77777777" w:rsidR="001D0346" w:rsidRDefault="001D0346" w:rsidP="001D0346">
      <w:pPr>
        <w:pStyle w:val="Heading2"/>
      </w:pPr>
      <w:bookmarkStart w:id="54" w:name="_Planning_for_Reading"/>
      <w:bookmarkStart w:id="55" w:name="_Activity_planner"/>
      <w:bookmarkStart w:id="56" w:name="_Toc210649364"/>
      <w:bookmarkEnd w:id="54"/>
      <w:bookmarkEnd w:id="55"/>
      <w:r>
        <w:lastRenderedPageBreak/>
        <w:t>Activity planner</w:t>
      </w:r>
      <w:bookmarkEnd w:id="56"/>
    </w:p>
    <w:p w14:paraId="16201DFC" w14:textId="77777777" w:rsidR="001D0346" w:rsidRPr="002F48DA" w:rsidRDefault="001D0346" w:rsidP="001D4171">
      <w:pPr>
        <w:pStyle w:val="Heading3"/>
      </w:pPr>
      <w:bookmarkStart w:id="57" w:name="_Toc210125403"/>
      <w:bookmarkStart w:id="58" w:name="_Toc210127482"/>
      <w:bookmarkStart w:id="59" w:name="_Toc210228943"/>
      <w:bookmarkStart w:id="60" w:name="_Toc210649365"/>
      <w:r>
        <w:t>Day 1: Ask me what I’m reading</w:t>
      </w:r>
      <w:bookmarkEnd w:id="57"/>
      <w:bookmarkEnd w:id="58"/>
      <w:bookmarkEnd w:id="59"/>
      <w:bookmarkEnd w:id="60"/>
    </w:p>
    <w:p w14:paraId="692AF980" w14:textId="77777777" w:rsidR="001D0346" w:rsidRDefault="001D0346" w:rsidP="00882BBA">
      <w:pPr>
        <w:pStyle w:val="ListParagraph"/>
        <w:numPr>
          <w:ilvl w:val="0"/>
          <w:numId w:val="8"/>
        </w:numPr>
      </w:pPr>
      <w:r>
        <w:t>Book Jenga</w:t>
      </w:r>
    </w:p>
    <w:p w14:paraId="30B2A31B" w14:textId="77777777" w:rsidR="001D0346" w:rsidRDefault="001D0346" w:rsidP="00882BBA">
      <w:pPr>
        <w:pStyle w:val="ListParagraph"/>
        <w:numPr>
          <w:ilvl w:val="0"/>
          <w:numId w:val="8"/>
        </w:numPr>
      </w:pPr>
      <w:r>
        <w:t>Currently reading signs</w:t>
      </w:r>
    </w:p>
    <w:p w14:paraId="50280319" w14:textId="77777777" w:rsidR="001D0346" w:rsidRDefault="001D0346" w:rsidP="00882BBA">
      <w:pPr>
        <w:pStyle w:val="ListParagraph"/>
        <w:numPr>
          <w:ilvl w:val="0"/>
          <w:numId w:val="8"/>
        </w:numPr>
      </w:pPr>
      <w:r>
        <w:t xml:space="preserve">Guess the </w:t>
      </w:r>
      <w:proofErr w:type="spellStart"/>
      <w:r>
        <w:t>Shelfie</w:t>
      </w:r>
      <w:proofErr w:type="spellEnd"/>
    </w:p>
    <w:p w14:paraId="2A0BAA14" w14:textId="77777777" w:rsidR="001D0346" w:rsidRDefault="001D0346" w:rsidP="00882BBA">
      <w:pPr>
        <w:pStyle w:val="ListParagraph"/>
        <w:numPr>
          <w:ilvl w:val="0"/>
          <w:numId w:val="8"/>
        </w:numPr>
      </w:pPr>
      <w:r>
        <w:t>Book Café or Story Campfire</w:t>
      </w:r>
    </w:p>
    <w:p w14:paraId="1C888C7F" w14:textId="77777777" w:rsidR="001D0346" w:rsidRDefault="001D0346" w:rsidP="001D0346"/>
    <w:p w14:paraId="3D82A5B3" w14:textId="77777777" w:rsidR="001D0346" w:rsidRDefault="001D0346" w:rsidP="001D4171">
      <w:pPr>
        <w:pStyle w:val="Heading3"/>
      </w:pPr>
      <w:bookmarkStart w:id="61" w:name="_Toc210125404"/>
      <w:bookmarkStart w:id="62" w:name="_Toc210127483"/>
      <w:bookmarkStart w:id="63" w:name="_Toc210228944"/>
      <w:bookmarkStart w:id="64" w:name="_Toc210649366"/>
      <w:r>
        <w:t>Day 2: Drop everything and read</w:t>
      </w:r>
      <w:bookmarkEnd w:id="61"/>
      <w:bookmarkEnd w:id="62"/>
      <w:bookmarkEnd w:id="63"/>
      <w:bookmarkEnd w:id="64"/>
    </w:p>
    <w:p w14:paraId="581B9B65" w14:textId="77777777" w:rsidR="001D0346" w:rsidRDefault="001D0346" w:rsidP="00882BBA">
      <w:pPr>
        <w:pStyle w:val="ListParagraph"/>
        <w:numPr>
          <w:ilvl w:val="0"/>
          <w:numId w:val="8"/>
        </w:numPr>
      </w:pPr>
      <w:r>
        <w:t>DEAR tracker</w:t>
      </w:r>
    </w:p>
    <w:p w14:paraId="36254397" w14:textId="77777777" w:rsidR="001D0346" w:rsidRDefault="001D0346" w:rsidP="00882BBA">
      <w:pPr>
        <w:pStyle w:val="ListParagraph"/>
        <w:numPr>
          <w:ilvl w:val="0"/>
          <w:numId w:val="8"/>
        </w:numPr>
      </w:pPr>
      <w:r>
        <w:t>Refresh your reading spaces</w:t>
      </w:r>
    </w:p>
    <w:p w14:paraId="4E9EBFC9" w14:textId="77777777" w:rsidR="001D0346" w:rsidRDefault="001D0346" w:rsidP="00882BBA">
      <w:pPr>
        <w:pStyle w:val="ListParagraph"/>
        <w:numPr>
          <w:ilvl w:val="0"/>
          <w:numId w:val="8"/>
        </w:numPr>
      </w:pPr>
      <w:r>
        <w:t>Book reviews and shelf shouters</w:t>
      </w:r>
    </w:p>
    <w:p w14:paraId="3B306A3F" w14:textId="77777777" w:rsidR="001D0346" w:rsidRDefault="001D0346" w:rsidP="001D0346"/>
    <w:p w14:paraId="4B68BFC3" w14:textId="77777777" w:rsidR="001D0346" w:rsidRDefault="001D0346" w:rsidP="001D4171">
      <w:pPr>
        <w:pStyle w:val="Heading3"/>
      </w:pPr>
      <w:bookmarkStart w:id="65" w:name="_Toc210125405"/>
      <w:bookmarkStart w:id="66" w:name="_Toc210127484"/>
      <w:bookmarkStart w:id="67" w:name="_Toc210228945"/>
      <w:bookmarkStart w:id="68" w:name="_Toc210649367"/>
      <w:r>
        <w:t>Day 3: Share a story</w:t>
      </w:r>
      <w:bookmarkEnd w:id="65"/>
      <w:bookmarkEnd w:id="66"/>
      <w:bookmarkEnd w:id="67"/>
      <w:bookmarkEnd w:id="68"/>
    </w:p>
    <w:p w14:paraId="0C91839E" w14:textId="77777777" w:rsidR="001D0346" w:rsidRDefault="001D0346" w:rsidP="00882BBA">
      <w:pPr>
        <w:pStyle w:val="ListParagraph"/>
        <w:numPr>
          <w:ilvl w:val="0"/>
          <w:numId w:val="8"/>
        </w:numPr>
      </w:pPr>
      <w:r>
        <w:t>Using our storytelling resources</w:t>
      </w:r>
    </w:p>
    <w:p w14:paraId="45730DD4" w14:textId="77777777" w:rsidR="001D0346" w:rsidRDefault="001D0346" w:rsidP="00882BBA">
      <w:pPr>
        <w:pStyle w:val="ListParagraph"/>
        <w:numPr>
          <w:ilvl w:val="0"/>
          <w:numId w:val="8"/>
        </w:numPr>
      </w:pPr>
      <w:r>
        <w:t>Paired reading</w:t>
      </w:r>
    </w:p>
    <w:p w14:paraId="69E65827" w14:textId="77777777" w:rsidR="001D0346" w:rsidRDefault="001D0346" w:rsidP="00882BBA">
      <w:pPr>
        <w:pStyle w:val="ListParagraph"/>
        <w:numPr>
          <w:ilvl w:val="0"/>
          <w:numId w:val="8"/>
        </w:numPr>
      </w:pPr>
      <w:r>
        <w:t>Sensory storytelling</w:t>
      </w:r>
    </w:p>
    <w:p w14:paraId="44D0BDB7" w14:textId="77777777" w:rsidR="001D0346" w:rsidRDefault="001D0346" w:rsidP="00882BBA">
      <w:pPr>
        <w:pStyle w:val="ListParagraph"/>
        <w:numPr>
          <w:ilvl w:val="0"/>
          <w:numId w:val="8"/>
        </w:numPr>
      </w:pPr>
      <w:r>
        <w:t>Story sticks and story cubes</w:t>
      </w:r>
    </w:p>
    <w:p w14:paraId="170ADE63" w14:textId="77777777" w:rsidR="001D0346" w:rsidRDefault="001D0346" w:rsidP="001D0346"/>
    <w:p w14:paraId="17024BB1" w14:textId="77777777" w:rsidR="001D0346" w:rsidRDefault="001D0346" w:rsidP="001D4171">
      <w:pPr>
        <w:pStyle w:val="Heading3"/>
      </w:pPr>
      <w:bookmarkStart w:id="69" w:name="_Toc210125406"/>
      <w:bookmarkStart w:id="70" w:name="_Toc210127485"/>
      <w:bookmarkStart w:id="71" w:name="_Toc210228946"/>
      <w:bookmarkStart w:id="72" w:name="_Toc210649368"/>
      <w:r>
        <w:t>Day 4: Author takeover day</w:t>
      </w:r>
      <w:bookmarkEnd w:id="69"/>
      <w:bookmarkEnd w:id="70"/>
      <w:bookmarkEnd w:id="71"/>
      <w:bookmarkEnd w:id="72"/>
    </w:p>
    <w:p w14:paraId="17AED541" w14:textId="3891AD9B" w:rsidR="009D4D9D" w:rsidRDefault="009D4D9D" w:rsidP="00882BBA">
      <w:pPr>
        <w:pStyle w:val="ListParagraph"/>
        <w:numPr>
          <w:ilvl w:val="0"/>
          <w:numId w:val="8"/>
        </w:numPr>
      </w:pPr>
      <w:r>
        <w:t>Complete your author challenge!</w:t>
      </w:r>
    </w:p>
    <w:p w14:paraId="4E1E82F7" w14:textId="2DB58AC9" w:rsidR="001D0346" w:rsidRDefault="001D0346" w:rsidP="00882BBA">
      <w:pPr>
        <w:pStyle w:val="ListParagraph"/>
        <w:numPr>
          <w:ilvl w:val="0"/>
          <w:numId w:val="8"/>
        </w:numPr>
      </w:pPr>
      <w:r>
        <w:t>Watch Alas</w:t>
      </w:r>
      <w:r w:rsidR="00F95530">
        <w:t>t</w:t>
      </w:r>
      <w:r>
        <w:t xml:space="preserve">air Chisholm or Nadine Aisha </w:t>
      </w:r>
      <w:proofErr w:type="spellStart"/>
      <w:r>
        <w:t>Jassat</w:t>
      </w:r>
      <w:proofErr w:type="spellEnd"/>
      <w:r>
        <w:t xml:space="preserve"> on Authors Live</w:t>
      </w:r>
    </w:p>
    <w:p w14:paraId="03932A61" w14:textId="1D98F1FB" w:rsidR="001D0346" w:rsidRDefault="00C731D6" w:rsidP="00882BBA">
      <w:pPr>
        <w:pStyle w:val="ListParagraph"/>
        <w:numPr>
          <w:ilvl w:val="0"/>
          <w:numId w:val="8"/>
        </w:numPr>
      </w:pPr>
      <w:r>
        <w:t>Create a</w:t>
      </w:r>
      <w:r w:rsidR="001D0346">
        <w:t>uthor fact</w:t>
      </w:r>
      <w:r w:rsidR="004B163B">
        <w:t xml:space="preserve"> </w:t>
      </w:r>
      <w:r w:rsidR="001D0346">
        <w:t>files</w:t>
      </w:r>
      <w:r w:rsidR="009D4D9D">
        <w:br/>
      </w:r>
    </w:p>
    <w:p w14:paraId="645AEAAE" w14:textId="5E619FD9" w:rsidR="009D4D9D" w:rsidRDefault="009D4D9D" w:rsidP="009D4D9D">
      <w:pPr>
        <w:pStyle w:val="Heading3"/>
      </w:pPr>
      <w:r>
        <w:t>Day 5: Reading leadership group takeover day</w:t>
      </w:r>
    </w:p>
    <w:p w14:paraId="01EBCA43" w14:textId="59E7BDB9" w:rsidR="009D4D9D" w:rsidRDefault="009D4D9D" w:rsidP="009D4D9D">
      <w:pPr>
        <w:pStyle w:val="ListParagraph"/>
        <w:numPr>
          <w:ilvl w:val="0"/>
          <w:numId w:val="8"/>
        </w:numPr>
      </w:pPr>
      <w:r>
        <w:t>Complete your Reading leadership group challenge!</w:t>
      </w:r>
    </w:p>
    <w:p w14:paraId="69B9F4CA" w14:textId="77777777" w:rsidR="009D4D9D" w:rsidRDefault="009D4D9D" w:rsidP="009D4D9D"/>
    <w:p w14:paraId="4BBEE26D" w14:textId="77777777" w:rsidR="00271C65" w:rsidRDefault="00271C65" w:rsidP="00451890"/>
    <w:p w14:paraId="00584933" w14:textId="77777777" w:rsidR="00451890" w:rsidRDefault="00451890" w:rsidP="00451890"/>
    <w:p w14:paraId="605E250B" w14:textId="77777777" w:rsidR="00451890" w:rsidRDefault="00451890" w:rsidP="00451890"/>
    <w:p w14:paraId="4BDF08A1" w14:textId="77777777" w:rsidR="009A21A7" w:rsidRDefault="009A21A7" w:rsidP="00271C65">
      <w:pPr>
        <w:pStyle w:val="ListParagraph"/>
        <w:numPr>
          <w:ilvl w:val="0"/>
          <w:numId w:val="0"/>
        </w:numPr>
        <w:ind w:left="720"/>
      </w:pPr>
    </w:p>
    <w:p w14:paraId="3F7F9F41" w14:textId="77777777" w:rsidR="00A017F9" w:rsidRPr="005E3731" w:rsidRDefault="00A017F9" w:rsidP="00271C65">
      <w:pPr>
        <w:pStyle w:val="ListParagraph"/>
        <w:numPr>
          <w:ilvl w:val="0"/>
          <w:numId w:val="0"/>
        </w:numPr>
        <w:ind w:left="720"/>
      </w:pPr>
    </w:p>
    <w:p w14:paraId="1C2F7D36" w14:textId="77777777" w:rsidR="00B57DB6" w:rsidRDefault="00B57DB6" w:rsidP="00B57DB6">
      <w:pPr>
        <w:pStyle w:val="Heading2"/>
      </w:pPr>
      <w:bookmarkStart w:id="73" w:name="_Toc210649369"/>
      <w:r>
        <w:t>Planning for Reading Schools Week</w:t>
      </w:r>
      <w:bookmarkEnd w:id="73"/>
    </w:p>
    <w:p w14:paraId="409C2E38" w14:textId="428552B2" w:rsidR="00BE037E" w:rsidRDefault="00C5407A" w:rsidP="00F9021A">
      <w:r>
        <w:t xml:space="preserve">This </w:t>
      </w:r>
      <w:r w:rsidR="00BE037E">
        <w:t>section</w:t>
      </w:r>
      <w:r>
        <w:t xml:space="preserve"> shows the planning yo</w:t>
      </w:r>
      <w:r w:rsidR="00E062ED">
        <w:t>u may need to consider in advance of Reading Schools Week. Whilst w</w:t>
      </w:r>
      <w:r w:rsidR="00581B83">
        <w:t xml:space="preserve">e have included multiple ideas for each day, </w:t>
      </w:r>
      <w:proofErr w:type="gramStart"/>
      <w:r w:rsidR="00581B83" w:rsidRPr="00581B83">
        <w:rPr>
          <w:b/>
          <w:bCs/>
        </w:rPr>
        <w:t>a</w:t>
      </w:r>
      <w:r w:rsidR="00393C0F" w:rsidRPr="00393C0F">
        <w:rPr>
          <w:b/>
          <w:bCs/>
        </w:rPr>
        <w:t>ll of</w:t>
      </w:r>
      <w:proofErr w:type="gramEnd"/>
      <w:r w:rsidR="00393C0F" w:rsidRPr="00393C0F">
        <w:rPr>
          <w:b/>
          <w:bCs/>
        </w:rPr>
        <w:t xml:space="preserve"> these suggested activities are optional</w:t>
      </w:r>
      <w:r w:rsidR="00393C0F">
        <w:t xml:space="preserve">, and we </w:t>
      </w:r>
      <w:r w:rsidR="00393C0F" w:rsidRPr="00393C0F">
        <w:rPr>
          <w:b/>
          <w:bCs/>
        </w:rPr>
        <w:t>encourage you to adapt them to suit the context and needs of your school or setting</w:t>
      </w:r>
      <w:r w:rsidR="00393C0F">
        <w:t xml:space="preserve">. </w:t>
      </w:r>
      <w:r w:rsidR="00F9021A">
        <w:br/>
      </w:r>
    </w:p>
    <w:p w14:paraId="460E99CD" w14:textId="2F56BC3B" w:rsidR="00BE037E" w:rsidRDefault="00BE037E" w:rsidP="001D4171">
      <w:pPr>
        <w:pStyle w:val="Heading3"/>
      </w:pPr>
      <w:bookmarkStart w:id="74" w:name="_Toc210125409"/>
      <w:bookmarkStart w:id="75" w:name="_Toc210127487"/>
      <w:bookmarkStart w:id="76" w:name="_Toc210228948"/>
      <w:bookmarkStart w:id="77" w:name="_Toc210649370"/>
      <w:r>
        <w:t>General planning</w:t>
      </w:r>
      <w:bookmarkEnd w:id="74"/>
      <w:bookmarkEnd w:id="75"/>
      <w:bookmarkEnd w:id="76"/>
      <w:bookmarkEnd w:id="77"/>
    </w:p>
    <w:tbl>
      <w:tblPr>
        <w:tblStyle w:val="TableGrid"/>
        <w:tblW w:w="0" w:type="auto"/>
        <w:tblLook w:val="04A0" w:firstRow="1" w:lastRow="0" w:firstColumn="1" w:lastColumn="0" w:noHBand="0" w:noVBand="1"/>
      </w:tblPr>
      <w:tblGrid>
        <w:gridCol w:w="1129"/>
        <w:gridCol w:w="7887"/>
      </w:tblGrid>
      <w:tr w:rsidR="002C6B9C" w14:paraId="11150364" w14:textId="77777777" w:rsidTr="003B7821">
        <w:tc>
          <w:tcPr>
            <w:tcW w:w="1129" w:type="dxa"/>
          </w:tcPr>
          <w:p w14:paraId="1CEA17CB" w14:textId="70A2AA93" w:rsidR="002C6B9C" w:rsidRDefault="002C6B9C" w:rsidP="002C6B9C">
            <w:pPr>
              <w:jc w:val="center"/>
              <w:rPr>
                <w:b/>
                <w:bCs/>
              </w:rPr>
            </w:pPr>
            <w:r>
              <w:rPr>
                <w:noProof/>
                <w:color w:val="0070C0"/>
              </w:rPr>
              <w:drawing>
                <wp:inline distT="0" distB="0" distL="0" distR="0" wp14:anchorId="2B76AB1C" wp14:editId="028F259F">
                  <wp:extent cx="440109" cy="440109"/>
                  <wp:effectExtent l="0" t="0" r="0" b="0"/>
                  <wp:docPr id="132009101" name="Graphic 2"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564604" name="Graphic 2031564604" descr="Meeting with solid fill"/>
                          <pic:cNvPicPr/>
                        </pic:nvPicPr>
                        <pic:blipFill>
                          <a:blip r:embed="rId40">
                            <a:extLst>
                              <a:ext uri="{96DAC541-7B7A-43D3-8B79-37D633B846F1}">
                                <asvg:svgBlip xmlns:asvg="http://schemas.microsoft.com/office/drawing/2016/SVG/main" r:embed="rId41"/>
                              </a:ext>
                            </a:extLst>
                          </a:blip>
                          <a:stretch>
                            <a:fillRect/>
                          </a:stretch>
                        </pic:blipFill>
                        <pic:spPr>
                          <a:xfrm>
                            <a:off x="0" y="0"/>
                            <a:ext cx="444011" cy="444011"/>
                          </a:xfrm>
                          <a:prstGeom prst="rect">
                            <a:avLst/>
                          </a:prstGeom>
                        </pic:spPr>
                      </pic:pic>
                    </a:graphicData>
                  </a:graphic>
                </wp:inline>
              </w:drawing>
            </w:r>
          </w:p>
        </w:tc>
        <w:tc>
          <w:tcPr>
            <w:tcW w:w="7887" w:type="dxa"/>
          </w:tcPr>
          <w:p w14:paraId="53338005" w14:textId="7A269575" w:rsidR="00EC6080" w:rsidRDefault="002C6B9C" w:rsidP="00BE037E">
            <w:r>
              <w:rPr>
                <w:b/>
                <w:bCs/>
              </w:rPr>
              <w:t>Make sure your staff are on board</w:t>
            </w:r>
            <w:r>
              <w:t xml:space="preserve"> – explain to them the purpose of Reading Schools Week and decide what delivery or activities you’ll be engaging with.</w:t>
            </w:r>
            <w:r w:rsidR="00EC6080">
              <w:t xml:space="preserve"> We have </w:t>
            </w:r>
            <w:hyperlink r:id="rId67" w:history="1">
              <w:r w:rsidR="00EC6080" w:rsidRPr="00EC6080">
                <w:rPr>
                  <w:rStyle w:val="Hyperlink"/>
                  <w:rFonts w:eastAsiaTheme="minorHAnsi"/>
                  <w:lang w:eastAsia="en-US"/>
                </w:rPr>
                <w:t xml:space="preserve">a downloadable resource designed to help you introduce Reading Schools to </w:t>
              </w:r>
              <w:r w:rsidR="00EC6080" w:rsidRPr="00EC6080">
                <w:rPr>
                  <w:rStyle w:val="Hyperlink"/>
                </w:rPr>
                <w:t>your colleagues</w:t>
              </w:r>
            </w:hyperlink>
            <w:r w:rsidR="00EC6080">
              <w:t>.</w:t>
            </w:r>
          </w:p>
          <w:p w14:paraId="0407C7FE" w14:textId="77777777" w:rsidR="005C365F" w:rsidRDefault="005C365F" w:rsidP="00BE037E">
            <w:pPr>
              <w:rPr>
                <w:b/>
                <w:bCs/>
              </w:rPr>
            </w:pPr>
          </w:p>
          <w:p w14:paraId="66BAEB9C" w14:textId="579E021C" w:rsidR="005C365F" w:rsidRPr="00752203" w:rsidRDefault="005C365F" w:rsidP="00BE037E">
            <w:r>
              <w:rPr>
                <w:b/>
                <w:bCs/>
              </w:rPr>
              <w:t xml:space="preserve">Use our </w:t>
            </w:r>
            <w:r w:rsidR="00752203">
              <w:rPr>
                <w:b/>
                <w:bCs/>
              </w:rPr>
              <w:t xml:space="preserve">activity </w:t>
            </w:r>
            <w:r w:rsidR="00752203" w:rsidRPr="008129AC">
              <w:rPr>
                <w:b/>
                <w:bCs/>
              </w:rPr>
              <w:t xml:space="preserve">planner </w:t>
            </w:r>
            <w:r w:rsidR="00752203" w:rsidRPr="008129AC">
              <w:t xml:space="preserve">on </w:t>
            </w:r>
            <w:hyperlink w:anchor="_Activity_planner" w:history="1">
              <w:r w:rsidR="00752203" w:rsidRPr="008129AC">
                <w:rPr>
                  <w:rStyle w:val="Hyperlink"/>
                  <w:rFonts w:eastAsiaTheme="minorHAnsi"/>
                  <w:lang w:eastAsia="en-US"/>
                </w:rPr>
                <w:t xml:space="preserve">page </w:t>
              </w:r>
              <w:r w:rsidR="00451890" w:rsidRPr="008129AC">
                <w:rPr>
                  <w:rStyle w:val="Hyperlink"/>
                </w:rPr>
                <w:t>11</w:t>
              </w:r>
            </w:hyperlink>
            <w:r w:rsidR="00752203" w:rsidRPr="008129AC">
              <w:t xml:space="preserve"> to</w:t>
            </w:r>
            <w:r w:rsidR="00752203" w:rsidRPr="00752203">
              <w:t xml:space="preserve"> decide what activities you would like to deliver during Reading Schools Week.</w:t>
            </w:r>
          </w:p>
          <w:p w14:paraId="5B9F8097" w14:textId="570CE990" w:rsidR="00EC6080" w:rsidRDefault="00EC6080" w:rsidP="00BE037E">
            <w:pPr>
              <w:rPr>
                <w:b/>
                <w:bCs/>
              </w:rPr>
            </w:pPr>
          </w:p>
        </w:tc>
      </w:tr>
      <w:tr w:rsidR="002C6B9C" w14:paraId="7C6D6C16" w14:textId="77777777" w:rsidTr="003B7821">
        <w:tc>
          <w:tcPr>
            <w:tcW w:w="1129" w:type="dxa"/>
          </w:tcPr>
          <w:p w14:paraId="5DB9E114" w14:textId="1DEF6D92" w:rsidR="002C6B9C" w:rsidRDefault="002C6B9C" w:rsidP="002C6B9C">
            <w:pPr>
              <w:jc w:val="center"/>
              <w:rPr>
                <w:noProof/>
                <w:color w:val="0070C0"/>
              </w:rPr>
            </w:pPr>
            <w:r>
              <w:rPr>
                <w:noProof/>
                <w:color w:val="0070C0"/>
              </w:rPr>
              <w:drawing>
                <wp:inline distT="0" distB="0" distL="0" distR="0" wp14:anchorId="054B38C2" wp14:editId="31CD1F3A">
                  <wp:extent cx="440109" cy="440109"/>
                  <wp:effectExtent l="0" t="0" r="0" b="0"/>
                  <wp:docPr id="849759757" name="Graphic 2"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564604" name="Graphic 2031564604" descr="Meeting with solid fill"/>
                          <pic:cNvPicPr/>
                        </pic:nvPicPr>
                        <pic:blipFill>
                          <a:blip r:embed="rId40">
                            <a:extLst>
                              <a:ext uri="{96DAC541-7B7A-43D3-8B79-37D633B846F1}">
                                <asvg:svgBlip xmlns:asvg="http://schemas.microsoft.com/office/drawing/2016/SVG/main" r:embed="rId41"/>
                              </a:ext>
                            </a:extLst>
                          </a:blip>
                          <a:stretch>
                            <a:fillRect/>
                          </a:stretch>
                        </pic:blipFill>
                        <pic:spPr>
                          <a:xfrm>
                            <a:off x="0" y="0"/>
                            <a:ext cx="444011" cy="444011"/>
                          </a:xfrm>
                          <a:prstGeom prst="rect">
                            <a:avLst/>
                          </a:prstGeom>
                        </pic:spPr>
                      </pic:pic>
                    </a:graphicData>
                  </a:graphic>
                </wp:inline>
              </w:drawing>
            </w:r>
          </w:p>
        </w:tc>
        <w:tc>
          <w:tcPr>
            <w:tcW w:w="7887" w:type="dxa"/>
          </w:tcPr>
          <w:p w14:paraId="0894EC74" w14:textId="07AACDAE" w:rsidR="002C6B9C" w:rsidRDefault="002C6B9C" w:rsidP="00BE037E">
            <w:r>
              <w:rPr>
                <w:b/>
                <w:bCs/>
              </w:rPr>
              <w:t xml:space="preserve">Meet with your Reading </w:t>
            </w:r>
            <w:r w:rsidR="008D1B55">
              <w:rPr>
                <w:b/>
                <w:bCs/>
              </w:rPr>
              <w:t>l</w:t>
            </w:r>
            <w:r>
              <w:rPr>
                <w:b/>
                <w:bCs/>
              </w:rPr>
              <w:t xml:space="preserve">eadership </w:t>
            </w:r>
            <w:r w:rsidR="008D1B55">
              <w:rPr>
                <w:b/>
                <w:bCs/>
              </w:rPr>
              <w:t>g</w:t>
            </w:r>
            <w:r>
              <w:rPr>
                <w:b/>
                <w:bCs/>
              </w:rPr>
              <w:t>roup</w:t>
            </w:r>
            <w:r>
              <w:t xml:space="preserve"> – decide what kind of delivery or activity they will be responsible for and make sure they aware of any roles or responsibilities ahead of Reading Schools Week.</w:t>
            </w:r>
            <w:r w:rsidR="00EC6080">
              <w:br/>
            </w:r>
            <w:r w:rsidR="00EC6080">
              <w:br/>
              <w:t xml:space="preserve">If you don’t yet have a Reading </w:t>
            </w:r>
            <w:r w:rsidR="008D1B55">
              <w:t>l</w:t>
            </w:r>
            <w:r w:rsidR="00EC6080">
              <w:t xml:space="preserve">eadership </w:t>
            </w:r>
            <w:r w:rsidR="008D1B55">
              <w:t>g</w:t>
            </w:r>
            <w:r w:rsidR="00EC6080">
              <w:t xml:space="preserve">roup, you can </w:t>
            </w:r>
            <w:r w:rsidR="00A72A1B">
              <w:t xml:space="preserve">use </w:t>
            </w:r>
            <w:r w:rsidR="00505E47">
              <w:t>our</w:t>
            </w:r>
            <w:r w:rsidR="00505E47" w:rsidRPr="00A72A1B">
              <w:t xml:space="preserve"> </w:t>
            </w:r>
            <w:hyperlink r:id="rId68" w:history="1">
              <w:r w:rsidR="00505E47" w:rsidRPr="00505E47">
                <w:rPr>
                  <w:rStyle w:val="Hyperlink"/>
                  <w:rFonts w:eastAsiaTheme="minorHAnsi"/>
                  <w:lang w:eastAsia="en-US"/>
                </w:rPr>
                <w:t>Introduction</w:t>
              </w:r>
              <w:r w:rsidR="00A72A1B" w:rsidRPr="00505E47">
                <w:rPr>
                  <w:rStyle w:val="Hyperlink"/>
                </w:rPr>
                <w:t xml:space="preserve"> to Reading Schools presentation template</w:t>
              </w:r>
            </w:hyperlink>
            <w:r w:rsidR="00A72A1B">
              <w:t xml:space="preserve"> during a</w:t>
            </w:r>
            <w:r w:rsidR="00505E47">
              <w:t>ssembly to</w:t>
            </w:r>
            <w:r w:rsidR="00A72A1B">
              <w:t xml:space="preserve"> </w:t>
            </w:r>
            <w:r w:rsidR="00505E47">
              <w:t>encourage children to join</w:t>
            </w:r>
            <w:r w:rsidR="00CC0734">
              <w:t>!</w:t>
            </w:r>
          </w:p>
          <w:p w14:paraId="3EFC9F06" w14:textId="704341A3" w:rsidR="002C6B9C" w:rsidRDefault="002C6B9C" w:rsidP="00BE037E">
            <w:pPr>
              <w:rPr>
                <w:b/>
                <w:bCs/>
              </w:rPr>
            </w:pPr>
          </w:p>
        </w:tc>
      </w:tr>
    </w:tbl>
    <w:p w14:paraId="6559930F" w14:textId="77777777" w:rsidR="00722CB2" w:rsidRPr="00722CB2" w:rsidRDefault="00722CB2" w:rsidP="00722CB2"/>
    <w:p w14:paraId="4C0997CE" w14:textId="31A8AA82" w:rsidR="00BE037E" w:rsidRPr="00CD4075" w:rsidRDefault="00BE037E" w:rsidP="001D4171">
      <w:pPr>
        <w:pStyle w:val="Heading3"/>
      </w:pPr>
      <w:bookmarkStart w:id="78" w:name="_Planning_for_Day"/>
      <w:bookmarkStart w:id="79" w:name="_Toc210125411"/>
      <w:bookmarkStart w:id="80" w:name="_Toc210127488"/>
      <w:bookmarkStart w:id="81" w:name="_Toc210228949"/>
      <w:bookmarkStart w:id="82" w:name="_Toc210649371"/>
      <w:bookmarkEnd w:id="78"/>
      <w:r>
        <w:t>Planning for Day 1: Ask me what I’m reading</w:t>
      </w:r>
      <w:bookmarkEnd w:id="79"/>
      <w:bookmarkEnd w:id="80"/>
      <w:bookmarkEnd w:id="81"/>
      <w:bookmarkEnd w:id="82"/>
    </w:p>
    <w:tbl>
      <w:tblPr>
        <w:tblStyle w:val="TableGrid"/>
        <w:tblW w:w="9067" w:type="dxa"/>
        <w:tblLook w:val="04A0" w:firstRow="1" w:lastRow="0" w:firstColumn="1" w:lastColumn="0" w:noHBand="0" w:noVBand="1"/>
      </w:tblPr>
      <w:tblGrid>
        <w:gridCol w:w="1555"/>
        <w:gridCol w:w="7512"/>
      </w:tblGrid>
      <w:tr w:rsidR="00E91A87" w14:paraId="2B6318BA" w14:textId="77777777" w:rsidTr="00E91A87">
        <w:tc>
          <w:tcPr>
            <w:tcW w:w="1555" w:type="dxa"/>
          </w:tcPr>
          <w:p w14:paraId="164632E9" w14:textId="566C6ED7" w:rsidR="00E91A87" w:rsidRPr="003F4192" w:rsidRDefault="00E91A87" w:rsidP="003F4192">
            <w:pPr>
              <w:jc w:val="center"/>
              <w:rPr>
                <w:b/>
                <w:bCs/>
                <w:noProof/>
                <w:color w:val="0070C0"/>
              </w:rPr>
            </w:pPr>
            <w:r w:rsidRPr="003F4192">
              <w:rPr>
                <w:b/>
                <w:bCs/>
                <w:noProof/>
              </w:rPr>
              <w:t xml:space="preserve">Type of planning </w:t>
            </w:r>
            <w:r>
              <w:rPr>
                <w:b/>
                <w:bCs/>
                <w:noProof/>
              </w:rPr>
              <w:t>required</w:t>
            </w:r>
          </w:p>
        </w:tc>
        <w:tc>
          <w:tcPr>
            <w:tcW w:w="7512" w:type="dxa"/>
          </w:tcPr>
          <w:p w14:paraId="1E1BCBB8" w14:textId="54DA591E" w:rsidR="00E91A87" w:rsidRPr="003F4192" w:rsidRDefault="00E91A87" w:rsidP="003F4192">
            <w:pPr>
              <w:jc w:val="center"/>
              <w:rPr>
                <w:b/>
                <w:bCs/>
              </w:rPr>
            </w:pPr>
            <w:r>
              <w:rPr>
                <w:b/>
                <w:bCs/>
              </w:rPr>
              <w:t>What to do</w:t>
            </w:r>
          </w:p>
        </w:tc>
      </w:tr>
      <w:tr w:rsidR="00C5407A" w14:paraId="6F6E9848" w14:textId="77777777" w:rsidTr="00E91A87">
        <w:tc>
          <w:tcPr>
            <w:tcW w:w="1555" w:type="dxa"/>
          </w:tcPr>
          <w:p w14:paraId="2ED2E401" w14:textId="4BA7E095" w:rsidR="00C5407A" w:rsidRDefault="00C5407A" w:rsidP="006E5F63">
            <w:pPr>
              <w:jc w:val="center"/>
              <w:rPr>
                <w:noProof/>
              </w:rPr>
            </w:pPr>
            <w:r>
              <w:rPr>
                <w:noProof/>
                <w:color w:val="0070C0"/>
              </w:rPr>
              <w:drawing>
                <wp:inline distT="0" distB="0" distL="0" distR="0" wp14:anchorId="025F8AFA" wp14:editId="266339F1">
                  <wp:extent cx="440109" cy="440109"/>
                  <wp:effectExtent l="0" t="0" r="0" b="0"/>
                  <wp:docPr id="1725861530" name="Graphic 2"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564604" name="Graphic 2031564604" descr="Meeting with solid fill"/>
                          <pic:cNvPicPr/>
                        </pic:nvPicPr>
                        <pic:blipFill>
                          <a:blip r:embed="rId40">
                            <a:extLst>
                              <a:ext uri="{96DAC541-7B7A-43D3-8B79-37D633B846F1}">
                                <asvg:svgBlip xmlns:asvg="http://schemas.microsoft.com/office/drawing/2016/SVG/main" r:embed="rId41"/>
                              </a:ext>
                            </a:extLst>
                          </a:blip>
                          <a:stretch>
                            <a:fillRect/>
                          </a:stretch>
                        </pic:blipFill>
                        <pic:spPr>
                          <a:xfrm>
                            <a:off x="0" y="0"/>
                            <a:ext cx="444011" cy="444011"/>
                          </a:xfrm>
                          <a:prstGeom prst="rect">
                            <a:avLst/>
                          </a:prstGeom>
                        </pic:spPr>
                      </pic:pic>
                    </a:graphicData>
                  </a:graphic>
                </wp:inline>
              </w:drawing>
            </w:r>
          </w:p>
        </w:tc>
        <w:tc>
          <w:tcPr>
            <w:tcW w:w="7512" w:type="dxa"/>
          </w:tcPr>
          <w:p w14:paraId="7B7EE5E1" w14:textId="77777777" w:rsidR="00C5407A" w:rsidRPr="00490890" w:rsidRDefault="00C5407A" w:rsidP="00C5407A">
            <w:r w:rsidRPr="00490890">
              <w:t>Ask teachers, or staff, to ensure they set aside time in their day for pupils to engage in book talk</w:t>
            </w:r>
            <w:r>
              <w:t>. All reading is good reading! If you prefer audiobooks, magazines, newspapers, comics or graphic novels, you can still role-model reading.</w:t>
            </w:r>
          </w:p>
          <w:p w14:paraId="6B81D8FF" w14:textId="77777777" w:rsidR="00C5407A" w:rsidRDefault="00C5407A" w:rsidP="00112AC7"/>
        </w:tc>
      </w:tr>
      <w:tr w:rsidR="00E91A87" w14:paraId="70262D67" w14:textId="77777777" w:rsidTr="00E91A87">
        <w:tc>
          <w:tcPr>
            <w:tcW w:w="1555" w:type="dxa"/>
          </w:tcPr>
          <w:p w14:paraId="39F2E493" w14:textId="30141377" w:rsidR="00E91A87" w:rsidRDefault="00E91A87" w:rsidP="006E5F63">
            <w:pPr>
              <w:jc w:val="center"/>
              <w:rPr>
                <w:noProof/>
              </w:rPr>
            </w:pPr>
            <w:r>
              <w:rPr>
                <w:noProof/>
              </w:rPr>
              <w:drawing>
                <wp:inline distT="0" distB="0" distL="0" distR="0" wp14:anchorId="4B46CAEC" wp14:editId="75E3A556">
                  <wp:extent cx="367469" cy="367469"/>
                  <wp:effectExtent l="0" t="0" r="0" b="0"/>
                  <wp:docPr id="1181348336" name="Graphic 1"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71468" name="Graphic 615571468" descr="Document with solid fill"/>
                          <pic:cNvPicPr/>
                        </pic:nvPicPr>
                        <pic:blipFill>
                          <a:blip r:embed="rId36">
                            <a:extLst>
                              <a:ext uri="{96DAC541-7B7A-43D3-8B79-37D633B846F1}">
                                <asvg:svgBlip xmlns:asvg="http://schemas.microsoft.com/office/drawing/2016/SVG/main" r:embed="rId37"/>
                              </a:ext>
                            </a:extLst>
                          </a:blip>
                          <a:stretch>
                            <a:fillRect/>
                          </a:stretch>
                        </pic:blipFill>
                        <pic:spPr>
                          <a:xfrm>
                            <a:off x="0" y="0"/>
                            <a:ext cx="367469" cy="367469"/>
                          </a:xfrm>
                          <a:prstGeom prst="rect">
                            <a:avLst/>
                          </a:prstGeom>
                        </pic:spPr>
                      </pic:pic>
                    </a:graphicData>
                  </a:graphic>
                </wp:inline>
              </w:drawing>
            </w:r>
          </w:p>
        </w:tc>
        <w:tc>
          <w:tcPr>
            <w:tcW w:w="7512" w:type="dxa"/>
          </w:tcPr>
          <w:p w14:paraId="0FD8183A" w14:textId="63BF289E" w:rsidR="00E91A87" w:rsidRDefault="00E91A87" w:rsidP="00112AC7">
            <w:hyperlink w:anchor="_Day_1:_Ask" w:history="1">
              <w:r w:rsidRPr="004472C4">
                <w:rPr>
                  <w:rStyle w:val="Hyperlink"/>
                  <w:rFonts w:eastAsiaTheme="minorHAnsi"/>
                  <w:lang w:eastAsia="en-US"/>
                </w:rPr>
                <w:t>Book Jenga</w:t>
              </w:r>
            </w:hyperlink>
            <w:r>
              <w:t xml:space="preserve">: If you don’t already have a Book Jenga set, you could make one </w:t>
            </w:r>
            <w:hyperlink r:id="rId69" w:history="1">
              <w:r w:rsidRPr="004472C4">
                <w:rPr>
                  <w:rStyle w:val="Hyperlink"/>
                  <w:rFonts w:eastAsiaTheme="minorHAnsi"/>
                  <w:lang w:eastAsia="en-US"/>
                </w:rPr>
                <w:t xml:space="preserve">using </w:t>
              </w:r>
              <w:r w:rsidRPr="004472C4">
                <w:rPr>
                  <w:rStyle w:val="Hyperlink"/>
                </w:rPr>
                <w:t>the resource on the Reading Schools website</w:t>
              </w:r>
            </w:hyperlink>
            <w:r>
              <w:t>.</w:t>
            </w:r>
            <w:r>
              <w:br/>
            </w:r>
          </w:p>
        </w:tc>
      </w:tr>
      <w:tr w:rsidR="00E91A87" w14:paraId="3D6D1B2D" w14:textId="77777777" w:rsidTr="00E91A87">
        <w:tc>
          <w:tcPr>
            <w:tcW w:w="1555" w:type="dxa"/>
          </w:tcPr>
          <w:p w14:paraId="7F8A522A" w14:textId="60A79E17" w:rsidR="00E91A87" w:rsidRDefault="00E91A87" w:rsidP="006E5F63">
            <w:pPr>
              <w:jc w:val="center"/>
              <w:rPr>
                <w:noProof/>
                <w:color w:val="0070C0"/>
              </w:rPr>
            </w:pPr>
            <w:r>
              <w:rPr>
                <w:noProof/>
              </w:rPr>
              <w:drawing>
                <wp:inline distT="0" distB="0" distL="0" distR="0" wp14:anchorId="1968B5F2" wp14:editId="6118B35E">
                  <wp:extent cx="367469" cy="367469"/>
                  <wp:effectExtent l="0" t="0" r="0" b="0"/>
                  <wp:docPr id="707274183" name="Graphic 1"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71468" name="Graphic 615571468" descr="Document with solid fill"/>
                          <pic:cNvPicPr/>
                        </pic:nvPicPr>
                        <pic:blipFill>
                          <a:blip r:embed="rId36">
                            <a:extLst>
                              <a:ext uri="{96DAC541-7B7A-43D3-8B79-37D633B846F1}">
                                <asvg:svgBlip xmlns:asvg="http://schemas.microsoft.com/office/drawing/2016/SVG/main" r:embed="rId37"/>
                              </a:ext>
                            </a:extLst>
                          </a:blip>
                          <a:stretch>
                            <a:fillRect/>
                          </a:stretch>
                        </pic:blipFill>
                        <pic:spPr>
                          <a:xfrm>
                            <a:off x="0" y="0"/>
                            <a:ext cx="367469" cy="367469"/>
                          </a:xfrm>
                          <a:prstGeom prst="rect">
                            <a:avLst/>
                          </a:prstGeom>
                        </pic:spPr>
                      </pic:pic>
                    </a:graphicData>
                  </a:graphic>
                </wp:inline>
              </w:drawing>
            </w:r>
          </w:p>
        </w:tc>
        <w:tc>
          <w:tcPr>
            <w:tcW w:w="7512" w:type="dxa"/>
          </w:tcPr>
          <w:p w14:paraId="5E593D70" w14:textId="77777777" w:rsidR="00E91A87" w:rsidRDefault="00E91A87" w:rsidP="00112AC7">
            <w:hyperlink w:anchor="_Day_1:_Ask" w:history="1">
              <w:r w:rsidRPr="00393C0F">
                <w:rPr>
                  <w:rStyle w:val="Hyperlink"/>
                  <w:rFonts w:eastAsiaTheme="minorHAnsi"/>
                  <w:lang w:eastAsia="en-US"/>
                </w:rPr>
                <w:t>Currently reading signs</w:t>
              </w:r>
            </w:hyperlink>
            <w:r>
              <w:t xml:space="preserve">: Gather materials to create </w:t>
            </w:r>
            <w:hyperlink r:id="rId70" w:history="1">
              <w:r w:rsidRPr="00DF31CE">
                <w:rPr>
                  <w:rStyle w:val="Hyperlink"/>
                </w:rPr>
                <w:t>“Currently reading” signs</w:t>
              </w:r>
            </w:hyperlink>
            <w:r>
              <w:t xml:space="preserve"> for your classrooms, including printing our template</w:t>
            </w:r>
          </w:p>
          <w:p w14:paraId="787F0EF1" w14:textId="1D2A37E5" w:rsidR="00E91A87" w:rsidRDefault="00E91A87" w:rsidP="00112AC7"/>
        </w:tc>
      </w:tr>
      <w:tr w:rsidR="00E91A87" w14:paraId="0A13CA39" w14:textId="77777777" w:rsidTr="00E91A87">
        <w:tc>
          <w:tcPr>
            <w:tcW w:w="1555" w:type="dxa"/>
          </w:tcPr>
          <w:p w14:paraId="575BCE18" w14:textId="77777777" w:rsidR="00E91A87" w:rsidRDefault="00E91A87" w:rsidP="006E5F63">
            <w:pPr>
              <w:jc w:val="center"/>
            </w:pPr>
            <w:r>
              <w:rPr>
                <w:noProof/>
              </w:rPr>
              <w:lastRenderedPageBreak/>
              <w:drawing>
                <wp:inline distT="0" distB="0" distL="0" distR="0" wp14:anchorId="34419372" wp14:editId="52C252BB">
                  <wp:extent cx="367469" cy="367469"/>
                  <wp:effectExtent l="0" t="0" r="0" b="0"/>
                  <wp:docPr id="936716482" name="Graphic 1"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71468" name="Graphic 615571468" descr="Document with solid fill"/>
                          <pic:cNvPicPr/>
                        </pic:nvPicPr>
                        <pic:blipFill>
                          <a:blip r:embed="rId36">
                            <a:extLst>
                              <a:ext uri="{96DAC541-7B7A-43D3-8B79-37D633B846F1}">
                                <asvg:svgBlip xmlns:asvg="http://schemas.microsoft.com/office/drawing/2016/SVG/main" r:embed="rId37"/>
                              </a:ext>
                            </a:extLst>
                          </a:blip>
                          <a:stretch>
                            <a:fillRect/>
                          </a:stretch>
                        </pic:blipFill>
                        <pic:spPr>
                          <a:xfrm>
                            <a:off x="0" y="0"/>
                            <a:ext cx="367469" cy="367469"/>
                          </a:xfrm>
                          <a:prstGeom prst="rect">
                            <a:avLst/>
                          </a:prstGeom>
                        </pic:spPr>
                      </pic:pic>
                    </a:graphicData>
                  </a:graphic>
                </wp:inline>
              </w:drawing>
            </w:r>
            <w:r>
              <w:rPr>
                <w:noProof/>
                <w:color w:val="0070C0"/>
              </w:rPr>
              <w:drawing>
                <wp:inline distT="0" distB="0" distL="0" distR="0" wp14:anchorId="03ECB35E" wp14:editId="2AA9D20D">
                  <wp:extent cx="440109" cy="440109"/>
                  <wp:effectExtent l="0" t="0" r="0" b="0"/>
                  <wp:docPr id="1266834279" name="Graphic 2"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564604" name="Graphic 2031564604" descr="Meeting with solid fill"/>
                          <pic:cNvPicPr/>
                        </pic:nvPicPr>
                        <pic:blipFill>
                          <a:blip r:embed="rId40">
                            <a:extLst>
                              <a:ext uri="{96DAC541-7B7A-43D3-8B79-37D633B846F1}">
                                <asvg:svgBlip xmlns:asvg="http://schemas.microsoft.com/office/drawing/2016/SVG/main" r:embed="rId41"/>
                              </a:ext>
                            </a:extLst>
                          </a:blip>
                          <a:stretch>
                            <a:fillRect/>
                          </a:stretch>
                        </pic:blipFill>
                        <pic:spPr>
                          <a:xfrm>
                            <a:off x="0" y="0"/>
                            <a:ext cx="444011" cy="444011"/>
                          </a:xfrm>
                          <a:prstGeom prst="rect">
                            <a:avLst/>
                          </a:prstGeom>
                        </pic:spPr>
                      </pic:pic>
                    </a:graphicData>
                  </a:graphic>
                </wp:inline>
              </w:drawing>
            </w:r>
          </w:p>
        </w:tc>
        <w:tc>
          <w:tcPr>
            <w:tcW w:w="7512" w:type="dxa"/>
          </w:tcPr>
          <w:p w14:paraId="65719FAF" w14:textId="1BF31AE9" w:rsidR="00E91A87" w:rsidRPr="000F0C52" w:rsidRDefault="00E91A87" w:rsidP="000F0C52">
            <w:hyperlink w:anchor="_Day_1:_Ask" w:history="1">
              <w:r w:rsidRPr="00393C0F">
                <w:rPr>
                  <w:rStyle w:val="Hyperlink"/>
                  <w:rFonts w:eastAsiaTheme="minorHAnsi"/>
                  <w:lang w:eastAsia="en-US"/>
                </w:rPr>
                <w:t xml:space="preserve">Guess the </w:t>
              </w:r>
              <w:proofErr w:type="spellStart"/>
              <w:r w:rsidRPr="00393C0F">
                <w:rPr>
                  <w:rStyle w:val="Hyperlink"/>
                  <w:rFonts w:eastAsiaTheme="minorHAnsi"/>
                  <w:lang w:eastAsia="en-US"/>
                </w:rPr>
                <w:t>Shel</w:t>
              </w:r>
              <w:r w:rsidRPr="00393C0F">
                <w:rPr>
                  <w:rStyle w:val="Hyperlink"/>
                </w:rPr>
                <w:t>fie</w:t>
              </w:r>
              <w:proofErr w:type="spellEnd"/>
            </w:hyperlink>
            <w:r>
              <w:t>: Ask staff to bring in a photo of their bookshelf at home</w:t>
            </w:r>
            <w:r w:rsidR="000804CB">
              <w:t>.</w:t>
            </w:r>
          </w:p>
          <w:p w14:paraId="73406FF4" w14:textId="77777777" w:rsidR="00E91A87" w:rsidRDefault="00E91A87"/>
        </w:tc>
      </w:tr>
      <w:tr w:rsidR="00E91A87" w14:paraId="3B6B9FE1" w14:textId="77777777" w:rsidTr="00E91A87">
        <w:tc>
          <w:tcPr>
            <w:tcW w:w="1555" w:type="dxa"/>
          </w:tcPr>
          <w:p w14:paraId="72ED5AC4" w14:textId="77777777" w:rsidR="00E91A87" w:rsidRDefault="00E91A87" w:rsidP="006E5F63">
            <w:pPr>
              <w:jc w:val="center"/>
            </w:pPr>
            <w:r>
              <w:rPr>
                <w:noProof/>
                <w:color w:val="0070C0"/>
              </w:rPr>
              <w:drawing>
                <wp:inline distT="0" distB="0" distL="0" distR="0" wp14:anchorId="2AE142BF" wp14:editId="1ECA6238">
                  <wp:extent cx="376015" cy="376015"/>
                  <wp:effectExtent l="0" t="0" r="0" b="5080"/>
                  <wp:docPr id="742076482" name="Graphic 1"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171299" name="Graphic 1271171299" descr="Clock with solid fill"/>
                          <pic:cNvPicPr/>
                        </pic:nvPicPr>
                        <pic:blipFill>
                          <a:blip r:embed="rId38">
                            <a:extLst>
                              <a:ext uri="{96DAC541-7B7A-43D3-8B79-37D633B846F1}">
                                <asvg:svgBlip xmlns:asvg="http://schemas.microsoft.com/office/drawing/2016/SVG/main" r:embed="rId39"/>
                              </a:ext>
                            </a:extLst>
                          </a:blip>
                          <a:stretch>
                            <a:fillRect/>
                          </a:stretch>
                        </pic:blipFill>
                        <pic:spPr>
                          <a:xfrm>
                            <a:off x="0" y="0"/>
                            <a:ext cx="378911" cy="378911"/>
                          </a:xfrm>
                          <a:prstGeom prst="rect">
                            <a:avLst/>
                          </a:prstGeom>
                        </pic:spPr>
                      </pic:pic>
                    </a:graphicData>
                  </a:graphic>
                </wp:inline>
              </w:drawing>
            </w:r>
            <w:r>
              <w:rPr>
                <w:noProof/>
                <w:color w:val="0070C0"/>
              </w:rPr>
              <w:drawing>
                <wp:inline distT="0" distB="0" distL="0" distR="0" wp14:anchorId="5526C719" wp14:editId="4BB0F23B">
                  <wp:extent cx="440109" cy="440109"/>
                  <wp:effectExtent l="0" t="0" r="0" b="0"/>
                  <wp:docPr id="268345446" name="Graphic 2"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564604" name="Graphic 2031564604" descr="Meeting with solid fill"/>
                          <pic:cNvPicPr/>
                        </pic:nvPicPr>
                        <pic:blipFill>
                          <a:blip r:embed="rId40">
                            <a:extLst>
                              <a:ext uri="{96DAC541-7B7A-43D3-8B79-37D633B846F1}">
                                <asvg:svgBlip xmlns:asvg="http://schemas.microsoft.com/office/drawing/2016/SVG/main" r:embed="rId41"/>
                              </a:ext>
                            </a:extLst>
                          </a:blip>
                          <a:stretch>
                            <a:fillRect/>
                          </a:stretch>
                        </pic:blipFill>
                        <pic:spPr>
                          <a:xfrm>
                            <a:off x="0" y="0"/>
                            <a:ext cx="444011" cy="444011"/>
                          </a:xfrm>
                          <a:prstGeom prst="rect">
                            <a:avLst/>
                          </a:prstGeom>
                        </pic:spPr>
                      </pic:pic>
                    </a:graphicData>
                  </a:graphic>
                </wp:inline>
              </w:drawing>
            </w:r>
          </w:p>
        </w:tc>
        <w:tc>
          <w:tcPr>
            <w:tcW w:w="7512" w:type="dxa"/>
          </w:tcPr>
          <w:p w14:paraId="16C00A24" w14:textId="7957F349" w:rsidR="00E91A87" w:rsidRDefault="00E91A87">
            <w:hyperlink w:anchor="_Day_1:_Ask" w:history="1">
              <w:r w:rsidRPr="00393C0F">
                <w:rPr>
                  <w:rStyle w:val="Hyperlink"/>
                  <w:rFonts w:eastAsiaTheme="minorHAnsi"/>
                  <w:lang w:eastAsia="en-US"/>
                </w:rPr>
                <w:t xml:space="preserve">Book or Story </w:t>
              </w:r>
              <w:r w:rsidRPr="00393C0F">
                <w:rPr>
                  <w:rStyle w:val="Hyperlink"/>
                </w:rPr>
                <w:t>Café</w:t>
              </w:r>
            </w:hyperlink>
            <w:r>
              <w:t>: Meet with your colleagues to decide when and where you could host a Book Café, and what you might need to provide (e.g. book boxes, snacks, drinks, etc.)</w:t>
            </w:r>
          </w:p>
          <w:p w14:paraId="6051C125" w14:textId="77777777" w:rsidR="00E91A87" w:rsidRDefault="00E91A87"/>
        </w:tc>
      </w:tr>
    </w:tbl>
    <w:p w14:paraId="594D96BF" w14:textId="77777777" w:rsidR="00721FB0" w:rsidRDefault="00721FB0" w:rsidP="001D4171">
      <w:pPr>
        <w:pStyle w:val="Heading3"/>
      </w:pPr>
      <w:bookmarkStart w:id="83" w:name="_Planning_for_Day_1"/>
      <w:bookmarkEnd w:id="83"/>
    </w:p>
    <w:p w14:paraId="3EBDB585" w14:textId="4A989837" w:rsidR="008244E8" w:rsidRDefault="008244E8" w:rsidP="001D4171">
      <w:pPr>
        <w:pStyle w:val="Heading3"/>
      </w:pPr>
      <w:bookmarkStart w:id="84" w:name="_Toc210125412"/>
      <w:bookmarkStart w:id="85" w:name="_Toc210127489"/>
      <w:bookmarkStart w:id="86" w:name="_Toc210228950"/>
      <w:bookmarkStart w:id="87" w:name="_Toc210649372"/>
      <w:r>
        <w:t>Planning for Day 2: Drop Everything and Read</w:t>
      </w:r>
      <w:bookmarkEnd w:id="84"/>
      <w:bookmarkEnd w:id="85"/>
      <w:bookmarkEnd w:id="86"/>
      <w:bookmarkEnd w:id="87"/>
    </w:p>
    <w:tbl>
      <w:tblPr>
        <w:tblStyle w:val="TableGrid"/>
        <w:tblW w:w="9067" w:type="dxa"/>
        <w:tblLook w:val="04A0" w:firstRow="1" w:lastRow="0" w:firstColumn="1" w:lastColumn="0" w:noHBand="0" w:noVBand="1"/>
      </w:tblPr>
      <w:tblGrid>
        <w:gridCol w:w="1555"/>
        <w:gridCol w:w="7512"/>
      </w:tblGrid>
      <w:tr w:rsidR="008A538D" w14:paraId="4783D2E0" w14:textId="77777777" w:rsidTr="008A538D">
        <w:tc>
          <w:tcPr>
            <w:tcW w:w="1555" w:type="dxa"/>
          </w:tcPr>
          <w:p w14:paraId="43344FA1" w14:textId="77777777" w:rsidR="008A538D" w:rsidRPr="003F4192" w:rsidRDefault="008A538D">
            <w:pPr>
              <w:jc w:val="center"/>
              <w:rPr>
                <w:b/>
                <w:bCs/>
                <w:noProof/>
                <w:color w:val="0070C0"/>
              </w:rPr>
            </w:pPr>
            <w:r w:rsidRPr="003F4192">
              <w:rPr>
                <w:b/>
                <w:bCs/>
                <w:noProof/>
              </w:rPr>
              <w:t xml:space="preserve">Type of planning </w:t>
            </w:r>
            <w:r>
              <w:rPr>
                <w:b/>
                <w:bCs/>
                <w:noProof/>
              </w:rPr>
              <w:t>required</w:t>
            </w:r>
          </w:p>
        </w:tc>
        <w:tc>
          <w:tcPr>
            <w:tcW w:w="7512" w:type="dxa"/>
          </w:tcPr>
          <w:p w14:paraId="4856DDB2" w14:textId="77777777" w:rsidR="008A538D" w:rsidRPr="003F4192" w:rsidRDefault="008A538D">
            <w:pPr>
              <w:jc w:val="center"/>
              <w:rPr>
                <w:b/>
                <w:bCs/>
              </w:rPr>
            </w:pPr>
            <w:r>
              <w:rPr>
                <w:b/>
                <w:bCs/>
              </w:rPr>
              <w:t>What to do</w:t>
            </w:r>
          </w:p>
        </w:tc>
      </w:tr>
      <w:tr w:rsidR="00C5407A" w14:paraId="5342E573" w14:textId="77777777" w:rsidTr="008A538D">
        <w:tc>
          <w:tcPr>
            <w:tcW w:w="1555" w:type="dxa"/>
          </w:tcPr>
          <w:p w14:paraId="3083AF1B" w14:textId="57B94FBE" w:rsidR="00C5407A" w:rsidRDefault="00C5407A" w:rsidP="00393C0F">
            <w:pPr>
              <w:jc w:val="center"/>
              <w:rPr>
                <w:noProof/>
              </w:rPr>
            </w:pPr>
            <w:r>
              <w:rPr>
                <w:noProof/>
                <w:color w:val="0070C0"/>
              </w:rPr>
              <w:drawing>
                <wp:inline distT="0" distB="0" distL="0" distR="0" wp14:anchorId="7B351EA9" wp14:editId="3FE63627">
                  <wp:extent cx="440109" cy="440109"/>
                  <wp:effectExtent l="0" t="0" r="0" b="0"/>
                  <wp:docPr id="1551365223" name="Graphic 2"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564604" name="Graphic 2031564604" descr="Meeting with solid fill"/>
                          <pic:cNvPicPr/>
                        </pic:nvPicPr>
                        <pic:blipFill>
                          <a:blip r:embed="rId40">
                            <a:extLst>
                              <a:ext uri="{96DAC541-7B7A-43D3-8B79-37D633B846F1}">
                                <asvg:svgBlip xmlns:asvg="http://schemas.microsoft.com/office/drawing/2016/SVG/main" r:embed="rId41"/>
                              </a:ext>
                            </a:extLst>
                          </a:blip>
                          <a:stretch>
                            <a:fillRect/>
                          </a:stretch>
                        </pic:blipFill>
                        <pic:spPr>
                          <a:xfrm>
                            <a:off x="0" y="0"/>
                            <a:ext cx="444011" cy="444011"/>
                          </a:xfrm>
                          <a:prstGeom prst="rect">
                            <a:avLst/>
                          </a:prstGeom>
                        </pic:spPr>
                      </pic:pic>
                    </a:graphicData>
                  </a:graphic>
                </wp:inline>
              </w:drawing>
            </w:r>
          </w:p>
        </w:tc>
        <w:tc>
          <w:tcPr>
            <w:tcW w:w="7512" w:type="dxa"/>
          </w:tcPr>
          <w:p w14:paraId="48694F62" w14:textId="77777777" w:rsidR="00C5407A" w:rsidRPr="00F40CBF" w:rsidRDefault="00C5407A" w:rsidP="00C5407A">
            <w:r w:rsidRPr="00F40CBF">
              <w:t>With your colleagues, decide:</w:t>
            </w:r>
          </w:p>
          <w:p w14:paraId="0B173DF1" w14:textId="77777777" w:rsidR="00C5407A" w:rsidRPr="00F40CBF" w:rsidRDefault="00C5407A" w:rsidP="00C5407A">
            <w:pPr>
              <w:pStyle w:val="ListParagraph"/>
              <w:numPr>
                <w:ilvl w:val="0"/>
                <w:numId w:val="7"/>
              </w:numPr>
              <w:spacing w:after="0"/>
              <w:rPr>
                <w:rFonts w:eastAsia="Times New Roman"/>
              </w:rPr>
            </w:pPr>
            <w:r w:rsidRPr="00F40CBF">
              <w:rPr>
                <w:rFonts w:eastAsia="Times New Roman"/>
              </w:rPr>
              <w:t xml:space="preserve">What time you’ll have as a school for pupils to drop everything and read. </w:t>
            </w:r>
          </w:p>
          <w:p w14:paraId="15B00A24" w14:textId="79641CC1" w:rsidR="00C5407A" w:rsidRPr="00F40CBF" w:rsidRDefault="00C5407A" w:rsidP="00C5407A">
            <w:pPr>
              <w:pStyle w:val="ListParagraph"/>
              <w:numPr>
                <w:ilvl w:val="0"/>
                <w:numId w:val="6"/>
              </w:numPr>
              <w:spacing w:after="0"/>
              <w:rPr>
                <w:rFonts w:eastAsia="Times New Roman"/>
              </w:rPr>
            </w:pPr>
            <w:r w:rsidRPr="00F40CBF">
              <w:rPr>
                <w:rFonts w:eastAsia="Times New Roman"/>
              </w:rPr>
              <w:t>Would you like to use a countdown or play a random announcement</w:t>
            </w:r>
            <w:r w:rsidR="0003455B">
              <w:rPr>
                <w:rFonts w:eastAsia="Times New Roman"/>
              </w:rPr>
              <w:t>/</w:t>
            </w:r>
            <w:r w:rsidRPr="00F40CBF">
              <w:rPr>
                <w:rFonts w:eastAsia="Times New Roman"/>
              </w:rPr>
              <w:t>ring your school bell?</w:t>
            </w:r>
          </w:p>
          <w:p w14:paraId="1D81B46A" w14:textId="77777777" w:rsidR="00C5407A" w:rsidRPr="00F40CBF" w:rsidRDefault="00C5407A" w:rsidP="00C5407A">
            <w:pPr>
              <w:pStyle w:val="ListParagraph"/>
              <w:numPr>
                <w:ilvl w:val="0"/>
                <w:numId w:val="6"/>
              </w:numPr>
              <w:spacing w:after="0"/>
              <w:rPr>
                <w:rFonts w:eastAsia="Times New Roman"/>
              </w:rPr>
            </w:pPr>
            <w:r w:rsidRPr="00F40CBF">
              <w:t>Where your pupils will read – if in classrooms, is there a way to create more comfortable reading spaces?</w:t>
            </w:r>
          </w:p>
          <w:p w14:paraId="46E17B45" w14:textId="77777777" w:rsidR="00C5407A" w:rsidRDefault="00C5407A"/>
        </w:tc>
      </w:tr>
      <w:tr w:rsidR="008A538D" w14:paraId="438E3962" w14:textId="77777777" w:rsidTr="008A538D">
        <w:tc>
          <w:tcPr>
            <w:tcW w:w="1555" w:type="dxa"/>
          </w:tcPr>
          <w:p w14:paraId="20E68DF8" w14:textId="7F26ACE4" w:rsidR="008A538D" w:rsidRDefault="008A538D" w:rsidP="00393C0F">
            <w:pPr>
              <w:jc w:val="center"/>
              <w:rPr>
                <w:noProof/>
                <w:color w:val="0070C0"/>
              </w:rPr>
            </w:pPr>
            <w:r>
              <w:rPr>
                <w:noProof/>
              </w:rPr>
              <w:drawing>
                <wp:inline distT="0" distB="0" distL="0" distR="0" wp14:anchorId="09C3AF47" wp14:editId="3327E16E">
                  <wp:extent cx="367469" cy="367469"/>
                  <wp:effectExtent l="0" t="0" r="0" b="0"/>
                  <wp:docPr id="60987147" name="Graphic 1"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71468" name="Graphic 615571468" descr="Document with solid fill"/>
                          <pic:cNvPicPr/>
                        </pic:nvPicPr>
                        <pic:blipFill>
                          <a:blip r:embed="rId36">
                            <a:extLst>
                              <a:ext uri="{96DAC541-7B7A-43D3-8B79-37D633B846F1}">
                                <asvg:svgBlip xmlns:asvg="http://schemas.microsoft.com/office/drawing/2016/SVG/main" r:embed="rId37"/>
                              </a:ext>
                            </a:extLst>
                          </a:blip>
                          <a:stretch>
                            <a:fillRect/>
                          </a:stretch>
                        </pic:blipFill>
                        <pic:spPr>
                          <a:xfrm>
                            <a:off x="0" y="0"/>
                            <a:ext cx="367469" cy="367469"/>
                          </a:xfrm>
                          <a:prstGeom prst="rect">
                            <a:avLst/>
                          </a:prstGeom>
                        </pic:spPr>
                      </pic:pic>
                    </a:graphicData>
                  </a:graphic>
                </wp:inline>
              </w:drawing>
            </w:r>
          </w:p>
        </w:tc>
        <w:tc>
          <w:tcPr>
            <w:tcW w:w="7512" w:type="dxa"/>
          </w:tcPr>
          <w:p w14:paraId="21CCA979" w14:textId="1780BF1C" w:rsidR="008A538D" w:rsidRPr="008A538D" w:rsidRDefault="008A538D">
            <w:hyperlink w:anchor="_Day_2:_Drop" w:history="1">
              <w:r w:rsidRPr="008A538D">
                <w:rPr>
                  <w:rStyle w:val="Hyperlink"/>
                  <w:rFonts w:eastAsiaTheme="minorHAnsi"/>
                  <w:lang w:eastAsia="en-US"/>
                </w:rPr>
                <w:t>Create a DEAR tracker for your classroom</w:t>
              </w:r>
            </w:hyperlink>
            <w:r w:rsidRPr="008A538D">
              <w:t>:</w:t>
            </w:r>
            <w:r>
              <w:t xml:space="preserve"> prepare paper, pens, pencils, etc., as well as where you’d like to display your DEAR tracker.</w:t>
            </w:r>
            <w:r>
              <w:br/>
            </w:r>
          </w:p>
        </w:tc>
      </w:tr>
      <w:tr w:rsidR="008A538D" w14:paraId="6B060D80" w14:textId="77777777" w:rsidTr="008A538D">
        <w:tc>
          <w:tcPr>
            <w:tcW w:w="1555" w:type="dxa"/>
          </w:tcPr>
          <w:p w14:paraId="3FA755AE" w14:textId="77777777" w:rsidR="008A538D" w:rsidRDefault="008A538D" w:rsidP="00393C0F">
            <w:pPr>
              <w:jc w:val="center"/>
            </w:pPr>
            <w:r>
              <w:rPr>
                <w:noProof/>
                <w:color w:val="0070C0"/>
              </w:rPr>
              <w:drawing>
                <wp:inline distT="0" distB="0" distL="0" distR="0" wp14:anchorId="1B01423C" wp14:editId="1A56C533">
                  <wp:extent cx="376015" cy="376015"/>
                  <wp:effectExtent l="0" t="0" r="0" b="5080"/>
                  <wp:docPr id="1851109463" name="Graphic 1"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171299" name="Graphic 1271171299" descr="Clock with solid fill"/>
                          <pic:cNvPicPr/>
                        </pic:nvPicPr>
                        <pic:blipFill>
                          <a:blip r:embed="rId38">
                            <a:extLst>
                              <a:ext uri="{96DAC541-7B7A-43D3-8B79-37D633B846F1}">
                                <asvg:svgBlip xmlns:asvg="http://schemas.microsoft.com/office/drawing/2016/SVG/main" r:embed="rId39"/>
                              </a:ext>
                            </a:extLst>
                          </a:blip>
                          <a:stretch>
                            <a:fillRect/>
                          </a:stretch>
                        </pic:blipFill>
                        <pic:spPr>
                          <a:xfrm>
                            <a:off x="0" y="0"/>
                            <a:ext cx="378911" cy="378911"/>
                          </a:xfrm>
                          <a:prstGeom prst="rect">
                            <a:avLst/>
                          </a:prstGeom>
                        </pic:spPr>
                      </pic:pic>
                    </a:graphicData>
                  </a:graphic>
                </wp:inline>
              </w:drawing>
            </w:r>
            <w:r>
              <w:rPr>
                <w:noProof/>
                <w:color w:val="0070C0"/>
              </w:rPr>
              <w:drawing>
                <wp:inline distT="0" distB="0" distL="0" distR="0" wp14:anchorId="0DD8015C" wp14:editId="32B8D301">
                  <wp:extent cx="440109" cy="440109"/>
                  <wp:effectExtent l="0" t="0" r="0" b="0"/>
                  <wp:docPr id="1366090479" name="Graphic 2"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564604" name="Graphic 2031564604" descr="Meeting with solid fill"/>
                          <pic:cNvPicPr/>
                        </pic:nvPicPr>
                        <pic:blipFill>
                          <a:blip r:embed="rId40">
                            <a:extLst>
                              <a:ext uri="{96DAC541-7B7A-43D3-8B79-37D633B846F1}">
                                <asvg:svgBlip xmlns:asvg="http://schemas.microsoft.com/office/drawing/2016/SVG/main" r:embed="rId41"/>
                              </a:ext>
                            </a:extLst>
                          </a:blip>
                          <a:stretch>
                            <a:fillRect/>
                          </a:stretch>
                        </pic:blipFill>
                        <pic:spPr>
                          <a:xfrm>
                            <a:off x="0" y="0"/>
                            <a:ext cx="444011" cy="444011"/>
                          </a:xfrm>
                          <a:prstGeom prst="rect">
                            <a:avLst/>
                          </a:prstGeom>
                        </pic:spPr>
                      </pic:pic>
                    </a:graphicData>
                  </a:graphic>
                </wp:inline>
              </w:drawing>
            </w:r>
          </w:p>
        </w:tc>
        <w:tc>
          <w:tcPr>
            <w:tcW w:w="7512" w:type="dxa"/>
          </w:tcPr>
          <w:p w14:paraId="3B52D201" w14:textId="0B1497C3" w:rsidR="008A538D" w:rsidRDefault="008A538D" w:rsidP="00393C0F">
            <w:hyperlink w:anchor="_Day_2:_Drop" w:history="1">
              <w:r w:rsidRPr="008A538D">
                <w:rPr>
                  <w:rStyle w:val="Hyperlink"/>
                  <w:rFonts w:eastAsiaTheme="minorHAnsi"/>
                  <w:lang w:eastAsia="en-US"/>
                </w:rPr>
                <w:t>Think about your reading spaces</w:t>
              </w:r>
            </w:hyperlink>
            <w:r w:rsidRPr="008A538D">
              <w:t>:</w:t>
            </w:r>
            <w:r>
              <w:rPr>
                <w:b/>
                <w:bCs/>
              </w:rPr>
              <w:t xml:space="preserve"> </w:t>
            </w:r>
            <w:r>
              <w:t>Discuss your current reading spaces with your colleagues. This might not be something you fully solve ahead of Reading Schools Week, but it’s good to start the conversation!</w:t>
            </w:r>
          </w:p>
          <w:p w14:paraId="4ABA601D" w14:textId="77777777" w:rsidR="008A538D" w:rsidRDefault="008A538D" w:rsidP="00393C0F"/>
        </w:tc>
      </w:tr>
      <w:tr w:rsidR="008A538D" w:rsidRPr="00F85B31" w14:paraId="09CD4466" w14:textId="77777777" w:rsidTr="008A538D">
        <w:tc>
          <w:tcPr>
            <w:tcW w:w="1555" w:type="dxa"/>
          </w:tcPr>
          <w:p w14:paraId="17C6D223" w14:textId="77777777" w:rsidR="008A538D" w:rsidRDefault="008A538D">
            <w:pPr>
              <w:jc w:val="center"/>
              <w:rPr>
                <w:noProof/>
                <w:color w:val="0070C0"/>
              </w:rPr>
            </w:pPr>
            <w:r>
              <w:rPr>
                <w:noProof/>
              </w:rPr>
              <w:drawing>
                <wp:inline distT="0" distB="0" distL="0" distR="0" wp14:anchorId="22C5A212" wp14:editId="12E75C0B">
                  <wp:extent cx="367469" cy="367469"/>
                  <wp:effectExtent l="0" t="0" r="0" b="0"/>
                  <wp:docPr id="1043493868" name="Graphic 1"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71468" name="Graphic 615571468" descr="Document with solid fill"/>
                          <pic:cNvPicPr/>
                        </pic:nvPicPr>
                        <pic:blipFill>
                          <a:blip r:embed="rId36">
                            <a:extLst>
                              <a:ext uri="{96DAC541-7B7A-43D3-8B79-37D633B846F1}">
                                <asvg:svgBlip xmlns:asvg="http://schemas.microsoft.com/office/drawing/2016/SVG/main" r:embed="rId37"/>
                              </a:ext>
                            </a:extLst>
                          </a:blip>
                          <a:stretch>
                            <a:fillRect/>
                          </a:stretch>
                        </pic:blipFill>
                        <pic:spPr>
                          <a:xfrm>
                            <a:off x="0" y="0"/>
                            <a:ext cx="367469" cy="367469"/>
                          </a:xfrm>
                          <a:prstGeom prst="rect">
                            <a:avLst/>
                          </a:prstGeom>
                        </pic:spPr>
                      </pic:pic>
                    </a:graphicData>
                  </a:graphic>
                </wp:inline>
              </w:drawing>
            </w:r>
          </w:p>
        </w:tc>
        <w:tc>
          <w:tcPr>
            <w:tcW w:w="7512" w:type="dxa"/>
          </w:tcPr>
          <w:p w14:paraId="41785A50" w14:textId="544B989B" w:rsidR="008A538D" w:rsidRDefault="008A538D">
            <w:hyperlink w:anchor="_Day_2:_Drop" w:history="1">
              <w:r w:rsidRPr="00634D02">
                <w:rPr>
                  <w:rStyle w:val="Hyperlink"/>
                  <w:rFonts w:eastAsiaTheme="minorHAnsi"/>
                  <w:lang w:eastAsia="en-US"/>
                </w:rPr>
                <w:t>Book re</w:t>
              </w:r>
              <w:r w:rsidRPr="00634D02">
                <w:rPr>
                  <w:rStyle w:val="Hyperlink"/>
                </w:rPr>
                <w:t>views and shelf shouters</w:t>
              </w:r>
            </w:hyperlink>
            <w:r>
              <w:t xml:space="preserve">: print our </w:t>
            </w:r>
            <w:hyperlink r:id="rId71" w:history="1">
              <w:r w:rsidRPr="008710C4">
                <w:rPr>
                  <w:rStyle w:val="Hyperlink"/>
                </w:rPr>
                <w:t>review posters</w:t>
              </w:r>
            </w:hyperlink>
            <w:r w:rsidR="00634D02">
              <w:t xml:space="preserve"> or</w:t>
            </w:r>
            <w:r>
              <w:t xml:space="preserve"> </w:t>
            </w:r>
            <w:hyperlink r:id="rId72" w:history="1">
              <w:r w:rsidRPr="008710C4">
                <w:rPr>
                  <w:rStyle w:val="Hyperlink"/>
                </w:rPr>
                <w:t>shelf shouters</w:t>
              </w:r>
            </w:hyperlink>
            <w:r>
              <w:t xml:space="preserve"> </w:t>
            </w:r>
            <w:r w:rsidR="00634D02">
              <w:t>templates.</w:t>
            </w:r>
          </w:p>
          <w:p w14:paraId="412D817C" w14:textId="77777777" w:rsidR="008A538D" w:rsidRPr="00F85B31" w:rsidRDefault="008A538D"/>
        </w:tc>
      </w:tr>
    </w:tbl>
    <w:p w14:paraId="3DD8A523" w14:textId="77777777" w:rsidR="00C03430" w:rsidRDefault="00C03430" w:rsidP="00D032D6"/>
    <w:p w14:paraId="66ED304F" w14:textId="3B2392C9" w:rsidR="00AB2113" w:rsidRDefault="00AB2113" w:rsidP="001D4171">
      <w:pPr>
        <w:pStyle w:val="Heading3"/>
      </w:pPr>
      <w:bookmarkStart w:id="88" w:name="_Planning_for_Day_2"/>
      <w:bookmarkStart w:id="89" w:name="_Toc210125413"/>
      <w:bookmarkStart w:id="90" w:name="_Toc210127490"/>
      <w:bookmarkStart w:id="91" w:name="_Toc210228951"/>
      <w:bookmarkStart w:id="92" w:name="_Toc210649373"/>
      <w:bookmarkEnd w:id="88"/>
      <w:r>
        <w:t>Planning for Day 3: Share a story</w:t>
      </w:r>
      <w:bookmarkEnd w:id="89"/>
      <w:bookmarkEnd w:id="90"/>
      <w:bookmarkEnd w:id="91"/>
      <w:bookmarkEnd w:id="92"/>
    </w:p>
    <w:tbl>
      <w:tblPr>
        <w:tblStyle w:val="TableGrid"/>
        <w:tblW w:w="9067" w:type="dxa"/>
        <w:tblLook w:val="04A0" w:firstRow="1" w:lastRow="0" w:firstColumn="1" w:lastColumn="0" w:noHBand="0" w:noVBand="1"/>
      </w:tblPr>
      <w:tblGrid>
        <w:gridCol w:w="1555"/>
        <w:gridCol w:w="7512"/>
      </w:tblGrid>
      <w:tr w:rsidR="00AB2113" w14:paraId="65D0A505" w14:textId="77777777">
        <w:tc>
          <w:tcPr>
            <w:tcW w:w="1555" w:type="dxa"/>
          </w:tcPr>
          <w:p w14:paraId="34633D76" w14:textId="77777777" w:rsidR="00AB2113" w:rsidRPr="003F4192" w:rsidRDefault="00AB2113">
            <w:pPr>
              <w:jc w:val="center"/>
              <w:rPr>
                <w:b/>
                <w:bCs/>
                <w:noProof/>
                <w:color w:val="0070C0"/>
              </w:rPr>
            </w:pPr>
            <w:r w:rsidRPr="003F4192">
              <w:rPr>
                <w:b/>
                <w:bCs/>
                <w:noProof/>
              </w:rPr>
              <w:t xml:space="preserve">Type of planning </w:t>
            </w:r>
            <w:r>
              <w:rPr>
                <w:b/>
                <w:bCs/>
                <w:noProof/>
              </w:rPr>
              <w:t>required</w:t>
            </w:r>
          </w:p>
        </w:tc>
        <w:tc>
          <w:tcPr>
            <w:tcW w:w="7512" w:type="dxa"/>
          </w:tcPr>
          <w:p w14:paraId="5E39ADE2" w14:textId="77777777" w:rsidR="00AB2113" w:rsidRPr="003F4192" w:rsidRDefault="00AB2113">
            <w:pPr>
              <w:jc w:val="center"/>
              <w:rPr>
                <w:b/>
                <w:bCs/>
              </w:rPr>
            </w:pPr>
            <w:r>
              <w:rPr>
                <w:b/>
                <w:bCs/>
              </w:rPr>
              <w:t>What to do</w:t>
            </w:r>
          </w:p>
        </w:tc>
      </w:tr>
      <w:tr w:rsidR="00C5407A" w14:paraId="73E4637E" w14:textId="77777777">
        <w:tc>
          <w:tcPr>
            <w:tcW w:w="1555" w:type="dxa"/>
          </w:tcPr>
          <w:p w14:paraId="28608BC6" w14:textId="6005C6DE" w:rsidR="00C5407A" w:rsidRDefault="00C5407A" w:rsidP="000C2985">
            <w:pPr>
              <w:jc w:val="center"/>
              <w:rPr>
                <w:noProof/>
              </w:rPr>
            </w:pPr>
            <w:r>
              <w:rPr>
                <w:noProof/>
                <w:color w:val="0070C0"/>
              </w:rPr>
              <w:drawing>
                <wp:inline distT="0" distB="0" distL="0" distR="0" wp14:anchorId="58AB2058" wp14:editId="3804A6D0">
                  <wp:extent cx="440109" cy="440109"/>
                  <wp:effectExtent l="0" t="0" r="0" b="0"/>
                  <wp:docPr id="151143909" name="Graphic 2"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564604" name="Graphic 2031564604" descr="Meeting with solid fill"/>
                          <pic:cNvPicPr/>
                        </pic:nvPicPr>
                        <pic:blipFill>
                          <a:blip r:embed="rId40">
                            <a:extLst>
                              <a:ext uri="{96DAC541-7B7A-43D3-8B79-37D633B846F1}">
                                <asvg:svgBlip xmlns:asvg="http://schemas.microsoft.com/office/drawing/2016/SVG/main" r:embed="rId41"/>
                              </a:ext>
                            </a:extLst>
                          </a:blip>
                          <a:stretch>
                            <a:fillRect/>
                          </a:stretch>
                        </pic:blipFill>
                        <pic:spPr>
                          <a:xfrm>
                            <a:off x="0" y="0"/>
                            <a:ext cx="444011" cy="444011"/>
                          </a:xfrm>
                          <a:prstGeom prst="rect">
                            <a:avLst/>
                          </a:prstGeom>
                        </pic:spPr>
                      </pic:pic>
                    </a:graphicData>
                  </a:graphic>
                </wp:inline>
              </w:drawing>
            </w:r>
          </w:p>
        </w:tc>
        <w:tc>
          <w:tcPr>
            <w:tcW w:w="7512" w:type="dxa"/>
          </w:tcPr>
          <w:p w14:paraId="1ADEE42D" w14:textId="58032986" w:rsidR="00C5407A" w:rsidRDefault="00C5407A" w:rsidP="000C2985">
            <w:pPr>
              <w:rPr>
                <w:b/>
                <w:bCs/>
              </w:rPr>
            </w:pPr>
            <w:r>
              <w:t xml:space="preserve">Ask teachers, or staff, to set aside time to read aloud to pupils. It can be fiction, non-fiction, </w:t>
            </w:r>
            <w:r w:rsidR="00FA1FB4">
              <w:t xml:space="preserve">poetry, </w:t>
            </w:r>
            <w:r>
              <w:t>picture books or a play</w:t>
            </w:r>
            <w:r w:rsidR="00FA1FB4">
              <w:t xml:space="preserve"> – the choice is yours!</w:t>
            </w:r>
            <w:r w:rsidR="00FA1FB4">
              <w:br/>
            </w:r>
          </w:p>
        </w:tc>
      </w:tr>
      <w:tr w:rsidR="000C2985" w14:paraId="4102F13D" w14:textId="77777777">
        <w:tc>
          <w:tcPr>
            <w:tcW w:w="1555" w:type="dxa"/>
          </w:tcPr>
          <w:p w14:paraId="07D72604" w14:textId="2D7F0B26" w:rsidR="000C2985" w:rsidRDefault="000C2985" w:rsidP="000C2985">
            <w:pPr>
              <w:jc w:val="center"/>
              <w:rPr>
                <w:noProof/>
                <w:color w:val="0070C0"/>
              </w:rPr>
            </w:pPr>
            <w:r>
              <w:rPr>
                <w:noProof/>
              </w:rPr>
              <w:drawing>
                <wp:inline distT="0" distB="0" distL="0" distR="0" wp14:anchorId="7DDB8133" wp14:editId="68F87DE8">
                  <wp:extent cx="367469" cy="367469"/>
                  <wp:effectExtent l="0" t="0" r="0" b="0"/>
                  <wp:docPr id="14219088" name="Graphic 1"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71468" name="Graphic 615571468" descr="Document with solid fill"/>
                          <pic:cNvPicPr/>
                        </pic:nvPicPr>
                        <pic:blipFill>
                          <a:blip r:embed="rId36">
                            <a:extLst>
                              <a:ext uri="{96DAC541-7B7A-43D3-8B79-37D633B846F1}">
                                <asvg:svgBlip xmlns:asvg="http://schemas.microsoft.com/office/drawing/2016/SVG/main" r:embed="rId37"/>
                              </a:ext>
                            </a:extLst>
                          </a:blip>
                          <a:stretch>
                            <a:fillRect/>
                          </a:stretch>
                        </pic:blipFill>
                        <pic:spPr>
                          <a:xfrm>
                            <a:off x="0" y="0"/>
                            <a:ext cx="367469" cy="367469"/>
                          </a:xfrm>
                          <a:prstGeom prst="rect">
                            <a:avLst/>
                          </a:prstGeom>
                        </pic:spPr>
                      </pic:pic>
                    </a:graphicData>
                  </a:graphic>
                </wp:inline>
              </w:drawing>
            </w:r>
          </w:p>
        </w:tc>
        <w:tc>
          <w:tcPr>
            <w:tcW w:w="7512" w:type="dxa"/>
          </w:tcPr>
          <w:p w14:paraId="32375F47" w14:textId="61BEA52F" w:rsidR="000C2985" w:rsidRDefault="000C2985" w:rsidP="000C2985">
            <w:r>
              <w:rPr>
                <w:b/>
                <w:bCs/>
              </w:rPr>
              <w:t>Use our storytelling</w:t>
            </w:r>
            <w:r w:rsidRPr="00490B98">
              <w:rPr>
                <w:b/>
                <w:bCs/>
              </w:rPr>
              <w:t xml:space="preserve"> resources</w:t>
            </w:r>
            <w:r>
              <w:t xml:space="preserve">: </w:t>
            </w:r>
            <w:r w:rsidR="00124E27">
              <w:t xml:space="preserve">read through and/or print our </w:t>
            </w:r>
            <w:hyperlink r:id="rId73" w:history="1">
              <w:r w:rsidR="00124E27" w:rsidRPr="00FC4BF2">
                <w:rPr>
                  <w:rStyle w:val="Hyperlink"/>
                  <w:rFonts w:eastAsiaTheme="minorHAnsi"/>
                  <w:lang w:eastAsia="en-US"/>
                </w:rPr>
                <w:t>stor</w:t>
              </w:r>
              <w:r w:rsidR="00124E27" w:rsidRPr="00FC4BF2">
                <w:rPr>
                  <w:rStyle w:val="Hyperlink"/>
                </w:rPr>
                <w:t>ytelling resource</w:t>
              </w:r>
            </w:hyperlink>
            <w:r w:rsidR="00124E27">
              <w:t>.</w:t>
            </w:r>
          </w:p>
          <w:p w14:paraId="63DA1921" w14:textId="20031B34" w:rsidR="000C2985" w:rsidRPr="008A538D" w:rsidRDefault="000C2985" w:rsidP="000C2985"/>
        </w:tc>
      </w:tr>
      <w:tr w:rsidR="000C2985" w14:paraId="6C3B6595" w14:textId="77777777">
        <w:tc>
          <w:tcPr>
            <w:tcW w:w="1555" w:type="dxa"/>
          </w:tcPr>
          <w:p w14:paraId="28ED7A5E" w14:textId="1A3D8D8D" w:rsidR="000C2985" w:rsidRDefault="000C2985" w:rsidP="000C2985">
            <w:pPr>
              <w:jc w:val="center"/>
            </w:pPr>
            <w:r>
              <w:rPr>
                <w:noProof/>
              </w:rPr>
              <w:lastRenderedPageBreak/>
              <w:drawing>
                <wp:inline distT="0" distB="0" distL="0" distR="0" wp14:anchorId="466C0EE6" wp14:editId="3A845BA1">
                  <wp:extent cx="367469" cy="367469"/>
                  <wp:effectExtent l="0" t="0" r="0" b="0"/>
                  <wp:docPr id="2071517142" name="Graphic 1"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71468" name="Graphic 615571468" descr="Document with solid fill"/>
                          <pic:cNvPicPr/>
                        </pic:nvPicPr>
                        <pic:blipFill>
                          <a:blip r:embed="rId36">
                            <a:extLst>
                              <a:ext uri="{96DAC541-7B7A-43D3-8B79-37D633B846F1}">
                                <asvg:svgBlip xmlns:asvg="http://schemas.microsoft.com/office/drawing/2016/SVG/main" r:embed="rId37"/>
                              </a:ext>
                            </a:extLst>
                          </a:blip>
                          <a:stretch>
                            <a:fillRect/>
                          </a:stretch>
                        </pic:blipFill>
                        <pic:spPr>
                          <a:xfrm>
                            <a:off x="0" y="0"/>
                            <a:ext cx="367469" cy="367469"/>
                          </a:xfrm>
                          <a:prstGeom prst="rect">
                            <a:avLst/>
                          </a:prstGeom>
                        </pic:spPr>
                      </pic:pic>
                    </a:graphicData>
                  </a:graphic>
                </wp:inline>
              </w:drawing>
            </w:r>
            <w:r>
              <w:rPr>
                <w:noProof/>
                <w:color w:val="0070C0"/>
              </w:rPr>
              <w:drawing>
                <wp:inline distT="0" distB="0" distL="0" distR="0" wp14:anchorId="02BC13AC" wp14:editId="044B5B58">
                  <wp:extent cx="440109" cy="440109"/>
                  <wp:effectExtent l="0" t="0" r="0" b="0"/>
                  <wp:docPr id="2129675391" name="Graphic 2"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564604" name="Graphic 2031564604" descr="Meeting with solid fill"/>
                          <pic:cNvPicPr/>
                        </pic:nvPicPr>
                        <pic:blipFill>
                          <a:blip r:embed="rId40">
                            <a:extLst>
                              <a:ext uri="{96DAC541-7B7A-43D3-8B79-37D633B846F1}">
                                <asvg:svgBlip xmlns:asvg="http://schemas.microsoft.com/office/drawing/2016/SVG/main" r:embed="rId41"/>
                              </a:ext>
                            </a:extLst>
                          </a:blip>
                          <a:stretch>
                            <a:fillRect/>
                          </a:stretch>
                        </pic:blipFill>
                        <pic:spPr>
                          <a:xfrm>
                            <a:off x="0" y="0"/>
                            <a:ext cx="444011" cy="444011"/>
                          </a:xfrm>
                          <a:prstGeom prst="rect">
                            <a:avLst/>
                          </a:prstGeom>
                        </pic:spPr>
                      </pic:pic>
                    </a:graphicData>
                  </a:graphic>
                </wp:inline>
              </w:drawing>
            </w:r>
          </w:p>
        </w:tc>
        <w:tc>
          <w:tcPr>
            <w:tcW w:w="7512" w:type="dxa"/>
          </w:tcPr>
          <w:p w14:paraId="70E94CDE" w14:textId="77777777" w:rsidR="000C2985" w:rsidRDefault="000C2985" w:rsidP="000C2985">
            <w:r>
              <w:rPr>
                <w:b/>
                <w:bCs/>
              </w:rPr>
              <w:t xml:space="preserve">Paired reading: </w:t>
            </w:r>
            <w:r w:rsidR="00FC4BF2">
              <w:t xml:space="preserve">read through and/or print our </w:t>
            </w:r>
            <w:hyperlink r:id="rId74" w:history="1">
              <w:r w:rsidRPr="00C9181C">
                <w:rPr>
                  <w:rStyle w:val="Hyperlink"/>
                </w:rPr>
                <w:t>paired readin</w:t>
              </w:r>
              <w:r w:rsidR="00FC4BF2">
                <w:rPr>
                  <w:rStyle w:val="Hyperlink"/>
                </w:rPr>
                <w:t>g resource</w:t>
              </w:r>
            </w:hyperlink>
            <w:r w:rsidR="00FC4BF2">
              <w:t>.</w:t>
            </w:r>
            <w:r w:rsidR="00A86D88">
              <w:t xml:space="preserve"> You may need to meet with other teachers if your paired reading involves multiple classes.</w:t>
            </w:r>
          </w:p>
          <w:p w14:paraId="6BE5DC25" w14:textId="1210902B" w:rsidR="003B724C" w:rsidRDefault="003B724C" w:rsidP="000C2985"/>
        </w:tc>
      </w:tr>
      <w:tr w:rsidR="000C2985" w:rsidRPr="00F85B31" w14:paraId="6098A9C5" w14:textId="77777777">
        <w:tc>
          <w:tcPr>
            <w:tcW w:w="1555" w:type="dxa"/>
          </w:tcPr>
          <w:p w14:paraId="3DB505EE" w14:textId="4E3EED7B" w:rsidR="000C2985" w:rsidRDefault="000C2985" w:rsidP="000C2985">
            <w:pPr>
              <w:jc w:val="center"/>
              <w:rPr>
                <w:noProof/>
                <w:color w:val="0070C0"/>
              </w:rPr>
            </w:pPr>
            <w:r>
              <w:rPr>
                <w:noProof/>
              </w:rPr>
              <w:drawing>
                <wp:inline distT="0" distB="0" distL="0" distR="0" wp14:anchorId="5F29741A" wp14:editId="54580347">
                  <wp:extent cx="367469" cy="367469"/>
                  <wp:effectExtent l="0" t="0" r="0" b="0"/>
                  <wp:docPr id="1840315940" name="Graphic 1"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71468" name="Graphic 615571468" descr="Document with solid fill"/>
                          <pic:cNvPicPr/>
                        </pic:nvPicPr>
                        <pic:blipFill>
                          <a:blip r:embed="rId36">
                            <a:extLst>
                              <a:ext uri="{96DAC541-7B7A-43D3-8B79-37D633B846F1}">
                                <asvg:svgBlip xmlns:asvg="http://schemas.microsoft.com/office/drawing/2016/SVG/main" r:embed="rId37"/>
                              </a:ext>
                            </a:extLst>
                          </a:blip>
                          <a:stretch>
                            <a:fillRect/>
                          </a:stretch>
                        </pic:blipFill>
                        <pic:spPr>
                          <a:xfrm>
                            <a:off x="0" y="0"/>
                            <a:ext cx="367469" cy="367469"/>
                          </a:xfrm>
                          <a:prstGeom prst="rect">
                            <a:avLst/>
                          </a:prstGeom>
                        </pic:spPr>
                      </pic:pic>
                    </a:graphicData>
                  </a:graphic>
                </wp:inline>
              </w:drawing>
            </w:r>
          </w:p>
        </w:tc>
        <w:tc>
          <w:tcPr>
            <w:tcW w:w="7512" w:type="dxa"/>
          </w:tcPr>
          <w:p w14:paraId="0E6B3720" w14:textId="77777777" w:rsidR="000C2985" w:rsidRDefault="000C2985" w:rsidP="000C2985">
            <w:r>
              <w:rPr>
                <w:b/>
                <w:bCs/>
              </w:rPr>
              <w:t>Sensory storytelling</w:t>
            </w:r>
            <w:r>
              <w:t xml:space="preserve">: </w:t>
            </w:r>
            <w:r w:rsidR="00A86D88">
              <w:t xml:space="preserve">read through and/or print our </w:t>
            </w:r>
            <w:r w:rsidR="00FA1FB4">
              <w:t>u</w:t>
            </w:r>
            <w:r>
              <w:t>se our resources</w:t>
            </w:r>
            <w:r w:rsidR="00A86D88">
              <w:t>:</w:t>
            </w:r>
            <w:r>
              <w:t xml:space="preserve"> </w:t>
            </w:r>
            <w:hyperlink r:id="rId75" w:history="1">
              <w:r w:rsidR="00FA1FB4">
                <w:rPr>
                  <w:rStyle w:val="Hyperlink"/>
                </w:rPr>
                <w:t>Tu</w:t>
              </w:r>
              <w:r w:rsidRPr="00B21448">
                <w:rPr>
                  <w:rStyle w:val="Hyperlink"/>
                </w:rPr>
                <w:t>rn a picture book into a sensory story</w:t>
              </w:r>
            </w:hyperlink>
            <w:r>
              <w:t xml:space="preserve"> or </w:t>
            </w:r>
            <w:hyperlink r:id="rId76" w:history="1">
              <w:proofErr w:type="spellStart"/>
              <w:r w:rsidR="00FA1FB4">
                <w:rPr>
                  <w:rStyle w:val="Hyperlink"/>
                </w:rPr>
                <w:t>C</w:t>
              </w:r>
              <w:r w:rsidRPr="00705547">
                <w:rPr>
                  <w:rStyle w:val="Hyperlink"/>
                </w:rPr>
                <w:t>r</w:t>
              </w:r>
              <w:r w:rsidR="00FA1FB4">
                <w:rPr>
                  <w:rStyle w:val="Hyperlink"/>
                </w:rPr>
                <w:t>r</w:t>
              </w:r>
              <w:r w:rsidRPr="00705547">
                <w:rPr>
                  <w:rStyle w:val="Hyperlink"/>
                </w:rPr>
                <w:t>eate</w:t>
              </w:r>
              <w:proofErr w:type="spellEnd"/>
              <w:r w:rsidRPr="00705547">
                <w:rPr>
                  <w:rStyle w:val="Hyperlink"/>
                </w:rPr>
                <w:t xml:space="preserve"> your own sensory stories</w:t>
              </w:r>
            </w:hyperlink>
            <w:r w:rsidR="00A86D88">
              <w:t>.</w:t>
            </w:r>
          </w:p>
          <w:p w14:paraId="0386AC9D" w14:textId="5C71B297" w:rsidR="00FA1FB4" w:rsidRPr="00F85B31" w:rsidRDefault="00FA1FB4" w:rsidP="000C2985"/>
        </w:tc>
      </w:tr>
    </w:tbl>
    <w:p w14:paraId="0CC8D25F" w14:textId="0C5CE8E0" w:rsidR="00B251B3" w:rsidRDefault="00FA1FB4" w:rsidP="001D4171">
      <w:pPr>
        <w:pStyle w:val="Heading3"/>
      </w:pPr>
      <w:bookmarkStart w:id="93" w:name="_Toc210125414"/>
      <w:bookmarkStart w:id="94" w:name="_Toc210127491"/>
      <w:bookmarkStart w:id="95" w:name="_Toc210228952"/>
      <w:r>
        <w:br/>
      </w:r>
      <w:bookmarkStart w:id="96" w:name="_Toc210649374"/>
      <w:r w:rsidR="00B251B3">
        <w:t>Planning for Day 4: Author takeover day</w:t>
      </w:r>
      <w:bookmarkEnd w:id="93"/>
      <w:bookmarkEnd w:id="94"/>
      <w:bookmarkEnd w:id="95"/>
      <w:bookmarkEnd w:id="96"/>
    </w:p>
    <w:tbl>
      <w:tblPr>
        <w:tblStyle w:val="TableGrid"/>
        <w:tblW w:w="9067" w:type="dxa"/>
        <w:tblLook w:val="04A0" w:firstRow="1" w:lastRow="0" w:firstColumn="1" w:lastColumn="0" w:noHBand="0" w:noVBand="1"/>
      </w:tblPr>
      <w:tblGrid>
        <w:gridCol w:w="2122"/>
        <w:gridCol w:w="6945"/>
      </w:tblGrid>
      <w:tr w:rsidR="00B251B3" w14:paraId="5F22D0B1" w14:textId="77777777" w:rsidTr="00C731D6">
        <w:tc>
          <w:tcPr>
            <w:tcW w:w="2122" w:type="dxa"/>
          </w:tcPr>
          <w:p w14:paraId="0F3B4169" w14:textId="77777777" w:rsidR="00B251B3" w:rsidRPr="003F4192" w:rsidRDefault="00B251B3">
            <w:pPr>
              <w:jc w:val="center"/>
              <w:rPr>
                <w:b/>
                <w:bCs/>
                <w:noProof/>
                <w:color w:val="0070C0"/>
              </w:rPr>
            </w:pPr>
            <w:r w:rsidRPr="003F4192">
              <w:rPr>
                <w:b/>
                <w:bCs/>
                <w:noProof/>
              </w:rPr>
              <w:t xml:space="preserve">Type of planning </w:t>
            </w:r>
            <w:r>
              <w:rPr>
                <w:b/>
                <w:bCs/>
                <w:noProof/>
              </w:rPr>
              <w:t>required</w:t>
            </w:r>
          </w:p>
        </w:tc>
        <w:tc>
          <w:tcPr>
            <w:tcW w:w="6945" w:type="dxa"/>
          </w:tcPr>
          <w:p w14:paraId="6F4903C7" w14:textId="77777777" w:rsidR="00B251B3" w:rsidRPr="003F4192" w:rsidRDefault="00B251B3">
            <w:pPr>
              <w:jc w:val="center"/>
              <w:rPr>
                <w:b/>
                <w:bCs/>
              </w:rPr>
            </w:pPr>
            <w:r>
              <w:rPr>
                <w:b/>
                <w:bCs/>
              </w:rPr>
              <w:t>What to do</w:t>
            </w:r>
          </w:p>
        </w:tc>
      </w:tr>
      <w:tr w:rsidR="004E4C01" w14:paraId="1D30913F" w14:textId="77777777" w:rsidTr="00C731D6">
        <w:tc>
          <w:tcPr>
            <w:tcW w:w="2122" w:type="dxa"/>
          </w:tcPr>
          <w:p w14:paraId="55AD099D" w14:textId="1D31A6D4" w:rsidR="004E4C01" w:rsidRDefault="004E4C01" w:rsidP="004E4C01">
            <w:pPr>
              <w:jc w:val="center"/>
              <w:rPr>
                <w:noProof/>
                <w:color w:val="0070C0"/>
              </w:rPr>
            </w:pPr>
            <w:r>
              <w:rPr>
                <w:noProof/>
                <w:color w:val="0070C0"/>
              </w:rPr>
              <w:drawing>
                <wp:inline distT="0" distB="0" distL="0" distR="0" wp14:anchorId="14D9E01F" wp14:editId="0577B538">
                  <wp:extent cx="376015" cy="376015"/>
                  <wp:effectExtent l="0" t="0" r="0" b="5080"/>
                  <wp:docPr id="128518356" name="Graphic 1"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171299" name="Graphic 1271171299" descr="Clock with solid fill"/>
                          <pic:cNvPicPr/>
                        </pic:nvPicPr>
                        <pic:blipFill>
                          <a:blip r:embed="rId38">
                            <a:extLst>
                              <a:ext uri="{96DAC541-7B7A-43D3-8B79-37D633B846F1}">
                                <asvg:svgBlip xmlns:asvg="http://schemas.microsoft.com/office/drawing/2016/SVG/main" r:embed="rId39"/>
                              </a:ext>
                            </a:extLst>
                          </a:blip>
                          <a:stretch>
                            <a:fillRect/>
                          </a:stretch>
                        </pic:blipFill>
                        <pic:spPr>
                          <a:xfrm>
                            <a:off x="0" y="0"/>
                            <a:ext cx="378911" cy="378911"/>
                          </a:xfrm>
                          <a:prstGeom prst="rect">
                            <a:avLst/>
                          </a:prstGeom>
                        </pic:spPr>
                      </pic:pic>
                    </a:graphicData>
                  </a:graphic>
                </wp:inline>
              </w:drawing>
            </w:r>
          </w:p>
        </w:tc>
        <w:tc>
          <w:tcPr>
            <w:tcW w:w="6945" w:type="dxa"/>
          </w:tcPr>
          <w:p w14:paraId="5C6FE269" w14:textId="1E2649E1" w:rsidR="004E4C01" w:rsidRPr="004E4C01" w:rsidRDefault="004E4C01" w:rsidP="004E4C01">
            <w:r>
              <w:rPr>
                <w:b/>
                <w:bCs/>
              </w:rPr>
              <w:t>(Primary) Alastair Chisholm’s challenge: Breaking News!</w:t>
            </w:r>
            <w:r>
              <w:rPr>
                <w:b/>
                <w:bCs/>
              </w:rPr>
              <w:br/>
            </w:r>
            <w:r>
              <w:t>Make sure you set aside some time during the day to introduce Alastair Chisholm’s challenge, and for pupils to take part.</w:t>
            </w:r>
          </w:p>
          <w:p w14:paraId="1C484FF8" w14:textId="77777777" w:rsidR="004E4C01" w:rsidRPr="008A538D" w:rsidRDefault="004E4C01" w:rsidP="004E4C01"/>
        </w:tc>
      </w:tr>
      <w:tr w:rsidR="004E4C01" w14:paraId="2ACACE95" w14:textId="77777777" w:rsidTr="00C731D6">
        <w:tc>
          <w:tcPr>
            <w:tcW w:w="2122" w:type="dxa"/>
          </w:tcPr>
          <w:p w14:paraId="7930D499" w14:textId="6B7FF509" w:rsidR="004E4C01" w:rsidRDefault="004E4C01" w:rsidP="004E4C01">
            <w:pPr>
              <w:jc w:val="center"/>
              <w:rPr>
                <w:noProof/>
                <w:color w:val="0070C0"/>
              </w:rPr>
            </w:pPr>
            <w:r>
              <w:rPr>
                <w:noProof/>
                <w:color w:val="0070C0"/>
              </w:rPr>
              <w:drawing>
                <wp:inline distT="0" distB="0" distL="0" distR="0" wp14:anchorId="26E83AA1" wp14:editId="361DFCBE">
                  <wp:extent cx="376015" cy="376015"/>
                  <wp:effectExtent l="0" t="0" r="0" b="5080"/>
                  <wp:docPr id="2111394405" name="Graphic 1"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171299" name="Graphic 1271171299" descr="Clock with solid fill"/>
                          <pic:cNvPicPr/>
                        </pic:nvPicPr>
                        <pic:blipFill>
                          <a:blip r:embed="rId38">
                            <a:extLst>
                              <a:ext uri="{96DAC541-7B7A-43D3-8B79-37D633B846F1}">
                                <asvg:svgBlip xmlns:asvg="http://schemas.microsoft.com/office/drawing/2016/SVG/main" r:embed="rId39"/>
                              </a:ext>
                            </a:extLst>
                          </a:blip>
                          <a:stretch>
                            <a:fillRect/>
                          </a:stretch>
                        </pic:blipFill>
                        <pic:spPr>
                          <a:xfrm>
                            <a:off x="0" y="0"/>
                            <a:ext cx="378911" cy="378911"/>
                          </a:xfrm>
                          <a:prstGeom prst="rect">
                            <a:avLst/>
                          </a:prstGeom>
                        </pic:spPr>
                      </pic:pic>
                    </a:graphicData>
                  </a:graphic>
                </wp:inline>
              </w:drawing>
            </w:r>
          </w:p>
        </w:tc>
        <w:tc>
          <w:tcPr>
            <w:tcW w:w="6945" w:type="dxa"/>
          </w:tcPr>
          <w:p w14:paraId="0D3DFA42" w14:textId="77777777" w:rsidR="004E4C01" w:rsidRDefault="004E4C01" w:rsidP="004E4C01">
            <w:r>
              <w:rPr>
                <w:b/>
                <w:bCs/>
              </w:rPr>
              <w:t>(Secondary) Nadine Aisha Jassat’s challenge: What happens next?</w:t>
            </w:r>
            <w:r>
              <w:rPr>
                <w:b/>
                <w:bCs/>
              </w:rPr>
              <w:br/>
            </w:r>
            <w:r>
              <w:t>Make sure you set aside some time during the day to introduce Nadine Aisha Jassat’s challenge, and for pupils to take part.</w:t>
            </w:r>
          </w:p>
          <w:p w14:paraId="6158E80B" w14:textId="6B9D4092" w:rsidR="002D0BD8" w:rsidRPr="004E4C01" w:rsidRDefault="002D0BD8" w:rsidP="004E4C01"/>
        </w:tc>
      </w:tr>
      <w:tr w:rsidR="004E4C01" w14:paraId="1E41153F" w14:textId="77777777" w:rsidTr="00C731D6">
        <w:tc>
          <w:tcPr>
            <w:tcW w:w="2122" w:type="dxa"/>
          </w:tcPr>
          <w:p w14:paraId="0C554EAF" w14:textId="773F75F3" w:rsidR="004E4C01" w:rsidRDefault="004E4C01" w:rsidP="004E4C01">
            <w:pPr>
              <w:jc w:val="center"/>
              <w:rPr>
                <w:noProof/>
                <w:color w:val="0070C0"/>
              </w:rPr>
            </w:pPr>
            <w:r>
              <w:rPr>
                <w:noProof/>
                <w:color w:val="0070C0"/>
              </w:rPr>
              <w:drawing>
                <wp:inline distT="0" distB="0" distL="0" distR="0" wp14:anchorId="589CD347" wp14:editId="13622921">
                  <wp:extent cx="376015" cy="376015"/>
                  <wp:effectExtent l="0" t="0" r="0" b="5080"/>
                  <wp:docPr id="391759371" name="Graphic 1"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171299" name="Graphic 1271171299" descr="Clock with solid fill"/>
                          <pic:cNvPicPr/>
                        </pic:nvPicPr>
                        <pic:blipFill>
                          <a:blip r:embed="rId38">
                            <a:extLst>
                              <a:ext uri="{96DAC541-7B7A-43D3-8B79-37D633B846F1}">
                                <asvg:svgBlip xmlns:asvg="http://schemas.microsoft.com/office/drawing/2016/SVG/main" r:embed="rId39"/>
                              </a:ext>
                            </a:extLst>
                          </a:blip>
                          <a:stretch>
                            <a:fillRect/>
                          </a:stretch>
                        </pic:blipFill>
                        <pic:spPr>
                          <a:xfrm>
                            <a:off x="0" y="0"/>
                            <a:ext cx="378911" cy="378911"/>
                          </a:xfrm>
                          <a:prstGeom prst="rect">
                            <a:avLst/>
                          </a:prstGeom>
                        </pic:spPr>
                      </pic:pic>
                    </a:graphicData>
                  </a:graphic>
                </wp:inline>
              </w:drawing>
            </w:r>
          </w:p>
        </w:tc>
        <w:tc>
          <w:tcPr>
            <w:tcW w:w="6945" w:type="dxa"/>
          </w:tcPr>
          <w:p w14:paraId="37D0A4C4" w14:textId="77777777" w:rsidR="004E4C01" w:rsidRPr="00F95530" w:rsidRDefault="004E4C01" w:rsidP="004E4C01">
            <w:r>
              <w:rPr>
                <w:b/>
                <w:bCs/>
              </w:rPr>
              <w:t xml:space="preserve">Watch Alastair Chisholm or Nadine Aisha </w:t>
            </w:r>
            <w:proofErr w:type="spellStart"/>
            <w:r>
              <w:rPr>
                <w:b/>
                <w:bCs/>
              </w:rPr>
              <w:t>Jassat</w:t>
            </w:r>
            <w:proofErr w:type="spellEnd"/>
            <w:r>
              <w:rPr>
                <w:b/>
                <w:bCs/>
              </w:rPr>
              <w:t xml:space="preserve"> on Authors Live</w:t>
            </w:r>
            <w:r>
              <w:t>: decide time to watch the broadcasts on our website.</w:t>
            </w:r>
          </w:p>
          <w:p w14:paraId="3FB85927" w14:textId="77777777" w:rsidR="004E4C01" w:rsidRDefault="004E4C01" w:rsidP="004E4C01">
            <w:pPr>
              <w:rPr>
                <w:b/>
                <w:bCs/>
              </w:rPr>
            </w:pPr>
          </w:p>
        </w:tc>
      </w:tr>
    </w:tbl>
    <w:p w14:paraId="55A4A266" w14:textId="0A006B5C" w:rsidR="007945E5" w:rsidRDefault="007945E5" w:rsidP="001D0346">
      <w:bookmarkStart w:id="97" w:name="_Planning_for_Day_3"/>
      <w:bookmarkEnd w:id="97"/>
    </w:p>
    <w:p w14:paraId="2A4E0623" w14:textId="67405F0D" w:rsidR="008129AC" w:rsidRDefault="008129AC" w:rsidP="008129AC">
      <w:pPr>
        <w:pStyle w:val="Heading2"/>
      </w:pPr>
      <w:bookmarkStart w:id="98" w:name="_Toc210649375"/>
      <w:r>
        <w:t xml:space="preserve">Building on Reading </w:t>
      </w:r>
      <w:r w:rsidR="007B33C7">
        <w:t>Schools Week</w:t>
      </w:r>
      <w:bookmarkEnd w:id="98"/>
    </w:p>
    <w:p w14:paraId="1ED086F0" w14:textId="61CF2DF1" w:rsidR="007B33C7" w:rsidRDefault="00641D59" w:rsidP="007B33C7">
      <w:r>
        <w:t>Reading Schools Week is just five days, but we encourage you to build on what you’ve delivered</w:t>
      </w:r>
      <w:r w:rsidR="003B456B">
        <w:t xml:space="preserve"> for longer-term engagement</w:t>
      </w:r>
      <w:r>
        <w:t xml:space="preserve">. </w:t>
      </w:r>
      <w:r w:rsidR="00A213AA">
        <w:t>For example:</w:t>
      </w:r>
    </w:p>
    <w:p w14:paraId="73DC681D" w14:textId="771273F6" w:rsidR="00D2421C" w:rsidRDefault="00641D59" w:rsidP="00D2421C">
      <w:pPr>
        <w:pStyle w:val="ListParagraph"/>
        <w:numPr>
          <w:ilvl w:val="0"/>
          <w:numId w:val="14"/>
        </w:numPr>
      </w:pPr>
      <w:r w:rsidRPr="00936EF8">
        <w:t xml:space="preserve">Include what you delivered </w:t>
      </w:r>
      <w:r w:rsidR="009B3615">
        <w:t xml:space="preserve">during Reading Schools Week </w:t>
      </w:r>
      <w:r w:rsidRPr="00936EF8">
        <w:t>in you</w:t>
      </w:r>
      <w:r w:rsidR="009249F6" w:rsidRPr="00936EF8">
        <w:t xml:space="preserve">r Evidence plan </w:t>
      </w:r>
    </w:p>
    <w:p w14:paraId="24D5858C" w14:textId="5C45A3CB" w:rsidR="00936EF8" w:rsidRDefault="00936EF8" w:rsidP="00641D59">
      <w:pPr>
        <w:pStyle w:val="ListParagraph"/>
        <w:numPr>
          <w:ilvl w:val="0"/>
          <w:numId w:val="14"/>
        </w:numPr>
      </w:pPr>
      <w:r>
        <w:t>Ask pupils what they enjoyed and what they might like to do again</w:t>
      </w:r>
    </w:p>
    <w:p w14:paraId="616D7D85" w14:textId="2D0494F5" w:rsidR="00936EF8" w:rsidRDefault="00D2421C" w:rsidP="00641D59">
      <w:pPr>
        <w:pStyle w:val="ListParagraph"/>
        <w:numPr>
          <w:ilvl w:val="0"/>
          <w:numId w:val="14"/>
        </w:numPr>
      </w:pPr>
      <w:r>
        <w:t>Ask pupils if anyone is now interested in starting, or joining, your Reading leadership group</w:t>
      </w:r>
    </w:p>
    <w:p w14:paraId="25A82B56" w14:textId="40E48E22" w:rsidR="00D2421C" w:rsidRDefault="00D2421C" w:rsidP="00641D59">
      <w:pPr>
        <w:pStyle w:val="ListParagraph"/>
        <w:numPr>
          <w:ilvl w:val="0"/>
          <w:numId w:val="14"/>
        </w:numPr>
      </w:pPr>
      <w:r>
        <w:t>Ask staff what they noticed during Reading Schools Week, what they found effective and what they would be interested in doing again, or expanding on</w:t>
      </w:r>
    </w:p>
    <w:p w14:paraId="40B93FF6" w14:textId="343BF21F" w:rsidR="00A872F3" w:rsidRDefault="00A872F3" w:rsidP="00641D59">
      <w:pPr>
        <w:pStyle w:val="ListParagraph"/>
        <w:numPr>
          <w:ilvl w:val="0"/>
          <w:numId w:val="14"/>
        </w:numPr>
      </w:pPr>
      <w:r>
        <w:lastRenderedPageBreak/>
        <w:t xml:space="preserve">Share what you delivered with families </w:t>
      </w:r>
      <w:r w:rsidR="00FF7B27">
        <w:t xml:space="preserve">– informing them about what you have done and what impact it has had </w:t>
      </w:r>
      <w:r w:rsidR="00C731D6">
        <w:t xml:space="preserve">is a great opportunity to </w:t>
      </w:r>
      <w:proofErr w:type="gramStart"/>
      <w:r w:rsidR="00C731D6">
        <w:t>open up</w:t>
      </w:r>
      <w:proofErr w:type="gramEnd"/>
      <w:r w:rsidR="00C731D6">
        <w:t xml:space="preserve"> a discussion about reading at home</w:t>
      </w:r>
    </w:p>
    <w:p w14:paraId="1774160D" w14:textId="77777777" w:rsidR="00936EF8" w:rsidRDefault="00936EF8" w:rsidP="001D0346"/>
    <w:p w14:paraId="19087B0C" w14:textId="5703E57D" w:rsidR="00E062ED" w:rsidRDefault="00E062ED" w:rsidP="00E062ED">
      <w:pPr>
        <w:pStyle w:val="Heading2"/>
      </w:pPr>
      <w:bookmarkStart w:id="99" w:name="_Toc210649376"/>
      <w:r>
        <w:t>Further resources</w:t>
      </w:r>
      <w:bookmarkEnd w:id="99"/>
    </w:p>
    <w:p w14:paraId="319CA4A2" w14:textId="70D658F9" w:rsidR="00E062ED" w:rsidRDefault="00E062ED" w:rsidP="00E062ED">
      <w:pPr>
        <w:pStyle w:val="ListParagraph"/>
        <w:numPr>
          <w:ilvl w:val="0"/>
          <w:numId w:val="13"/>
        </w:numPr>
      </w:pPr>
      <w:r>
        <w:t xml:space="preserve">Find out more about Reading Schools via the </w:t>
      </w:r>
      <w:hyperlink r:id="rId77" w:history="1">
        <w:r w:rsidRPr="007F3555">
          <w:rPr>
            <w:rStyle w:val="Hyperlink"/>
          </w:rPr>
          <w:t>Reading Schools website</w:t>
        </w:r>
      </w:hyperlink>
    </w:p>
    <w:p w14:paraId="16A1CB3A" w14:textId="56D87BDE" w:rsidR="007F3555" w:rsidRDefault="007F3555" w:rsidP="00E062ED">
      <w:pPr>
        <w:pStyle w:val="ListParagraph"/>
        <w:numPr>
          <w:ilvl w:val="0"/>
          <w:numId w:val="13"/>
        </w:numPr>
      </w:pPr>
      <w:r>
        <w:t xml:space="preserve">Find out more about Reading Schools Week via </w:t>
      </w:r>
      <w:hyperlink r:id="rId78" w:history="1">
        <w:r w:rsidRPr="005555F0">
          <w:rPr>
            <w:rStyle w:val="Hyperlink"/>
          </w:rPr>
          <w:t>our webpage on the Reading Schools website</w:t>
        </w:r>
      </w:hyperlink>
    </w:p>
    <w:p w14:paraId="796A251F" w14:textId="4C5AE5E8" w:rsidR="00ED0440" w:rsidRDefault="007F3555" w:rsidP="00E062ED">
      <w:pPr>
        <w:pStyle w:val="ListParagraph"/>
        <w:numPr>
          <w:ilvl w:val="0"/>
          <w:numId w:val="13"/>
        </w:numPr>
      </w:pPr>
      <w:r>
        <w:t xml:space="preserve">To find resources to support you during Reading Schools Week, see the </w:t>
      </w:r>
      <w:hyperlink r:id="rId79" w:history="1">
        <w:r w:rsidRPr="005A1CDF">
          <w:rPr>
            <w:rStyle w:val="Hyperlink"/>
          </w:rPr>
          <w:t>resources on the Reading Schools website</w:t>
        </w:r>
      </w:hyperlink>
      <w:r>
        <w:t xml:space="preserve"> and </w:t>
      </w:r>
      <w:hyperlink r:id="rId80" w:history="1">
        <w:r w:rsidRPr="004D3DB2">
          <w:rPr>
            <w:rStyle w:val="Hyperlink"/>
          </w:rPr>
          <w:t>on the Scottish Book Trust website</w:t>
        </w:r>
      </w:hyperlink>
    </w:p>
    <w:p w14:paraId="76FB92EF" w14:textId="77777777" w:rsidR="00ED0440" w:rsidRDefault="00ED0440">
      <w:pPr>
        <w:rPr>
          <w:rFonts w:eastAsia="Calibri"/>
        </w:rPr>
      </w:pPr>
      <w:r>
        <w:br w:type="page"/>
      </w:r>
    </w:p>
    <w:p w14:paraId="7ED366D8" w14:textId="1BA94AE4" w:rsidR="002E217F" w:rsidRDefault="00ED0440" w:rsidP="00ED0440">
      <w:pPr>
        <w:pStyle w:val="Heading2"/>
      </w:pPr>
      <w:bookmarkStart w:id="100" w:name="_Printable_letter_for"/>
      <w:bookmarkStart w:id="101" w:name="_Toc210649377"/>
      <w:bookmarkEnd w:id="100"/>
      <w:r>
        <w:lastRenderedPageBreak/>
        <w:t>Printable letter for families</w:t>
      </w:r>
      <w:bookmarkEnd w:id="101"/>
    </w:p>
    <w:p w14:paraId="6AB4317E" w14:textId="77D85AB1" w:rsidR="00F04C3F" w:rsidRDefault="00902F09" w:rsidP="00ED0440">
      <w:r>
        <w:t>Dear family members,</w:t>
      </w:r>
      <w:r>
        <w:br/>
      </w:r>
      <w:r>
        <w:br/>
        <w:t xml:space="preserve">As part of our Reading Schools journey, we are taking part in Reading Schools Week from </w:t>
      </w:r>
      <w:r w:rsidR="00687823">
        <w:rPr>
          <w:b/>
          <w:bCs/>
        </w:rPr>
        <w:t xml:space="preserve">Monday 2 February </w:t>
      </w:r>
      <w:r w:rsidR="00687823">
        <w:t xml:space="preserve">to </w:t>
      </w:r>
      <w:r w:rsidR="00687823">
        <w:rPr>
          <w:b/>
          <w:bCs/>
        </w:rPr>
        <w:t>Friday 6 February 2026</w:t>
      </w:r>
      <w:r w:rsidR="00687823">
        <w:t xml:space="preserve">. Each day, we’ll be exploring </w:t>
      </w:r>
      <w:r w:rsidR="0004449A">
        <w:t>the importance (and fun!) of reading.</w:t>
      </w:r>
      <w:r w:rsidR="0004449A">
        <w:br/>
      </w:r>
      <w:r w:rsidR="0004449A">
        <w:br/>
      </w:r>
      <w:r w:rsidR="00ED277C">
        <w:t>Each day, your child will be set challenges with the aim of encouraging reading for pleasure, bonding over books and stories</w:t>
      </w:r>
      <w:r w:rsidR="005B7B30">
        <w:t xml:space="preserve"> and connecting with other pupils.</w:t>
      </w:r>
      <w:r w:rsidR="00F04C3F">
        <w:t xml:space="preserve"> We would like to encourage you to do the following at home:</w:t>
      </w:r>
      <w:r w:rsidR="00524F2A">
        <w:br/>
      </w:r>
    </w:p>
    <w:p w14:paraId="0CE64040" w14:textId="5A546CA2" w:rsidR="00F04C3F" w:rsidRDefault="00F04C3F" w:rsidP="00ED0440">
      <w:pPr>
        <w:rPr>
          <w:b/>
          <w:bCs/>
        </w:rPr>
      </w:pPr>
      <w:r w:rsidRPr="001D4171">
        <w:rPr>
          <w:b/>
          <w:bCs/>
        </w:rPr>
        <w:t xml:space="preserve">Monday 2: </w:t>
      </w:r>
      <w:r w:rsidR="00524F2A" w:rsidRPr="001D4171">
        <w:rPr>
          <w:b/>
          <w:bCs/>
        </w:rPr>
        <w:t>Ask me what I’m reading</w:t>
      </w:r>
      <w:r w:rsidR="00524F2A">
        <w:br/>
        <w:t xml:space="preserve">Your child will be asked to ask someone at home what they’re currently reading, as well as about a favourite book or story. </w:t>
      </w:r>
      <w:r w:rsidR="00174B70">
        <w:t xml:space="preserve">Be honest! All reading is good reading, so whether you like </w:t>
      </w:r>
      <w:r w:rsidR="00E07F25">
        <w:t xml:space="preserve">historical epics or </w:t>
      </w:r>
      <w:r w:rsidR="00860304">
        <w:t xml:space="preserve">spy thrillers, </w:t>
      </w:r>
      <w:r w:rsidR="00E07F25">
        <w:t xml:space="preserve">prefer </w:t>
      </w:r>
      <w:r w:rsidR="00174B70">
        <w:t>magazines</w:t>
      </w:r>
      <w:r w:rsidR="00046846">
        <w:t xml:space="preserve"> or</w:t>
      </w:r>
      <w:r w:rsidR="00174B70">
        <w:t xml:space="preserve"> audiobooks</w:t>
      </w:r>
      <w:r w:rsidR="00046846">
        <w:t>, or whether you</w:t>
      </w:r>
      <w:r w:rsidR="00BD3C29">
        <w:t>’ve</w:t>
      </w:r>
      <w:r w:rsidR="00046846">
        <w:t xml:space="preserve"> tried to read a book you just couldn’t finish – having an open and honest discussion about reading </w:t>
      </w:r>
      <w:r w:rsidR="00D25DCC">
        <w:t>helps children see it as something they too can engage with.</w:t>
      </w:r>
      <w:r w:rsidR="00D25DCC">
        <w:br/>
      </w:r>
    </w:p>
    <w:p w14:paraId="66AE6778" w14:textId="46048D7A" w:rsidR="003A7A3A" w:rsidRPr="00CD7CE1" w:rsidRDefault="00D25DCC" w:rsidP="003A7A3A">
      <w:pPr>
        <w:rPr>
          <w:b/>
          <w:bCs/>
        </w:rPr>
      </w:pPr>
      <w:r w:rsidRPr="001D4171">
        <w:rPr>
          <w:b/>
          <w:bCs/>
        </w:rPr>
        <w:t>Tuesday 3: Drop everything a read</w:t>
      </w:r>
      <w:r w:rsidR="00CD7CE1">
        <w:rPr>
          <w:b/>
          <w:bCs/>
        </w:rPr>
        <w:br/>
      </w:r>
      <w:r w:rsidR="003A7A3A">
        <w:t xml:space="preserve">During the school day, your child will take part in “Drop Everything and Read” time. If they’ve got a book they’d like to bring in, </w:t>
      </w:r>
      <w:r w:rsidR="00816C44">
        <w:t>remind them to pack it. If not, they can borrow one from school or the local library. We’ll also challenge them to think about when they may be able to read at home – whether first thing in the morning, or to help them fall asleep.</w:t>
      </w:r>
      <w:r w:rsidR="00816C44">
        <w:br/>
      </w:r>
    </w:p>
    <w:p w14:paraId="080205BC" w14:textId="1446A4B0" w:rsidR="00D96F24" w:rsidRPr="00BD3C29" w:rsidRDefault="00816C44" w:rsidP="00816C44">
      <w:pPr>
        <w:rPr>
          <w:b/>
          <w:bCs/>
        </w:rPr>
      </w:pPr>
      <w:bookmarkStart w:id="102" w:name="_Toc210649378"/>
      <w:r w:rsidRPr="00BD3C29">
        <w:rPr>
          <w:b/>
          <w:bCs/>
        </w:rPr>
        <w:t>Wednesday 4: Share a story</w:t>
      </w:r>
      <w:bookmarkEnd w:id="102"/>
      <w:r w:rsidR="00BD3C29">
        <w:rPr>
          <w:b/>
          <w:bCs/>
        </w:rPr>
        <w:br/>
      </w:r>
      <w:r>
        <w:t xml:space="preserve">On Wednesday, we’ll encourage pupils to share a story – enjoying hearing, or telling, a story aloud. We encourage you to share a story at home too. Your child could read to you, a sibling or another relative. Or you could read, or tell, them a story. </w:t>
      </w:r>
      <w:r w:rsidR="00D96F24">
        <w:t>This doesn’t have to be in English</w:t>
      </w:r>
      <w:r w:rsidR="009110C6">
        <w:t xml:space="preserve"> – use whatever language you use at home. Don’t worry about getting it perfect – the important bit is enjoying a story together.</w:t>
      </w:r>
      <w:r w:rsidR="00BD3C29">
        <w:t xml:space="preserve"> We’ve linked a </w:t>
      </w:r>
      <w:r w:rsidR="00BD3C29">
        <w:lastRenderedPageBreak/>
        <w:t>Scottish Book Trust article with some top tips below!</w:t>
      </w:r>
      <w:r w:rsidR="00CD7CE1">
        <w:br/>
      </w:r>
    </w:p>
    <w:p w14:paraId="28C057D4" w14:textId="44B7F3A4" w:rsidR="009110C6" w:rsidRPr="00BD3C29" w:rsidRDefault="009110C6" w:rsidP="009110C6">
      <w:pPr>
        <w:rPr>
          <w:b/>
          <w:bCs/>
        </w:rPr>
      </w:pPr>
      <w:bookmarkStart w:id="103" w:name="_Toc210649379"/>
      <w:r w:rsidRPr="00BD3C29">
        <w:rPr>
          <w:b/>
          <w:bCs/>
        </w:rPr>
        <w:t>Thursday 5 and Friday 6</w:t>
      </w:r>
      <w:bookmarkEnd w:id="103"/>
      <w:r w:rsidR="00BD3C29">
        <w:rPr>
          <w:b/>
          <w:bCs/>
        </w:rPr>
        <w:br/>
      </w:r>
      <w:r>
        <w:t xml:space="preserve">On both Thursday and Friday, your child will receive a challenge from our Reading Ambassadors and other Reading Schools across Scotland. We don’t have a specific </w:t>
      </w:r>
      <w:r w:rsidR="00CD7CE1">
        <w:t>challenge for pupils to bring home, but you might like to:</w:t>
      </w:r>
    </w:p>
    <w:p w14:paraId="3BD1DCC1" w14:textId="56064AB3" w:rsidR="00CD7CE1" w:rsidRDefault="00CD7CE1" w:rsidP="00CD7CE1">
      <w:pPr>
        <w:pStyle w:val="ListParagraph"/>
        <w:numPr>
          <w:ilvl w:val="0"/>
          <w:numId w:val="16"/>
        </w:numPr>
      </w:pPr>
      <w:r>
        <w:t>Continue making time to talk about books, reading and stories together</w:t>
      </w:r>
    </w:p>
    <w:p w14:paraId="0B85E29E" w14:textId="594FDFB1" w:rsidR="00CD7CE1" w:rsidRDefault="00CD7CE1" w:rsidP="00CD7CE1">
      <w:pPr>
        <w:pStyle w:val="ListParagraph"/>
        <w:numPr>
          <w:ilvl w:val="0"/>
          <w:numId w:val="16"/>
        </w:numPr>
      </w:pPr>
      <w:r>
        <w:t>Support your child to read each day, or read to them each day</w:t>
      </w:r>
    </w:p>
    <w:p w14:paraId="49BF84D4" w14:textId="0BDE9D9A" w:rsidR="00CD7CE1" w:rsidRDefault="00CD7CE1" w:rsidP="00CD7CE1">
      <w:pPr>
        <w:pStyle w:val="ListParagraph"/>
        <w:numPr>
          <w:ilvl w:val="0"/>
          <w:numId w:val="16"/>
        </w:numPr>
      </w:pPr>
      <w:r>
        <w:t>Read together when you can</w:t>
      </w:r>
    </w:p>
    <w:p w14:paraId="1555B10A" w14:textId="11FBEDBE" w:rsidR="00CD7CE1" w:rsidRDefault="00CD7CE1" w:rsidP="00CD7CE1">
      <w:pPr>
        <w:pStyle w:val="ListParagraph"/>
        <w:numPr>
          <w:ilvl w:val="0"/>
          <w:numId w:val="16"/>
        </w:numPr>
      </w:pPr>
      <w:r>
        <w:t xml:space="preserve">Visit your local library to borrow </w:t>
      </w:r>
      <w:r w:rsidR="00707AA1">
        <w:t>more reading materials</w:t>
      </w:r>
      <w:r w:rsidR="00820055">
        <w:t xml:space="preserve"> – you can find your local library at: </w:t>
      </w:r>
      <w:hyperlink r:id="rId81" w:history="1">
        <w:r w:rsidR="00820055" w:rsidRPr="0011204B">
          <w:rPr>
            <w:rStyle w:val="Hyperlink"/>
          </w:rPr>
          <w:t>https://www.mygov.scot/find-library</w:t>
        </w:r>
      </w:hyperlink>
      <w:r w:rsidR="00820055">
        <w:t xml:space="preserve"> </w:t>
      </w:r>
    </w:p>
    <w:p w14:paraId="30C299E9" w14:textId="77777777" w:rsidR="00707AA1" w:rsidRDefault="00707AA1" w:rsidP="00707AA1"/>
    <w:p w14:paraId="12457B9B" w14:textId="3D0B879E" w:rsidR="00707AA1" w:rsidRDefault="00162BD5" w:rsidP="00707AA1">
      <w:r>
        <w:t>If you’d like more inspiration of what you can do at home to support your child to read for pleasure, we recommend Scottish Book Trust’s Home Activities Hub</w:t>
      </w:r>
      <w:r w:rsidR="0045340E">
        <w:t xml:space="preserve">: </w:t>
      </w:r>
      <w:hyperlink r:id="rId82" w:history="1">
        <w:r w:rsidR="0045340E" w:rsidRPr="0011204B">
          <w:rPr>
            <w:rStyle w:val="Hyperlink"/>
          </w:rPr>
          <w:t>https://www.scottishbooktrust.com/home-activities</w:t>
        </w:r>
      </w:hyperlink>
      <w:r w:rsidR="0045340E">
        <w:t xml:space="preserve"> </w:t>
      </w:r>
    </w:p>
    <w:p w14:paraId="09E80363" w14:textId="77777777" w:rsidR="0045340E" w:rsidRDefault="0045340E" w:rsidP="00707AA1"/>
    <w:p w14:paraId="5796CF14" w14:textId="00936ADD" w:rsidR="0045340E" w:rsidRDefault="0045340E" w:rsidP="00707AA1">
      <w:r>
        <w:t>You can also find articles which contain top tips for reading together</w:t>
      </w:r>
      <w:r w:rsidR="000E5D1B">
        <w:t>:</w:t>
      </w:r>
    </w:p>
    <w:p w14:paraId="238537AB" w14:textId="3D95BA70" w:rsidR="000E5D1B" w:rsidRDefault="000E5D1B" w:rsidP="000E5D1B">
      <w:pPr>
        <w:pStyle w:val="ListParagraph"/>
        <w:numPr>
          <w:ilvl w:val="0"/>
          <w:numId w:val="17"/>
        </w:numPr>
      </w:pPr>
      <w:r>
        <w:t xml:space="preserve">Tips for sharing picture books: </w:t>
      </w:r>
      <w:hyperlink r:id="rId83" w:history="1">
        <w:r w:rsidRPr="0011204B">
          <w:rPr>
            <w:rStyle w:val="Hyperlink"/>
          </w:rPr>
          <w:t>https://www.scottishbooktrust.com/articles/tips-for-parents-sharing-picture-books-at-home</w:t>
        </w:r>
      </w:hyperlink>
    </w:p>
    <w:p w14:paraId="55AC0278" w14:textId="077F9FF8" w:rsidR="000E5D1B" w:rsidRDefault="00E03E09" w:rsidP="000E5D1B">
      <w:pPr>
        <w:pStyle w:val="ListParagraph"/>
        <w:numPr>
          <w:ilvl w:val="0"/>
          <w:numId w:val="17"/>
        </w:numPr>
      </w:pPr>
      <w:r>
        <w:t xml:space="preserve">World Book Day and beyond: reading together all year round: </w:t>
      </w:r>
      <w:hyperlink r:id="rId84" w:history="1">
        <w:r w:rsidRPr="0011204B">
          <w:rPr>
            <w:rStyle w:val="Hyperlink"/>
          </w:rPr>
          <w:t>https://www.scottishbooktrust.com/articles/world-book-day-and-beyond</w:t>
        </w:r>
      </w:hyperlink>
    </w:p>
    <w:p w14:paraId="3AD4B58E" w14:textId="38EE172B" w:rsidR="00E03E09" w:rsidRDefault="00820055" w:rsidP="00E03E09">
      <w:r>
        <w:br/>
        <w:t xml:space="preserve">We’re looking forward to Reading Schools </w:t>
      </w:r>
      <w:proofErr w:type="gramStart"/>
      <w:r>
        <w:t>Week, and</w:t>
      </w:r>
      <w:proofErr w:type="gramEnd"/>
      <w:r>
        <w:t xml:space="preserve"> hope you are too!</w:t>
      </w:r>
    </w:p>
    <w:p w14:paraId="254BA28D" w14:textId="77777777" w:rsidR="00E03E09" w:rsidRDefault="00E03E09" w:rsidP="00E03E09"/>
    <w:p w14:paraId="41B5A640" w14:textId="2BA2636A" w:rsidR="00E03E09" w:rsidRDefault="00E03E09" w:rsidP="00E03E09">
      <w:r>
        <w:t>Yours sincerely,</w:t>
      </w:r>
    </w:p>
    <w:p w14:paraId="556F786A" w14:textId="71CC8A82" w:rsidR="00E03E09" w:rsidRDefault="00E03E09" w:rsidP="00E03E09">
      <w:r>
        <w:t>[NAME]</w:t>
      </w:r>
    </w:p>
    <w:p w14:paraId="69819DC0" w14:textId="77777777" w:rsidR="00816C44" w:rsidRDefault="00816C44" w:rsidP="003A7A3A"/>
    <w:p w14:paraId="4F80FAF8" w14:textId="62155CC4" w:rsidR="004319C2" w:rsidRDefault="004319C2">
      <w:pPr>
        <w:rPr>
          <w:rFonts w:eastAsia="Calibri"/>
        </w:rPr>
      </w:pPr>
      <w:r>
        <w:rPr>
          <w:rFonts w:eastAsia="Calibri"/>
        </w:rPr>
        <w:br w:type="page"/>
      </w:r>
    </w:p>
    <w:p w14:paraId="6894C5B5" w14:textId="29DA2D39" w:rsidR="007F3555" w:rsidRDefault="00CC42D4" w:rsidP="00DB691F">
      <w:pPr>
        <w:pStyle w:val="Heading2"/>
      </w:pPr>
      <w:bookmarkStart w:id="104" w:name="_Bingo_challenge:_printable"/>
      <w:bookmarkStart w:id="105" w:name="_Toc210649380"/>
      <w:bookmarkEnd w:id="104"/>
      <w:r>
        <w:rPr>
          <w:noProof/>
        </w:rPr>
        <w:lastRenderedPageBreak/>
        <w:drawing>
          <wp:anchor distT="0" distB="0" distL="114300" distR="114300" simplePos="0" relativeHeight="251658244" behindDoc="0" locked="0" layoutInCell="1" allowOverlap="1" wp14:anchorId="0DD01632" wp14:editId="52997150">
            <wp:simplePos x="0" y="0"/>
            <wp:positionH relativeFrom="margin">
              <wp:posOffset>-568960</wp:posOffset>
            </wp:positionH>
            <wp:positionV relativeFrom="paragraph">
              <wp:posOffset>-248920</wp:posOffset>
            </wp:positionV>
            <wp:extent cx="6913687" cy="9504680"/>
            <wp:effectExtent l="0" t="0" r="1905" b="1270"/>
            <wp:wrapNone/>
            <wp:docPr id="1559435457" name="Picture 1" descr="Printable bingo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435457" name="Picture 1" descr="Printable bingo sheet"/>
                    <pic:cNvPicPr/>
                  </pic:nvPicPr>
                  <pic:blipFill rotWithShape="1">
                    <a:blip r:embed="rId85" cstate="print">
                      <a:extLst>
                        <a:ext uri="{28A0092B-C50C-407E-A947-70E740481C1C}">
                          <a14:useLocalDpi xmlns:a14="http://schemas.microsoft.com/office/drawing/2010/main" val="0"/>
                        </a:ext>
                      </a:extLst>
                    </a:blip>
                    <a:srcRect t="1911" r="3391" b="4191"/>
                    <a:stretch>
                      <a:fillRect/>
                    </a:stretch>
                  </pic:blipFill>
                  <pic:spPr bwMode="auto">
                    <a:xfrm>
                      <a:off x="0" y="0"/>
                      <a:ext cx="6913687" cy="9504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691F">
        <w:t>Bingo challenge: printable version</w:t>
      </w:r>
      <w:bookmarkEnd w:id="105"/>
    </w:p>
    <w:p w14:paraId="060A8EC4" w14:textId="08E73B4A" w:rsidR="00DB691F" w:rsidRPr="00DB691F" w:rsidRDefault="00DB691F" w:rsidP="00DB691F"/>
    <w:p w14:paraId="6E460B8D" w14:textId="77777777" w:rsidR="007F3555" w:rsidRDefault="007F3555" w:rsidP="004D3DB2">
      <w:pPr>
        <w:pStyle w:val="ListParagraph"/>
        <w:numPr>
          <w:ilvl w:val="0"/>
          <w:numId w:val="0"/>
        </w:numPr>
        <w:ind w:left="720"/>
      </w:pPr>
    </w:p>
    <w:p w14:paraId="301C3B2F" w14:textId="77777777" w:rsidR="00CC42D4" w:rsidRDefault="00CC42D4" w:rsidP="004D3DB2">
      <w:pPr>
        <w:pStyle w:val="ListParagraph"/>
        <w:numPr>
          <w:ilvl w:val="0"/>
          <w:numId w:val="0"/>
        </w:numPr>
        <w:ind w:left="720"/>
      </w:pPr>
    </w:p>
    <w:p w14:paraId="1E2C0062" w14:textId="77777777" w:rsidR="00CC42D4" w:rsidRDefault="00CC42D4" w:rsidP="004D3DB2">
      <w:pPr>
        <w:pStyle w:val="ListParagraph"/>
        <w:numPr>
          <w:ilvl w:val="0"/>
          <w:numId w:val="0"/>
        </w:numPr>
        <w:ind w:left="720"/>
      </w:pPr>
    </w:p>
    <w:p w14:paraId="3368AF1C" w14:textId="77777777" w:rsidR="00CC42D4" w:rsidRDefault="00CC42D4" w:rsidP="004D3DB2">
      <w:pPr>
        <w:pStyle w:val="ListParagraph"/>
        <w:numPr>
          <w:ilvl w:val="0"/>
          <w:numId w:val="0"/>
        </w:numPr>
        <w:ind w:left="720"/>
      </w:pPr>
    </w:p>
    <w:p w14:paraId="2BC1F1EC" w14:textId="77777777" w:rsidR="00CC42D4" w:rsidRDefault="00CC42D4" w:rsidP="004D3DB2">
      <w:pPr>
        <w:pStyle w:val="ListParagraph"/>
        <w:numPr>
          <w:ilvl w:val="0"/>
          <w:numId w:val="0"/>
        </w:numPr>
        <w:ind w:left="720"/>
      </w:pPr>
    </w:p>
    <w:p w14:paraId="7D0F8C8E" w14:textId="77777777" w:rsidR="00CC42D4" w:rsidRDefault="00CC42D4" w:rsidP="004D3DB2">
      <w:pPr>
        <w:pStyle w:val="ListParagraph"/>
        <w:numPr>
          <w:ilvl w:val="0"/>
          <w:numId w:val="0"/>
        </w:numPr>
        <w:ind w:left="720"/>
      </w:pPr>
    </w:p>
    <w:p w14:paraId="2A302B5C" w14:textId="77777777" w:rsidR="00CC42D4" w:rsidRDefault="00CC42D4" w:rsidP="004D3DB2">
      <w:pPr>
        <w:pStyle w:val="ListParagraph"/>
        <w:numPr>
          <w:ilvl w:val="0"/>
          <w:numId w:val="0"/>
        </w:numPr>
        <w:ind w:left="720"/>
      </w:pPr>
    </w:p>
    <w:p w14:paraId="29595A9D" w14:textId="77777777" w:rsidR="00CC42D4" w:rsidRDefault="00CC42D4" w:rsidP="004D3DB2">
      <w:pPr>
        <w:pStyle w:val="ListParagraph"/>
        <w:numPr>
          <w:ilvl w:val="0"/>
          <w:numId w:val="0"/>
        </w:numPr>
        <w:ind w:left="720"/>
      </w:pPr>
    </w:p>
    <w:p w14:paraId="6EBB3586" w14:textId="77777777" w:rsidR="00CC42D4" w:rsidRDefault="00CC42D4" w:rsidP="004D3DB2">
      <w:pPr>
        <w:pStyle w:val="ListParagraph"/>
        <w:numPr>
          <w:ilvl w:val="0"/>
          <w:numId w:val="0"/>
        </w:numPr>
        <w:ind w:left="720"/>
      </w:pPr>
    </w:p>
    <w:p w14:paraId="0F0C8A83" w14:textId="77777777" w:rsidR="00CC42D4" w:rsidRDefault="00CC42D4" w:rsidP="004D3DB2">
      <w:pPr>
        <w:pStyle w:val="ListParagraph"/>
        <w:numPr>
          <w:ilvl w:val="0"/>
          <w:numId w:val="0"/>
        </w:numPr>
        <w:ind w:left="720"/>
      </w:pPr>
    </w:p>
    <w:p w14:paraId="4D4020AA" w14:textId="77777777" w:rsidR="00CC42D4" w:rsidRDefault="00CC42D4" w:rsidP="004D3DB2">
      <w:pPr>
        <w:pStyle w:val="ListParagraph"/>
        <w:numPr>
          <w:ilvl w:val="0"/>
          <w:numId w:val="0"/>
        </w:numPr>
        <w:ind w:left="720"/>
      </w:pPr>
    </w:p>
    <w:p w14:paraId="06CB4CB9" w14:textId="77777777" w:rsidR="00CC42D4" w:rsidRDefault="00CC42D4" w:rsidP="004D3DB2">
      <w:pPr>
        <w:pStyle w:val="ListParagraph"/>
        <w:numPr>
          <w:ilvl w:val="0"/>
          <w:numId w:val="0"/>
        </w:numPr>
        <w:ind w:left="720"/>
      </w:pPr>
    </w:p>
    <w:p w14:paraId="1BA9DB74" w14:textId="77777777" w:rsidR="00CC42D4" w:rsidRDefault="00CC42D4" w:rsidP="004D3DB2">
      <w:pPr>
        <w:pStyle w:val="ListParagraph"/>
        <w:numPr>
          <w:ilvl w:val="0"/>
          <w:numId w:val="0"/>
        </w:numPr>
        <w:ind w:left="720"/>
      </w:pPr>
    </w:p>
    <w:p w14:paraId="7183C453" w14:textId="77777777" w:rsidR="00CC42D4" w:rsidRDefault="00CC42D4" w:rsidP="004D3DB2">
      <w:pPr>
        <w:pStyle w:val="ListParagraph"/>
        <w:numPr>
          <w:ilvl w:val="0"/>
          <w:numId w:val="0"/>
        </w:numPr>
        <w:ind w:left="720"/>
      </w:pPr>
    </w:p>
    <w:p w14:paraId="5CA599E0" w14:textId="77777777" w:rsidR="00CC42D4" w:rsidRDefault="00CC42D4" w:rsidP="004D3DB2">
      <w:pPr>
        <w:pStyle w:val="ListParagraph"/>
        <w:numPr>
          <w:ilvl w:val="0"/>
          <w:numId w:val="0"/>
        </w:numPr>
        <w:ind w:left="720"/>
      </w:pPr>
    </w:p>
    <w:p w14:paraId="07D09882" w14:textId="77777777" w:rsidR="00CC42D4" w:rsidRDefault="00CC42D4" w:rsidP="004D3DB2">
      <w:pPr>
        <w:pStyle w:val="ListParagraph"/>
        <w:numPr>
          <w:ilvl w:val="0"/>
          <w:numId w:val="0"/>
        </w:numPr>
        <w:ind w:left="720"/>
      </w:pPr>
    </w:p>
    <w:p w14:paraId="464A48F8" w14:textId="77777777" w:rsidR="00CC42D4" w:rsidRDefault="00CC42D4" w:rsidP="004D3DB2">
      <w:pPr>
        <w:pStyle w:val="ListParagraph"/>
        <w:numPr>
          <w:ilvl w:val="0"/>
          <w:numId w:val="0"/>
        </w:numPr>
        <w:ind w:left="720"/>
      </w:pPr>
    </w:p>
    <w:p w14:paraId="2970542D" w14:textId="77777777" w:rsidR="00CC42D4" w:rsidRDefault="00CC42D4" w:rsidP="004D3DB2">
      <w:pPr>
        <w:pStyle w:val="ListParagraph"/>
        <w:numPr>
          <w:ilvl w:val="0"/>
          <w:numId w:val="0"/>
        </w:numPr>
        <w:ind w:left="720"/>
      </w:pPr>
    </w:p>
    <w:p w14:paraId="7C881426" w14:textId="77777777" w:rsidR="00CC42D4" w:rsidRDefault="00CC42D4" w:rsidP="004D3DB2">
      <w:pPr>
        <w:pStyle w:val="ListParagraph"/>
        <w:numPr>
          <w:ilvl w:val="0"/>
          <w:numId w:val="0"/>
        </w:numPr>
        <w:ind w:left="720"/>
      </w:pPr>
    </w:p>
    <w:p w14:paraId="61E510C7" w14:textId="77777777" w:rsidR="00CC42D4" w:rsidRDefault="00CC42D4" w:rsidP="004D3DB2">
      <w:pPr>
        <w:pStyle w:val="ListParagraph"/>
        <w:numPr>
          <w:ilvl w:val="0"/>
          <w:numId w:val="0"/>
        </w:numPr>
        <w:ind w:left="720"/>
      </w:pPr>
    </w:p>
    <w:p w14:paraId="3C13EFDF" w14:textId="77777777" w:rsidR="00CC42D4" w:rsidRDefault="00CC42D4" w:rsidP="004D3DB2">
      <w:pPr>
        <w:pStyle w:val="ListParagraph"/>
        <w:numPr>
          <w:ilvl w:val="0"/>
          <w:numId w:val="0"/>
        </w:numPr>
        <w:ind w:left="720"/>
      </w:pPr>
    </w:p>
    <w:p w14:paraId="0EE5A415" w14:textId="77777777" w:rsidR="00CC42D4" w:rsidRDefault="00CC42D4" w:rsidP="004D3DB2">
      <w:pPr>
        <w:pStyle w:val="ListParagraph"/>
        <w:numPr>
          <w:ilvl w:val="0"/>
          <w:numId w:val="0"/>
        </w:numPr>
        <w:ind w:left="720"/>
      </w:pPr>
    </w:p>
    <w:p w14:paraId="6597F1E1" w14:textId="77777777" w:rsidR="00CC42D4" w:rsidRDefault="00CC42D4" w:rsidP="004D3DB2">
      <w:pPr>
        <w:pStyle w:val="ListParagraph"/>
        <w:numPr>
          <w:ilvl w:val="0"/>
          <w:numId w:val="0"/>
        </w:numPr>
        <w:ind w:left="720"/>
      </w:pPr>
    </w:p>
    <w:p w14:paraId="282E1E83" w14:textId="77777777" w:rsidR="00CC42D4" w:rsidRDefault="00CC42D4" w:rsidP="004D3DB2">
      <w:pPr>
        <w:pStyle w:val="ListParagraph"/>
        <w:numPr>
          <w:ilvl w:val="0"/>
          <w:numId w:val="0"/>
        </w:numPr>
        <w:ind w:left="720"/>
      </w:pPr>
    </w:p>
    <w:p w14:paraId="408AC186" w14:textId="77777777" w:rsidR="00CC42D4" w:rsidRDefault="00CC42D4" w:rsidP="004D3DB2">
      <w:pPr>
        <w:pStyle w:val="ListParagraph"/>
        <w:numPr>
          <w:ilvl w:val="0"/>
          <w:numId w:val="0"/>
        </w:numPr>
        <w:ind w:left="720"/>
      </w:pPr>
    </w:p>
    <w:p w14:paraId="46CE04FC" w14:textId="77777777" w:rsidR="00CC42D4" w:rsidRDefault="00CC42D4" w:rsidP="004D3DB2">
      <w:pPr>
        <w:pStyle w:val="ListParagraph"/>
        <w:numPr>
          <w:ilvl w:val="0"/>
          <w:numId w:val="0"/>
        </w:numPr>
        <w:ind w:left="720"/>
      </w:pPr>
    </w:p>
    <w:p w14:paraId="3708A7B1" w14:textId="3E0B045D" w:rsidR="00CC42D4" w:rsidRDefault="00CC42D4" w:rsidP="00CC42D4">
      <w:pPr>
        <w:pStyle w:val="Heading2"/>
      </w:pPr>
      <w:bookmarkStart w:id="106" w:name="_Bingo_challenges:_plain"/>
      <w:bookmarkStart w:id="107" w:name="_Toc210649381"/>
      <w:bookmarkEnd w:id="106"/>
      <w:r>
        <w:lastRenderedPageBreak/>
        <w:t>Bingo challenges: plain text version</w:t>
      </w:r>
      <w:bookmarkEnd w:id="107"/>
    </w:p>
    <w:p w14:paraId="410E0348" w14:textId="2F2D11F9" w:rsidR="00CC42D4" w:rsidRDefault="00F503BC" w:rsidP="00CC42D4">
      <w:r w:rsidRPr="00F503BC">
        <w:t>Are you up for a challenge? During Reading Schools Week, we’re challenging you to get involved with reading at your school. Use this bingo square to tick off everything you manage to achieve!</w:t>
      </w:r>
    </w:p>
    <w:p w14:paraId="6DAD3A56" w14:textId="77777777" w:rsidR="00F503BC" w:rsidRDefault="00F503BC" w:rsidP="00CC42D4"/>
    <w:tbl>
      <w:tblPr>
        <w:tblStyle w:val="TableGrid"/>
        <w:tblW w:w="0" w:type="auto"/>
        <w:tblLook w:val="04A0" w:firstRow="1" w:lastRow="0" w:firstColumn="1" w:lastColumn="0" w:noHBand="0" w:noVBand="1"/>
      </w:tblPr>
      <w:tblGrid>
        <w:gridCol w:w="3005"/>
        <w:gridCol w:w="3005"/>
        <w:gridCol w:w="3006"/>
      </w:tblGrid>
      <w:tr w:rsidR="00F503BC" w14:paraId="1B20E27F" w14:textId="77777777" w:rsidTr="00F503BC">
        <w:tc>
          <w:tcPr>
            <w:tcW w:w="3005" w:type="dxa"/>
          </w:tcPr>
          <w:p w14:paraId="01D2CE2A" w14:textId="77777777" w:rsidR="000C1978" w:rsidRDefault="000C1978" w:rsidP="000C1978">
            <w:pPr>
              <w:jc w:val="center"/>
            </w:pPr>
          </w:p>
          <w:p w14:paraId="07D285A7" w14:textId="77777777" w:rsidR="000C1978" w:rsidRDefault="000C1978" w:rsidP="000C1978">
            <w:pPr>
              <w:jc w:val="center"/>
            </w:pPr>
          </w:p>
          <w:p w14:paraId="6A01159D" w14:textId="77777777" w:rsidR="000C1978" w:rsidRDefault="000C1978" w:rsidP="000C1978">
            <w:pPr>
              <w:jc w:val="center"/>
            </w:pPr>
          </w:p>
          <w:p w14:paraId="13B7353E" w14:textId="77777777" w:rsidR="000C1978" w:rsidRDefault="000C1978" w:rsidP="000C1978">
            <w:pPr>
              <w:jc w:val="center"/>
            </w:pPr>
          </w:p>
          <w:p w14:paraId="5EB959A6" w14:textId="0F3BE525" w:rsidR="00F503BC" w:rsidRDefault="00F503BC" w:rsidP="000C1978">
            <w:pPr>
              <w:jc w:val="center"/>
            </w:pPr>
            <w:r w:rsidRPr="00F503BC">
              <w:t>Complete your author takeover challenge from Alastair or Nadine</w:t>
            </w:r>
          </w:p>
          <w:p w14:paraId="3136D23D" w14:textId="77777777" w:rsidR="000C1978" w:rsidRDefault="000C1978" w:rsidP="000C1978">
            <w:pPr>
              <w:jc w:val="center"/>
            </w:pPr>
          </w:p>
          <w:p w14:paraId="4D294D16" w14:textId="63A046C9" w:rsidR="000C1978" w:rsidRDefault="000C1978" w:rsidP="000C1978">
            <w:pPr>
              <w:jc w:val="center"/>
            </w:pPr>
          </w:p>
        </w:tc>
        <w:tc>
          <w:tcPr>
            <w:tcW w:w="3005" w:type="dxa"/>
          </w:tcPr>
          <w:p w14:paraId="5D3A57F9" w14:textId="77777777" w:rsidR="000C1978" w:rsidRDefault="000C1978" w:rsidP="000C1978">
            <w:pPr>
              <w:jc w:val="center"/>
            </w:pPr>
          </w:p>
          <w:p w14:paraId="36C5749D" w14:textId="77777777" w:rsidR="000C1978" w:rsidRDefault="000C1978" w:rsidP="000C1978">
            <w:pPr>
              <w:jc w:val="center"/>
            </w:pPr>
          </w:p>
          <w:p w14:paraId="324B6BCC" w14:textId="77777777" w:rsidR="000C1978" w:rsidRDefault="000C1978" w:rsidP="000C1978">
            <w:pPr>
              <w:jc w:val="center"/>
            </w:pPr>
          </w:p>
          <w:p w14:paraId="1FC161D0" w14:textId="77777777" w:rsidR="000C1978" w:rsidRDefault="000C1978" w:rsidP="000C1978">
            <w:pPr>
              <w:jc w:val="center"/>
            </w:pPr>
          </w:p>
          <w:p w14:paraId="1CBECA4F" w14:textId="77777777" w:rsidR="00F503BC" w:rsidRDefault="008D5BEE" w:rsidP="000C1978">
            <w:pPr>
              <w:jc w:val="center"/>
            </w:pPr>
            <w:r w:rsidRPr="008D5BEE">
              <w:t>Share a book or story recommendation with someone</w:t>
            </w:r>
          </w:p>
          <w:p w14:paraId="3CEF0EEC" w14:textId="77777777" w:rsidR="000C1978" w:rsidRDefault="000C1978" w:rsidP="000C1978">
            <w:pPr>
              <w:jc w:val="center"/>
            </w:pPr>
          </w:p>
          <w:p w14:paraId="69CD7E19" w14:textId="77777777" w:rsidR="000C1978" w:rsidRDefault="000C1978" w:rsidP="000C1978">
            <w:pPr>
              <w:jc w:val="center"/>
            </w:pPr>
          </w:p>
          <w:p w14:paraId="447F2A38" w14:textId="224DDA6E" w:rsidR="000C1978" w:rsidRDefault="000C1978" w:rsidP="000C1978">
            <w:pPr>
              <w:jc w:val="center"/>
            </w:pPr>
          </w:p>
        </w:tc>
        <w:tc>
          <w:tcPr>
            <w:tcW w:w="3006" w:type="dxa"/>
          </w:tcPr>
          <w:p w14:paraId="1389CF45" w14:textId="77777777" w:rsidR="000C1978" w:rsidRDefault="000C1978" w:rsidP="000C1978">
            <w:pPr>
              <w:jc w:val="center"/>
            </w:pPr>
          </w:p>
          <w:p w14:paraId="628D1FFA" w14:textId="77777777" w:rsidR="000C1978" w:rsidRDefault="000C1978" w:rsidP="000C1978">
            <w:pPr>
              <w:jc w:val="center"/>
            </w:pPr>
          </w:p>
          <w:p w14:paraId="551E5BAF" w14:textId="77777777" w:rsidR="000C1978" w:rsidRDefault="000C1978" w:rsidP="000C1978">
            <w:pPr>
              <w:jc w:val="center"/>
            </w:pPr>
          </w:p>
          <w:p w14:paraId="684A6C7F" w14:textId="77777777" w:rsidR="000C1978" w:rsidRDefault="000C1978" w:rsidP="000C1978">
            <w:pPr>
              <w:jc w:val="center"/>
            </w:pPr>
          </w:p>
          <w:p w14:paraId="59181BEE" w14:textId="77777777" w:rsidR="00F503BC" w:rsidRDefault="008D5BEE" w:rsidP="000C1978">
            <w:pPr>
              <w:jc w:val="center"/>
            </w:pPr>
            <w:r w:rsidRPr="008D5BEE">
              <w:t>Complete your Reading leadership group challenge</w:t>
            </w:r>
          </w:p>
          <w:p w14:paraId="172080A2" w14:textId="77777777" w:rsidR="000C1978" w:rsidRDefault="000C1978" w:rsidP="000C1978">
            <w:pPr>
              <w:jc w:val="center"/>
            </w:pPr>
          </w:p>
          <w:p w14:paraId="1FE4696F" w14:textId="77777777" w:rsidR="000C1978" w:rsidRDefault="000C1978" w:rsidP="000C1978">
            <w:pPr>
              <w:jc w:val="center"/>
            </w:pPr>
          </w:p>
          <w:p w14:paraId="5D838F64" w14:textId="28E133CE" w:rsidR="000C1978" w:rsidRDefault="000C1978" w:rsidP="000C1978">
            <w:pPr>
              <w:jc w:val="center"/>
            </w:pPr>
          </w:p>
        </w:tc>
      </w:tr>
      <w:tr w:rsidR="00F503BC" w14:paraId="7A453285" w14:textId="77777777" w:rsidTr="00F503BC">
        <w:tc>
          <w:tcPr>
            <w:tcW w:w="3005" w:type="dxa"/>
          </w:tcPr>
          <w:p w14:paraId="2B784CF5" w14:textId="77777777" w:rsidR="000C1978" w:rsidRDefault="000C1978" w:rsidP="000C1978">
            <w:pPr>
              <w:jc w:val="center"/>
            </w:pPr>
          </w:p>
          <w:p w14:paraId="7AA008D9" w14:textId="77777777" w:rsidR="000C1978" w:rsidRDefault="000C1978" w:rsidP="000C1978">
            <w:pPr>
              <w:jc w:val="center"/>
            </w:pPr>
          </w:p>
          <w:p w14:paraId="46BC2D3B" w14:textId="77777777" w:rsidR="00FC1820" w:rsidRDefault="00FC1820" w:rsidP="000C1978">
            <w:pPr>
              <w:jc w:val="center"/>
            </w:pPr>
          </w:p>
          <w:p w14:paraId="343CB0D8" w14:textId="77777777" w:rsidR="00FC1820" w:rsidRDefault="00FC1820" w:rsidP="000C1978">
            <w:pPr>
              <w:jc w:val="center"/>
            </w:pPr>
          </w:p>
          <w:p w14:paraId="20F24EE2" w14:textId="3C200A6C" w:rsidR="00F503BC" w:rsidRDefault="001726EB" w:rsidP="000C1978">
            <w:pPr>
              <w:jc w:val="center"/>
            </w:pPr>
            <w:r w:rsidRPr="001726EB">
              <w:t>Try a new genre or format</w:t>
            </w:r>
          </w:p>
          <w:p w14:paraId="59857DA2" w14:textId="77777777" w:rsidR="000C1978" w:rsidRDefault="000C1978" w:rsidP="000C1978">
            <w:pPr>
              <w:jc w:val="center"/>
            </w:pPr>
          </w:p>
          <w:p w14:paraId="579DDC94" w14:textId="412D1C36" w:rsidR="000C1978" w:rsidRDefault="000C1978" w:rsidP="000C1978">
            <w:pPr>
              <w:jc w:val="center"/>
            </w:pPr>
          </w:p>
        </w:tc>
        <w:tc>
          <w:tcPr>
            <w:tcW w:w="3005" w:type="dxa"/>
          </w:tcPr>
          <w:p w14:paraId="5EB10742" w14:textId="77777777" w:rsidR="000C1978" w:rsidRDefault="000C1978" w:rsidP="000C1978">
            <w:pPr>
              <w:jc w:val="center"/>
            </w:pPr>
          </w:p>
          <w:p w14:paraId="10DC8647" w14:textId="22A63E4E" w:rsidR="001726EB" w:rsidRDefault="001726EB" w:rsidP="000C1978">
            <w:pPr>
              <w:jc w:val="center"/>
            </w:pPr>
            <w:r w:rsidRPr="001726EB">
              <w:t>Write your own challenge in here:</w:t>
            </w:r>
          </w:p>
          <w:p w14:paraId="4443C7E1" w14:textId="77777777" w:rsidR="000C1978" w:rsidRDefault="000C1978" w:rsidP="000C1978">
            <w:pPr>
              <w:jc w:val="center"/>
            </w:pPr>
          </w:p>
          <w:p w14:paraId="7F123E51" w14:textId="77777777" w:rsidR="000C1978" w:rsidRDefault="000C1978" w:rsidP="000C1978">
            <w:pPr>
              <w:jc w:val="center"/>
            </w:pPr>
          </w:p>
          <w:p w14:paraId="2BAE6CF7" w14:textId="77777777" w:rsidR="000C1978" w:rsidRDefault="000C1978" w:rsidP="000C1978">
            <w:pPr>
              <w:jc w:val="center"/>
            </w:pPr>
          </w:p>
          <w:p w14:paraId="043EFB72" w14:textId="77777777" w:rsidR="000C1978" w:rsidRDefault="000C1978" w:rsidP="000C1978">
            <w:pPr>
              <w:jc w:val="center"/>
            </w:pPr>
          </w:p>
          <w:p w14:paraId="7A337A58" w14:textId="77777777" w:rsidR="000C1978" w:rsidRDefault="000C1978" w:rsidP="000C1978">
            <w:pPr>
              <w:jc w:val="center"/>
            </w:pPr>
          </w:p>
          <w:p w14:paraId="4C794EAB" w14:textId="77777777" w:rsidR="000C1978" w:rsidRPr="001726EB" w:rsidRDefault="000C1978" w:rsidP="000C1978">
            <w:pPr>
              <w:jc w:val="center"/>
            </w:pPr>
          </w:p>
          <w:p w14:paraId="5E240DAE" w14:textId="77777777" w:rsidR="00F503BC" w:rsidRDefault="00F503BC" w:rsidP="000C1978">
            <w:pPr>
              <w:jc w:val="center"/>
            </w:pPr>
          </w:p>
        </w:tc>
        <w:tc>
          <w:tcPr>
            <w:tcW w:w="3006" w:type="dxa"/>
          </w:tcPr>
          <w:p w14:paraId="17A34038" w14:textId="77777777" w:rsidR="000C1978" w:rsidRDefault="000C1978" w:rsidP="000C1978">
            <w:pPr>
              <w:jc w:val="center"/>
            </w:pPr>
          </w:p>
          <w:p w14:paraId="0EC880AD" w14:textId="77777777" w:rsidR="000C1978" w:rsidRDefault="000C1978" w:rsidP="000C1978">
            <w:pPr>
              <w:jc w:val="center"/>
            </w:pPr>
          </w:p>
          <w:p w14:paraId="5F227274" w14:textId="77777777" w:rsidR="000C1978" w:rsidRDefault="000C1978" w:rsidP="000C1978">
            <w:pPr>
              <w:jc w:val="center"/>
            </w:pPr>
          </w:p>
          <w:p w14:paraId="282DA5FA" w14:textId="5FFBEF91" w:rsidR="00F503BC" w:rsidRDefault="001726EB" w:rsidP="000C1978">
            <w:pPr>
              <w:jc w:val="center"/>
            </w:pPr>
            <w:r w:rsidRPr="001726EB">
              <w:t>Listen to a story read aloud - or share one yourself!</w:t>
            </w:r>
          </w:p>
        </w:tc>
      </w:tr>
      <w:tr w:rsidR="00F503BC" w14:paraId="76FFF821" w14:textId="77777777" w:rsidTr="00F503BC">
        <w:tc>
          <w:tcPr>
            <w:tcW w:w="3005" w:type="dxa"/>
          </w:tcPr>
          <w:p w14:paraId="0032F818" w14:textId="77777777" w:rsidR="000C1978" w:rsidRDefault="000C1978" w:rsidP="000C1978">
            <w:pPr>
              <w:jc w:val="center"/>
            </w:pPr>
          </w:p>
          <w:p w14:paraId="2DD49349" w14:textId="77777777" w:rsidR="000C1978" w:rsidRDefault="000C1978" w:rsidP="000C1978">
            <w:pPr>
              <w:jc w:val="center"/>
            </w:pPr>
          </w:p>
          <w:p w14:paraId="11F041B4" w14:textId="77777777" w:rsidR="000C1978" w:rsidRDefault="000C1978" w:rsidP="000C1978">
            <w:pPr>
              <w:jc w:val="center"/>
            </w:pPr>
          </w:p>
          <w:p w14:paraId="523B0A40" w14:textId="77777777" w:rsidR="000C1978" w:rsidRDefault="000C1978" w:rsidP="000C1978">
            <w:pPr>
              <w:jc w:val="center"/>
            </w:pPr>
          </w:p>
          <w:p w14:paraId="62A077B3" w14:textId="77777777" w:rsidR="00F503BC" w:rsidRDefault="001726EB" w:rsidP="000C1978">
            <w:pPr>
              <w:jc w:val="center"/>
            </w:pPr>
            <w:r w:rsidRPr="001726EB">
              <w:t>Drop everything and read!</w:t>
            </w:r>
          </w:p>
          <w:p w14:paraId="0FEEDF2E" w14:textId="77777777" w:rsidR="000C1978" w:rsidRDefault="000C1978" w:rsidP="000C1978">
            <w:pPr>
              <w:jc w:val="center"/>
            </w:pPr>
          </w:p>
          <w:p w14:paraId="1B8FE878" w14:textId="77777777" w:rsidR="000C1978" w:rsidRDefault="000C1978" w:rsidP="000C1978">
            <w:pPr>
              <w:jc w:val="center"/>
            </w:pPr>
          </w:p>
          <w:p w14:paraId="7FBEA4D3" w14:textId="77777777" w:rsidR="000C1978" w:rsidRDefault="000C1978" w:rsidP="000C1978">
            <w:pPr>
              <w:jc w:val="center"/>
            </w:pPr>
          </w:p>
          <w:p w14:paraId="4BB01C31" w14:textId="491553C2" w:rsidR="000C1978" w:rsidRDefault="000C1978" w:rsidP="000C1978">
            <w:pPr>
              <w:jc w:val="center"/>
            </w:pPr>
          </w:p>
        </w:tc>
        <w:tc>
          <w:tcPr>
            <w:tcW w:w="3005" w:type="dxa"/>
          </w:tcPr>
          <w:p w14:paraId="020CC823" w14:textId="77777777" w:rsidR="000C1978" w:rsidRDefault="000C1978" w:rsidP="000C1978">
            <w:pPr>
              <w:jc w:val="center"/>
            </w:pPr>
          </w:p>
          <w:p w14:paraId="5D7B43E1" w14:textId="77777777" w:rsidR="000C1978" w:rsidRDefault="000C1978" w:rsidP="000C1978">
            <w:pPr>
              <w:jc w:val="center"/>
            </w:pPr>
          </w:p>
          <w:p w14:paraId="4B19A1AD" w14:textId="77777777" w:rsidR="000C1978" w:rsidRDefault="000C1978" w:rsidP="000C1978">
            <w:pPr>
              <w:jc w:val="center"/>
            </w:pPr>
          </w:p>
          <w:p w14:paraId="3E3651A7" w14:textId="315C3527" w:rsidR="00F503BC" w:rsidRDefault="001726EB" w:rsidP="000C1978">
            <w:pPr>
              <w:jc w:val="center"/>
            </w:pPr>
            <w:r w:rsidRPr="001726EB">
              <w:t>Ask someone at home about a story they’ve enjoyed</w:t>
            </w:r>
          </w:p>
        </w:tc>
        <w:tc>
          <w:tcPr>
            <w:tcW w:w="3006" w:type="dxa"/>
          </w:tcPr>
          <w:p w14:paraId="259D2B2B" w14:textId="77777777" w:rsidR="000C1978" w:rsidRDefault="000C1978" w:rsidP="000C1978">
            <w:pPr>
              <w:jc w:val="center"/>
            </w:pPr>
          </w:p>
          <w:p w14:paraId="73CA69A6" w14:textId="77777777" w:rsidR="000C1978" w:rsidRDefault="000C1978" w:rsidP="000C1978">
            <w:pPr>
              <w:jc w:val="center"/>
            </w:pPr>
          </w:p>
          <w:p w14:paraId="46FBC4E7" w14:textId="77777777" w:rsidR="000C1978" w:rsidRDefault="000C1978" w:rsidP="000C1978">
            <w:pPr>
              <w:jc w:val="center"/>
            </w:pPr>
          </w:p>
          <w:p w14:paraId="44E742F1" w14:textId="43BDAD7B" w:rsidR="00F503BC" w:rsidRDefault="000C1978" w:rsidP="000C1978">
            <w:pPr>
              <w:jc w:val="center"/>
            </w:pPr>
            <w:r w:rsidRPr="000C1978">
              <w:t>Ask someone what they’re reading</w:t>
            </w:r>
          </w:p>
        </w:tc>
      </w:tr>
    </w:tbl>
    <w:p w14:paraId="109918EC" w14:textId="40C1D48A" w:rsidR="00F503BC" w:rsidRPr="00CC42D4" w:rsidRDefault="00F503BC" w:rsidP="00CC42D4"/>
    <w:sectPr w:rsidR="00F503BC" w:rsidRPr="00CC42D4" w:rsidSect="00BE0E7D">
      <w:headerReference w:type="default" r:id="rId86"/>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3A0F3" w14:textId="77777777" w:rsidR="0035314E" w:rsidRDefault="0035314E" w:rsidP="00DA087C">
      <w:r>
        <w:separator/>
      </w:r>
    </w:p>
    <w:p w14:paraId="4C92676A" w14:textId="77777777" w:rsidR="0035314E" w:rsidRDefault="0035314E" w:rsidP="00DA087C"/>
    <w:p w14:paraId="27961EE2" w14:textId="77777777" w:rsidR="0035314E" w:rsidRDefault="0035314E" w:rsidP="00DA087C"/>
  </w:endnote>
  <w:endnote w:type="continuationSeparator" w:id="0">
    <w:p w14:paraId="3118691C" w14:textId="77777777" w:rsidR="0035314E" w:rsidRDefault="0035314E" w:rsidP="00DA087C">
      <w:r>
        <w:continuationSeparator/>
      </w:r>
    </w:p>
    <w:p w14:paraId="1085216E" w14:textId="77777777" w:rsidR="0035314E" w:rsidRDefault="0035314E" w:rsidP="00DA087C"/>
    <w:p w14:paraId="5E602CA9" w14:textId="77777777" w:rsidR="0035314E" w:rsidRDefault="0035314E" w:rsidP="00DA0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ScotBook Bold">
    <w:altName w:val="Segoe UI Semibold"/>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226141"/>
      <w:docPartObj>
        <w:docPartGallery w:val="Page Numbers (Bottom of Page)"/>
        <w:docPartUnique/>
      </w:docPartObj>
    </w:sdtPr>
    <w:sdtEndPr>
      <w:rPr>
        <w:noProof/>
      </w:rPr>
    </w:sdtEndPr>
    <w:sdtContent>
      <w:p w14:paraId="33D735E0" w14:textId="77777777" w:rsidR="00BE0E7D" w:rsidRDefault="00BE0E7D">
        <w:pPr>
          <w:pStyle w:val="Footer"/>
          <w:jc w:val="right"/>
        </w:pPr>
        <w:r>
          <w:fldChar w:fldCharType="begin"/>
        </w:r>
        <w:r>
          <w:instrText xml:space="preserve"> PAGE   \* MERGEFORMAT </w:instrText>
        </w:r>
        <w:r>
          <w:fldChar w:fldCharType="separate"/>
        </w:r>
        <w:r w:rsidR="00FE09E1">
          <w:rPr>
            <w:noProof/>
          </w:rPr>
          <w:t>3</w:t>
        </w:r>
        <w:r>
          <w:rPr>
            <w:noProof/>
          </w:rPr>
          <w:fldChar w:fldCharType="end"/>
        </w:r>
      </w:p>
    </w:sdtContent>
  </w:sdt>
  <w:p w14:paraId="623A9F53" w14:textId="77777777" w:rsidR="00BE0E7D" w:rsidRDefault="00BE0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0DBA9" w14:textId="77777777" w:rsidR="0035314E" w:rsidRDefault="0035314E" w:rsidP="00DA087C">
      <w:r>
        <w:separator/>
      </w:r>
    </w:p>
    <w:p w14:paraId="7847CE83" w14:textId="77777777" w:rsidR="0035314E" w:rsidRDefault="0035314E" w:rsidP="00DA087C"/>
    <w:p w14:paraId="75CA7BE9" w14:textId="77777777" w:rsidR="0035314E" w:rsidRDefault="0035314E" w:rsidP="00DA087C"/>
  </w:footnote>
  <w:footnote w:type="continuationSeparator" w:id="0">
    <w:p w14:paraId="54D8FA10" w14:textId="77777777" w:rsidR="0035314E" w:rsidRDefault="0035314E" w:rsidP="00DA087C">
      <w:r>
        <w:continuationSeparator/>
      </w:r>
    </w:p>
    <w:p w14:paraId="22FE1972" w14:textId="77777777" w:rsidR="0035314E" w:rsidRDefault="0035314E" w:rsidP="00DA087C"/>
    <w:p w14:paraId="0922F7E5" w14:textId="77777777" w:rsidR="0035314E" w:rsidRDefault="0035314E" w:rsidP="00DA08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DADAE30" w14:paraId="136594A6" w14:textId="77777777" w:rsidTr="5DADAE30">
      <w:trPr>
        <w:trHeight w:val="300"/>
      </w:trPr>
      <w:tc>
        <w:tcPr>
          <w:tcW w:w="3005" w:type="dxa"/>
        </w:tcPr>
        <w:p w14:paraId="11E7C2A7" w14:textId="09890717" w:rsidR="5DADAE30" w:rsidRDefault="5DADAE30" w:rsidP="5DADAE30">
          <w:pPr>
            <w:pStyle w:val="Header"/>
            <w:ind w:left="-115"/>
          </w:pPr>
        </w:p>
      </w:tc>
      <w:tc>
        <w:tcPr>
          <w:tcW w:w="3005" w:type="dxa"/>
        </w:tcPr>
        <w:p w14:paraId="5D4E97E2" w14:textId="117C1AD4" w:rsidR="5DADAE30" w:rsidRDefault="5DADAE30" w:rsidP="5DADAE30">
          <w:pPr>
            <w:pStyle w:val="Header"/>
            <w:jc w:val="center"/>
          </w:pPr>
        </w:p>
      </w:tc>
      <w:tc>
        <w:tcPr>
          <w:tcW w:w="3005" w:type="dxa"/>
        </w:tcPr>
        <w:p w14:paraId="6080F68D" w14:textId="1D26E796" w:rsidR="5DADAE30" w:rsidRDefault="5DADAE30" w:rsidP="5DADAE30">
          <w:pPr>
            <w:pStyle w:val="Header"/>
            <w:ind w:right="-115"/>
            <w:jc w:val="right"/>
          </w:pPr>
        </w:p>
      </w:tc>
    </w:tr>
  </w:tbl>
  <w:p w14:paraId="6E710CB4" w14:textId="68625B5E" w:rsidR="5DADAE30" w:rsidRDefault="5DADAE30" w:rsidP="5DADA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DADAE30" w14:paraId="659DA5BA" w14:textId="77777777" w:rsidTr="5DADAE30">
      <w:trPr>
        <w:trHeight w:val="300"/>
      </w:trPr>
      <w:tc>
        <w:tcPr>
          <w:tcW w:w="3005" w:type="dxa"/>
        </w:tcPr>
        <w:p w14:paraId="5A81F3DF" w14:textId="6DBAE6A5" w:rsidR="5DADAE30" w:rsidRDefault="5DADAE30" w:rsidP="5DADAE30">
          <w:pPr>
            <w:pStyle w:val="Header"/>
            <w:ind w:left="-115"/>
          </w:pPr>
        </w:p>
      </w:tc>
      <w:tc>
        <w:tcPr>
          <w:tcW w:w="3005" w:type="dxa"/>
        </w:tcPr>
        <w:p w14:paraId="6559D778" w14:textId="580A6F1D" w:rsidR="5DADAE30" w:rsidRDefault="5DADAE30" w:rsidP="5DADAE30">
          <w:pPr>
            <w:pStyle w:val="Header"/>
            <w:jc w:val="center"/>
          </w:pPr>
        </w:p>
      </w:tc>
      <w:tc>
        <w:tcPr>
          <w:tcW w:w="3005" w:type="dxa"/>
        </w:tcPr>
        <w:p w14:paraId="3296976A" w14:textId="63BA831E" w:rsidR="5DADAE30" w:rsidRDefault="5DADAE30" w:rsidP="5DADAE30">
          <w:pPr>
            <w:pStyle w:val="Header"/>
            <w:ind w:right="-115"/>
            <w:jc w:val="right"/>
          </w:pPr>
        </w:p>
      </w:tc>
    </w:tr>
  </w:tbl>
  <w:p w14:paraId="6947911E" w14:textId="7A2DFB2D" w:rsidR="5DADAE30" w:rsidRDefault="5DADAE30" w:rsidP="5DADA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0pt;height:810pt" o:bullet="t">
        <v:imagedata r:id="rId1" o:title="Square images"/>
      </v:shape>
    </w:pict>
  </w:numPicBullet>
  <w:abstractNum w:abstractNumId="0" w15:restartNumberingAfterBreak="0">
    <w:nsid w:val="FFFFFF89"/>
    <w:multiLevelType w:val="singleLevel"/>
    <w:tmpl w:val="4CA4AA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FE2F22"/>
    <w:multiLevelType w:val="hybridMultilevel"/>
    <w:tmpl w:val="C310E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8707D"/>
    <w:multiLevelType w:val="hybridMultilevel"/>
    <w:tmpl w:val="25126D02"/>
    <w:lvl w:ilvl="0" w:tplc="4CB8A9A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B32D6"/>
    <w:multiLevelType w:val="hybridMultilevel"/>
    <w:tmpl w:val="CDA8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D0266"/>
    <w:multiLevelType w:val="hybridMultilevel"/>
    <w:tmpl w:val="653E7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F1E3C"/>
    <w:multiLevelType w:val="hybridMultilevel"/>
    <w:tmpl w:val="408A5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E42ED2"/>
    <w:multiLevelType w:val="hybridMultilevel"/>
    <w:tmpl w:val="CC2E8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2D2892"/>
    <w:multiLevelType w:val="hybridMultilevel"/>
    <w:tmpl w:val="67AC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307F54"/>
    <w:multiLevelType w:val="hybridMultilevel"/>
    <w:tmpl w:val="B944D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3960F0"/>
    <w:multiLevelType w:val="hybridMultilevel"/>
    <w:tmpl w:val="2E5A919A"/>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F262FD"/>
    <w:multiLevelType w:val="hybridMultilevel"/>
    <w:tmpl w:val="16505D5C"/>
    <w:lvl w:ilvl="0" w:tplc="3036069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983DF9"/>
    <w:multiLevelType w:val="hybridMultilevel"/>
    <w:tmpl w:val="7898C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F47836"/>
    <w:multiLevelType w:val="hybridMultilevel"/>
    <w:tmpl w:val="03E6C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7A2013"/>
    <w:multiLevelType w:val="hybridMultilevel"/>
    <w:tmpl w:val="576AFEF8"/>
    <w:lvl w:ilvl="0" w:tplc="6DCCA2F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3A5194"/>
    <w:multiLevelType w:val="hybridMultilevel"/>
    <w:tmpl w:val="A7EC9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1E7ED3"/>
    <w:multiLevelType w:val="hybridMultilevel"/>
    <w:tmpl w:val="73E8F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043C18"/>
    <w:multiLevelType w:val="hybridMultilevel"/>
    <w:tmpl w:val="24764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21812">
    <w:abstractNumId w:val="0"/>
  </w:num>
  <w:num w:numId="2" w16cid:durableId="1115909538">
    <w:abstractNumId w:val="10"/>
  </w:num>
  <w:num w:numId="3" w16cid:durableId="1610619303">
    <w:abstractNumId w:val="8"/>
  </w:num>
  <w:num w:numId="4" w16cid:durableId="617490371">
    <w:abstractNumId w:val="6"/>
  </w:num>
  <w:num w:numId="5" w16cid:durableId="1971009683">
    <w:abstractNumId w:val="2"/>
  </w:num>
  <w:num w:numId="6" w16cid:durableId="192156109">
    <w:abstractNumId w:val="5"/>
  </w:num>
  <w:num w:numId="7" w16cid:durableId="79525255">
    <w:abstractNumId w:val="3"/>
  </w:num>
  <w:num w:numId="8" w16cid:durableId="96416412">
    <w:abstractNumId w:val="13"/>
  </w:num>
  <w:num w:numId="9" w16cid:durableId="865562863">
    <w:abstractNumId w:val="9"/>
  </w:num>
  <w:num w:numId="10" w16cid:durableId="1388188146">
    <w:abstractNumId w:val="4"/>
  </w:num>
  <w:num w:numId="11" w16cid:durableId="1355618789">
    <w:abstractNumId w:val="1"/>
  </w:num>
  <w:num w:numId="12" w16cid:durableId="802040171">
    <w:abstractNumId w:val="7"/>
  </w:num>
  <w:num w:numId="13" w16cid:durableId="1489397808">
    <w:abstractNumId w:val="11"/>
  </w:num>
  <w:num w:numId="14" w16cid:durableId="556939860">
    <w:abstractNumId w:val="15"/>
  </w:num>
  <w:num w:numId="15" w16cid:durableId="800880023">
    <w:abstractNumId w:val="16"/>
  </w:num>
  <w:num w:numId="16" w16cid:durableId="1970282993">
    <w:abstractNumId w:val="12"/>
  </w:num>
  <w:num w:numId="17" w16cid:durableId="55405081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5E5"/>
    <w:rsid w:val="00001482"/>
    <w:rsid w:val="00005740"/>
    <w:rsid w:val="00007675"/>
    <w:rsid w:val="000102FB"/>
    <w:rsid w:val="00012FE2"/>
    <w:rsid w:val="00015C16"/>
    <w:rsid w:val="00017852"/>
    <w:rsid w:val="00017AA8"/>
    <w:rsid w:val="00017E5F"/>
    <w:rsid w:val="0002032B"/>
    <w:rsid w:val="000204A3"/>
    <w:rsid w:val="00023395"/>
    <w:rsid w:val="00025614"/>
    <w:rsid w:val="00025A26"/>
    <w:rsid w:val="0003455B"/>
    <w:rsid w:val="0003618E"/>
    <w:rsid w:val="00036392"/>
    <w:rsid w:val="0004011D"/>
    <w:rsid w:val="0004449A"/>
    <w:rsid w:val="00046846"/>
    <w:rsid w:val="000523F4"/>
    <w:rsid w:val="00052707"/>
    <w:rsid w:val="0005459E"/>
    <w:rsid w:val="0005674A"/>
    <w:rsid w:val="00064701"/>
    <w:rsid w:val="00065DEE"/>
    <w:rsid w:val="000678E2"/>
    <w:rsid w:val="0007762D"/>
    <w:rsid w:val="000804CB"/>
    <w:rsid w:val="000829DD"/>
    <w:rsid w:val="00087C7B"/>
    <w:rsid w:val="00090B81"/>
    <w:rsid w:val="00091630"/>
    <w:rsid w:val="00092E8E"/>
    <w:rsid w:val="000937BD"/>
    <w:rsid w:val="00096F9B"/>
    <w:rsid w:val="00097ADE"/>
    <w:rsid w:val="00097E8C"/>
    <w:rsid w:val="000A2694"/>
    <w:rsid w:val="000A59AD"/>
    <w:rsid w:val="000A7913"/>
    <w:rsid w:val="000B26C7"/>
    <w:rsid w:val="000B2F57"/>
    <w:rsid w:val="000B524E"/>
    <w:rsid w:val="000C1978"/>
    <w:rsid w:val="000C2985"/>
    <w:rsid w:val="000C3D7F"/>
    <w:rsid w:val="000D1BB1"/>
    <w:rsid w:val="000D3AEB"/>
    <w:rsid w:val="000D444B"/>
    <w:rsid w:val="000E0BF6"/>
    <w:rsid w:val="000E2448"/>
    <w:rsid w:val="000E2E87"/>
    <w:rsid w:val="000E58F8"/>
    <w:rsid w:val="000E5D1B"/>
    <w:rsid w:val="000F0C52"/>
    <w:rsid w:val="000F491E"/>
    <w:rsid w:val="000F611D"/>
    <w:rsid w:val="00100752"/>
    <w:rsid w:val="001044E2"/>
    <w:rsid w:val="001061BE"/>
    <w:rsid w:val="00106613"/>
    <w:rsid w:val="0010714D"/>
    <w:rsid w:val="00107895"/>
    <w:rsid w:val="00111E61"/>
    <w:rsid w:val="00112A28"/>
    <w:rsid w:val="00112AC7"/>
    <w:rsid w:val="001213A9"/>
    <w:rsid w:val="00121911"/>
    <w:rsid w:val="001246E2"/>
    <w:rsid w:val="00124E27"/>
    <w:rsid w:val="00124EFA"/>
    <w:rsid w:val="0012735A"/>
    <w:rsid w:val="00132C5F"/>
    <w:rsid w:val="00134E49"/>
    <w:rsid w:val="00136940"/>
    <w:rsid w:val="00137607"/>
    <w:rsid w:val="00145590"/>
    <w:rsid w:val="001465FA"/>
    <w:rsid w:val="001520E0"/>
    <w:rsid w:val="00154469"/>
    <w:rsid w:val="0015637D"/>
    <w:rsid w:val="00157690"/>
    <w:rsid w:val="00162BD5"/>
    <w:rsid w:val="001726EB"/>
    <w:rsid w:val="00174B70"/>
    <w:rsid w:val="001755D5"/>
    <w:rsid w:val="00180989"/>
    <w:rsid w:val="00180C49"/>
    <w:rsid w:val="001842E6"/>
    <w:rsid w:val="001868E3"/>
    <w:rsid w:val="001868EF"/>
    <w:rsid w:val="001933F6"/>
    <w:rsid w:val="00193F4E"/>
    <w:rsid w:val="00194D2E"/>
    <w:rsid w:val="00195108"/>
    <w:rsid w:val="00196540"/>
    <w:rsid w:val="0019780B"/>
    <w:rsid w:val="001B12F8"/>
    <w:rsid w:val="001B140A"/>
    <w:rsid w:val="001B1F43"/>
    <w:rsid w:val="001B47FE"/>
    <w:rsid w:val="001B7046"/>
    <w:rsid w:val="001C09C8"/>
    <w:rsid w:val="001C4292"/>
    <w:rsid w:val="001C7B0D"/>
    <w:rsid w:val="001D0346"/>
    <w:rsid w:val="001D12F1"/>
    <w:rsid w:val="001D1B1E"/>
    <w:rsid w:val="001D263C"/>
    <w:rsid w:val="001D4171"/>
    <w:rsid w:val="001D613E"/>
    <w:rsid w:val="001E0D24"/>
    <w:rsid w:val="001F318B"/>
    <w:rsid w:val="001F63C9"/>
    <w:rsid w:val="001F7CD9"/>
    <w:rsid w:val="00200CC9"/>
    <w:rsid w:val="00202F70"/>
    <w:rsid w:val="002206BC"/>
    <w:rsid w:val="00222421"/>
    <w:rsid w:val="00224E65"/>
    <w:rsid w:val="00225AD8"/>
    <w:rsid w:val="002324CD"/>
    <w:rsid w:val="00235F22"/>
    <w:rsid w:val="00235FF8"/>
    <w:rsid w:val="002419DB"/>
    <w:rsid w:val="0024646D"/>
    <w:rsid w:val="00247B2C"/>
    <w:rsid w:val="002500A1"/>
    <w:rsid w:val="002508C8"/>
    <w:rsid w:val="002525E8"/>
    <w:rsid w:val="002565DB"/>
    <w:rsid w:val="00263E6C"/>
    <w:rsid w:val="00264E31"/>
    <w:rsid w:val="002707FA"/>
    <w:rsid w:val="00271C65"/>
    <w:rsid w:val="00272EA3"/>
    <w:rsid w:val="0027470A"/>
    <w:rsid w:val="00281E63"/>
    <w:rsid w:val="00290325"/>
    <w:rsid w:val="00290A26"/>
    <w:rsid w:val="00292796"/>
    <w:rsid w:val="002A2863"/>
    <w:rsid w:val="002A6641"/>
    <w:rsid w:val="002A6EC1"/>
    <w:rsid w:val="002B3330"/>
    <w:rsid w:val="002B5591"/>
    <w:rsid w:val="002C2113"/>
    <w:rsid w:val="002C36F0"/>
    <w:rsid w:val="002C3A1C"/>
    <w:rsid w:val="002C6B9C"/>
    <w:rsid w:val="002D0BD8"/>
    <w:rsid w:val="002D272F"/>
    <w:rsid w:val="002D34FD"/>
    <w:rsid w:val="002D402D"/>
    <w:rsid w:val="002E217F"/>
    <w:rsid w:val="002E3F50"/>
    <w:rsid w:val="002E7122"/>
    <w:rsid w:val="002F0A0B"/>
    <w:rsid w:val="002F18D5"/>
    <w:rsid w:val="002F1F99"/>
    <w:rsid w:val="002F3589"/>
    <w:rsid w:val="002F48DA"/>
    <w:rsid w:val="002F4FD2"/>
    <w:rsid w:val="002F7446"/>
    <w:rsid w:val="00302F84"/>
    <w:rsid w:val="00304777"/>
    <w:rsid w:val="00307D13"/>
    <w:rsid w:val="00316CDA"/>
    <w:rsid w:val="003205A3"/>
    <w:rsid w:val="00323498"/>
    <w:rsid w:val="00330835"/>
    <w:rsid w:val="00330B20"/>
    <w:rsid w:val="00344A44"/>
    <w:rsid w:val="0035314E"/>
    <w:rsid w:val="003607BC"/>
    <w:rsid w:val="0036589B"/>
    <w:rsid w:val="003723DB"/>
    <w:rsid w:val="00373623"/>
    <w:rsid w:val="003825D8"/>
    <w:rsid w:val="00385AEB"/>
    <w:rsid w:val="00385F6B"/>
    <w:rsid w:val="00386DB1"/>
    <w:rsid w:val="00393119"/>
    <w:rsid w:val="00393C0F"/>
    <w:rsid w:val="003958D8"/>
    <w:rsid w:val="003A0131"/>
    <w:rsid w:val="003A42DD"/>
    <w:rsid w:val="003A7A3A"/>
    <w:rsid w:val="003B075D"/>
    <w:rsid w:val="003B456B"/>
    <w:rsid w:val="003B724C"/>
    <w:rsid w:val="003B7821"/>
    <w:rsid w:val="003C285A"/>
    <w:rsid w:val="003C3C26"/>
    <w:rsid w:val="003C4D50"/>
    <w:rsid w:val="003C6FB8"/>
    <w:rsid w:val="003D5CFE"/>
    <w:rsid w:val="003E00F1"/>
    <w:rsid w:val="003E2F24"/>
    <w:rsid w:val="003E31D4"/>
    <w:rsid w:val="003E6014"/>
    <w:rsid w:val="003E6901"/>
    <w:rsid w:val="003E7E79"/>
    <w:rsid w:val="003F0FD9"/>
    <w:rsid w:val="003F16AA"/>
    <w:rsid w:val="003F333F"/>
    <w:rsid w:val="003F35D5"/>
    <w:rsid w:val="003F4192"/>
    <w:rsid w:val="003F508D"/>
    <w:rsid w:val="004040C5"/>
    <w:rsid w:val="0040567D"/>
    <w:rsid w:val="00407351"/>
    <w:rsid w:val="004117DC"/>
    <w:rsid w:val="004179DA"/>
    <w:rsid w:val="00427C1C"/>
    <w:rsid w:val="004319C2"/>
    <w:rsid w:val="00432721"/>
    <w:rsid w:val="00433E28"/>
    <w:rsid w:val="004343CD"/>
    <w:rsid w:val="004412B3"/>
    <w:rsid w:val="004472C4"/>
    <w:rsid w:val="00451890"/>
    <w:rsid w:val="0045340E"/>
    <w:rsid w:val="00456347"/>
    <w:rsid w:val="00456686"/>
    <w:rsid w:val="00460042"/>
    <w:rsid w:val="00461381"/>
    <w:rsid w:val="0046464B"/>
    <w:rsid w:val="00467640"/>
    <w:rsid w:val="00474E05"/>
    <w:rsid w:val="004767E2"/>
    <w:rsid w:val="00487C41"/>
    <w:rsid w:val="00490890"/>
    <w:rsid w:val="00490B98"/>
    <w:rsid w:val="00492FBF"/>
    <w:rsid w:val="00493862"/>
    <w:rsid w:val="004941E7"/>
    <w:rsid w:val="00495411"/>
    <w:rsid w:val="004979B5"/>
    <w:rsid w:val="004A1E0F"/>
    <w:rsid w:val="004A4943"/>
    <w:rsid w:val="004B0761"/>
    <w:rsid w:val="004B163B"/>
    <w:rsid w:val="004B23C9"/>
    <w:rsid w:val="004B2A81"/>
    <w:rsid w:val="004B3B7D"/>
    <w:rsid w:val="004B4763"/>
    <w:rsid w:val="004B49A7"/>
    <w:rsid w:val="004B544C"/>
    <w:rsid w:val="004B57B5"/>
    <w:rsid w:val="004B5F44"/>
    <w:rsid w:val="004C0857"/>
    <w:rsid w:val="004C1088"/>
    <w:rsid w:val="004C5B06"/>
    <w:rsid w:val="004C68CF"/>
    <w:rsid w:val="004C6F22"/>
    <w:rsid w:val="004D17E4"/>
    <w:rsid w:val="004D3DB2"/>
    <w:rsid w:val="004E3750"/>
    <w:rsid w:val="004E4C01"/>
    <w:rsid w:val="004E505B"/>
    <w:rsid w:val="004E7BF2"/>
    <w:rsid w:val="004F14E8"/>
    <w:rsid w:val="004F1819"/>
    <w:rsid w:val="004F1946"/>
    <w:rsid w:val="004F2448"/>
    <w:rsid w:val="004F3DB6"/>
    <w:rsid w:val="004F5EE2"/>
    <w:rsid w:val="00505E47"/>
    <w:rsid w:val="00505F0B"/>
    <w:rsid w:val="005078A5"/>
    <w:rsid w:val="0051090D"/>
    <w:rsid w:val="00520212"/>
    <w:rsid w:val="00524189"/>
    <w:rsid w:val="00524F2A"/>
    <w:rsid w:val="005254B0"/>
    <w:rsid w:val="005267EB"/>
    <w:rsid w:val="0052763E"/>
    <w:rsid w:val="00532B56"/>
    <w:rsid w:val="00532F6B"/>
    <w:rsid w:val="00533228"/>
    <w:rsid w:val="005357D6"/>
    <w:rsid w:val="00536D46"/>
    <w:rsid w:val="00537741"/>
    <w:rsid w:val="00540017"/>
    <w:rsid w:val="005412AC"/>
    <w:rsid w:val="00541B2A"/>
    <w:rsid w:val="00541B59"/>
    <w:rsid w:val="00541B5B"/>
    <w:rsid w:val="005504BF"/>
    <w:rsid w:val="00551278"/>
    <w:rsid w:val="005544D9"/>
    <w:rsid w:val="005555F0"/>
    <w:rsid w:val="00560070"/>
    <w:rsid w:val="00566608"/>
    <w:rsid w:val="00570D63"/>
    <w:rsid w:val="00571F75"/>
    <w:rsid w:val="005752CC"/>
    <w:rsid w:val="005762A3"/>
    <w:rsid w:val="00576EAA"/>
    <w:rsid w:val="005815F6"/>
    <w:rsid w:val="00581B83"/>
    <w:rsid w:val="00581CBE"/>
    <w:rsid w:val="00583660"/>
    <w:rsid w:val="00584295"/>
    <w:rsid w:val="00592F5E"/>
    <w:rsid w:val="005A1CDF"/>
    <w:rsid w:val="005A23DC"/>
    <w:rsid w:val="005A765D"/>
    <w:rsid w:val="005B49CE"/>
    <w:rsid w:val="005B6655"/>
    <w:rsid w:val="005B708C"/>
    <w:rsid w:val="005B7B30"/>
    <w:rsid w:val="005C365F"/>
    <w:rsid w:val="005C4E99"/>
    <w:rsid w:val="005E1678"/>
    <w:rsid w:val="005E184B"/>
    <w:rsid w:val="005E3731"/>
    <w:rsid w:val="005E4F4A"/>
    <w:rsid w:val="005E67F3"/>
    <w:rsid w:val="005E720F"/>
    <w:rsid w:val="005E7C9B"/>
    <w:rsid w:val="005F03E6"/>
    <w:rsid w:val="005F0C7F"/>
    <w:rsid w:val="005F43B2"/>
    <w:rsid w:val="005F4A4A"/>
    <w:rsid w:val="006008B0"/>
    <w:rsid w:val="006036B7"/>
    <w:rsid w:val="006054DE"/>
    <w:rsid w:val="00610C55"/>
    <w:rsid w:val="006162EB"/>
    <w:rsid w:val="0062195B"/>
    <w:rsid w:val="00622648"/>
    <w:rsid w:val="0062294C"/>
    <w:rsid w:val="00624B89"/>
    <w:rsid w:val="006267B1"/>
    <w:rsid w:val="00631219"/>
    <w:rsid w:val="00633A3C"/>
    <w:rsid w:val="00634D02"/>
    <w:rsid w:val="00637FB5"/>
    <w:rsid w:val="00640876"/>
    <w:rsid w:val="00641D59"/>
    <w:rsid w:val="006502A7"/>
    <w:rsid w:val="00654637"/>
    <w:rsid w:val="0065649A"/>
    <w:rsid w:val="00662475"/>
    <w:rsid w:val="00662AD5"/>
    <w:rsid w:val="006670BC"/>
    <w:rsid w:val="0067572D"/>
    <w:rsid w:val="00677731"/>
    <w:rsid w:val="00680A3A"/>
    <w:rsid w:val="00682037"/>
    <w:rsid w:val="00685F0A"/>
    <w:rsid w:val="00687823"/>
    <w:rsid w:val="006904E5"/>
    <w:rsid w:val="006946B2"/>
    <w:rsid w:val="00695E23"/>
    <w:rsid w:val="00697B18"/>
    <w:rsid w:val="00697DDF"/>
    <w:rsid w:val="006A080E"/>
    <w:rsid w:val="006A2303"/>
    <w:rsid w:val="006A3604"/>
    <w:rsid w:val="006A53F8"/>
    <w:rsid w:val="006A5A62"/>
    <w:rsid w:val="006A6EDC"/>
    <w:rsid w:val="006A7439"/>
    <w:rsid w:val="006B3C5C"/>
    <w:rsid w:val="006B46CF"/>
    <w:rsid w:val="006C1E77"/>
    <w:rsid w:val="006C5E86"/>
    <w:rsid w:val="006D101B"/>
    <w:rsid w:val="006D2A1E"/>
    <w:rsid w:val="006D2C0F"/>
    <w:rsid w:val="006D4BD7"/>
    <w:rsid w:val="006D543F"/>
    <w:rsid w:val="006E4258"/>
    <w:rsid w:val="006E5F63"/>
    <w:rsid w:val="006F5773"/>
    <w:rsid w:val="00701103"/>
    <w:rsid w:val="00701A8B"/>
    <w:rsid w:val="00701EDF"/>
    <w:rsid w:val="00703223"/>
    <w:rsid w:val="00705547"/>
    <w:rsid w:val="00705CEC"/>
    <w:rsid w:val="00706666"/>
    <w:rsid w:val="00707677"/>
    <w:rsid w:val="00707AA1"/>
    <w:rsid w:val="00713B09"/>
    <w:rsid w:val="00721FB0"/>
    <w:rsid w:val="00722CB2"/>
    <w:rsid w:val="00723139"/>
    <w:rsid w:val="007259D0"/>
    <w:rsid w:val="0073000F"/>
    <w:rsid w:val="00730870"/>
    <w:rsid w:val="007314A2"/>
    <w:rsid w:val="00731D07"/>
    <w:rsid w:val="0073511D"/>
    <w:rsid w:val="007356DE"/>
    <w:rsid w:val="00735C9A"/>
    <w:rsid w:val="007402A9"/>
    <w:rsid w:val="00742EC4"/>
    <w:rsid w:val="00750895"/>
    <w:rsid w:val="00752203"/>
    <w:rsid w:val="00753BFC"/>
    <w:rsid w:val="007554CB"/>
    <w:rsid w:val="007571E1"/>
    <w:rsid w:val="0075777E"/>
    <w:rsid w:val="00763B83"/>
    <w:rsid w:val="00770E35"/>
    <w:rsid w:val="0077237E"/>
    <w:rsid w:val="00775F88"/>
    <w:rsid w:val="00777920"/>
    <w:rsid w:val="0078034A"/>
    <w:rsid w:val="00781F37"/>
    <w:rsid w:val="0078270A"/>
    <w:rsid w:val="007832FC"/>
    <w:rsid w:val="007945E5"/>
    <w:rsid w:val="0079790A"/>
    <w:rsid w:val="00797D05"/>
    <w:rsid w:val="007A15E8"/>
    <w:rsid w:val="007A6D94"/>
    <w:rsid w:val="007B274A"/>
    <w:rsid w:val="007B2CF9"/>
    <w:rsid w:val="007B2D4D"/>
    <w:rsid w:val="007B33C7"/>
    <w:rsid w:val="007C0D38"/>
    <w:rsid w:val="007C148D"/>
    <w:rsid w:val="007C3D9A"/>
    <w:rsid w:val="007C4C90"/>
    <w:rsid w:val="007C733E"/>
    <w:rsid w:val="007D00C0"/>
    <w:rsid w:val="007D02B4"/>
    <w:rsid w:val="007E0BF3"/>
    <w:rsid w:val="007E251D"/>
    <w:rsid w:val="007E27A1"/>
    <w:rsid w:val="007E2CC9"/>
    <w:rsid w:val="007E441F"/>
    <w:rsid w:val="007E4D4A"/>
    <w:rsid w:val="007E5946"/>
    <w:rsid w:val="007E7A2D"/>
    <w:rsid w:val="007F3555"/>
    <w:rsid w:val="007F6C24"/>
    <w:rsid w:val="007F76F9"/>
    <w:rsid w:val="00801DC6"/>
    <w:rsid w:val="00804ACE"/>
    <w:rsid w:val="008053E5"/>
    <w:rsid w:val="00806B62"/>
    <w:rsid w:val="008129AC"/>
    <w:rsid w:val="00812D90"/>
    <w:rsid w:val="00813C5B"/>
    <w:rsid w:val="00816C44"/>
    <w:rsid w:val="00817A6B"/>
    <w:rsid w:val="00820055"/>
    <w:rsid w:val="00821360"/>
    <w:rsid w:val="008228F0"/>
    <w:rsid w:val="008231F3"/>
    <w:rsid w:val="008244E8"/>
    <w:rsid w:val="0082461C"/>
    <w:rsid w:val="00826B80"/>
    <w:rsid w:val="00826BA8"/>
    <w:rsid w:val="00830E10"/>
    <w:rsid w:val="00831210"/>
    <w:rsid w:val="00831342"/>
    <w:rsid w:val="00831979"/>
    <w:rsid w:val="008325DB"/>
    <w:rsid w:val="00834032"/>
    <w:rsid w:val="00834054"/>
    <w:rsid w:val="008341CC"/>
    <w:rsid w:val="00842061"/>
    <w:rsid w:val="00850C6D"/>
    <w:rsid w:val="00854F77"/>
    <w:rsid w:val="00857299"/>
    <w:rsid w:val="00860304"/>
    <w:rsid w:val="00862976"/>
    <w:rsid w:val="00866622"/>
    <w:rsid w:val="00867697"/>
    <w:rsid w:val="008710C4"/>
    <w:rsid w:val="00871A8D"/>
    <w:rsid w:val="0087216A"/>
    <w:rsid w:val="00882BBA"/>
    <w:rsid w:val="008A538D"/>
    <w:rsid w:val="008A56CC"/>
    <w:rsid w:val="008A68C9"/>
    <w:rsid w:val="008A70D4"/>
    <w:rsid w:val="008B1FC9"/>
    <w:rsid w:val="008B57EE"/>
    <w:rsid w:val="008B60AB"/>
    <w:rsid w:val="008B73A9"/>
    <w:rsid w:val="008C34A7"/>
    <w:rsid w:val="008C6941"/>
    <w:rsid w:val="008D163A"/>
    <w:rsid w:val="008D1B55"/>
    <w:rsid w:val="008D3E1E"/>
    <w:rsid w:val="008D5BEE"/>
    <w:rsid w:val="008D723C"/>
    <w:rsid w:val="008D7367"/>
    <w:rsid w:val="008E324A"/>
    <w:rsid w:val="008E3D90"/>
    <w:rsid w:val="008E3E50"/>
    <w:rsid w:val="008E486D"/>
    <w:rsid w:val="008E6D78"/>
    <w:rsid w:val="008E7067"/>
    <w:rsid w:val="00902F09"/>
    <w:rsid w:val="00906B43"/>
    <w:rsid w:val="009110C6"/>
    <w:rsid w:val="00923549"/>
    <w:rsid w:val="009249F6"/>
    <w:rsid w:val="00924D50"/>
    <w:rsid w:val="0092682B"/>
    <w:rsid w:val="0093021D"/>
    <w:rsid w:val="00933E67"/>
    <w:rsid w:val="00934456"/>
    <w:rsid w:val="00936EF8"/>
    <w:rsid w:val="00944AB9"/>
    <w:rsid w:val="00954D67"/>
    <w:rsid w:val="00956E6C"/>
    <w:rsid w:val="00960C14"/>
    <w:rsid w:val="00963FEF"/>
    <w:rsid w:val="00970239"/>
    <w:rsid w:val="009702A6"/>
    <w:rsid w:val="009749EA"/>
    <w:rsid w:val="00975D0F"/>
    <w:rsid w:val="00985D35"/>
    <w:rsid w:val="00987206"/>
    <w:rsid w:val="00992D84"/>
    <w:rsid w:val="00994415"/>
    <w:rsid w:val="009957A9"/>
    <w:rsid w:val="00997294"/>
    <w:rsid w:val="009976A6"/>
    <w:rsid w:val="009A04A0"/>
    <w:rsid w:val="009A21A7"/>
    <w:rsid w:val="009A4B3E"/>
    <w:rsid w:val="009A4F09"/>
    <w:rsid w:val="009A6731"/>
    <w:rsid w:val="009A708D"/>
    <w:rsid w:val="009A7CF3"/>
    <w:rsid w:val="009B3615"/>
    <w:rsid w:val="009B5652"/>
    <w:rsid w:val="009C5CF6"/>
    <w:rsid w:val="009D0EDB"/>
    <w:rsid w:val="009D3470"/>
    <w:rsid w:val="009D4BA8"/>
    <w:rsid w:val="009D4D9D"/>
    <w:rsid w:val="009D70CF"/>
    <w:rsid w:val="009D7699"/>
    <w:rsid w:val="009E4683"/>
    <w:rsid w:val="009F0608"/>
    <w:rsid w:val="009F12BE"/>
    <w:rsid w:val="009F132A"/>
    <w:rsid w:val="009F1842"/>
    <w:rsid w:val="009F3D1E"/>
    <w:rsid w:val="009F5225"/>
    <w:rsid w:val="009F6D90"/>
    <w:rsid w:val="009F7C8E"/>
    <w:rsid w:val="00A00CF7"/>
    <w:rsid w:val="00A017F9"/>
    <w:rsid w:val="00A07D60"/>
    <w:rsid w:val="00A10613"/>
    <w:rsid w:val="00A139AC"/>
    <w:rsid w:val="00A14A21"/>
    <w:rsid w:val="00A15615"/>
    <w:rsid w:val="00A156CA"/>
    <w:rsid w:val="00A162AA"/>
    <w:rsid w:val="00A17692"/>
    <w:rsid w:val="00A213AA"/>
    <w:rsid w:val="00A30464"/>
    <w:rsid w:val="00A3077C"/>
    <w:rsid w:val="00A32BE0"/>
    <w:rsid w:val="00A33B74"/>
    <w:rsid w:val="00A35E25"/>
    <w:rsid w:val="00A371F4"/>
    <w:rsid w:val="00A40A1C"/>
    <w:rsid w:val="00A40C65"/>
    <w:rsid w:val="00A42AC0"/>
    <w:rsid w:val="00A43A98"/>
    <w:rsid w:val="00A45252"/>
    <w:rsid w:val="00A4683E"/>
    <w:rsid w:val="00A47CCE"/>
    <w:rsid w:val="00A5115F"/>
    <w:rsid w:val="00A5779A"/>
    <w:rsid w:val="00A62A6C"/>
    <w:rsid w:val="00A65B4E"/>
    <w:rsid w:val="00A7019D"/>
    <w:rsid w:val="00A72A1B"/>
    <w:rsid w:val="00A74714"/>
    <w:rsid w:val="00A75709"/>
    <w:rsid w:val="00A770F2"/>
    <w:rsid w:val="00A81562"/>
    <w:rsid w:val="00A86D88"/>
    <w:rsid w:val="00A86E0E"/>
    <w:rsid w:val="00A872F3"/>
    <w:rsid w:val="00A90D06"/>
    <w:rsid w:val="00A90D76"/>
    <w:rsid w:val="00A916DE"/>
    <w:rsid w:val="00A92EB0"/>
    <w:rsid w:val="00AA1576"/>
    <w:rsid w:val="00AA762B"/>
    <w:rsid w:val="00AB0640"/>
    <w:rsid w:val="00AB2113"/>
    <w:rsid w:val="00AB51A6"/>
    <w:rsid w:val="00AB65E9"/>
    <w:rsid w:val="00AC0424"/>
    <w:rsid w:val="00AC1AB0"/>
    <w:rsid w:val="00AC29D9"/>
    <w:rsid w:val="00AC3F6A"/>
    <w:rsid w:val="00AC65C3"/>
    <w:rsid w:val="00AC7F5F"/>
    <w:rsid w:val="00AD18E4"/>
    <w:rsid w:val="00AD24D0"/>
    <w:rsid w:val="00AD4EA3"/>
    <w:rsid w:val="00AD76EA"/>
    <w:rsid w:val="00AF12C5"/>
    <w:rsid w:val="00AF3FD5"/>
    <w:rsid w:val="00AF4F05"/>
    <w:rsid w:val="00AF69AE"/>
    <w:rsid w:val="00B04A3A"/>
    <w:rsid w:val="00B04E43"/>
    <w:rsid w:val="00B2061D"/>
    <w:rsid w:val="00B21448"/>
    <w:rsid w:val="00B2186E"/>
    <w:rsid w:val="00B22F9E"/>
    <w:rsid w:val="00B231B3"/>
    <w:rsid w:val="00B2327D"/>
    <w:rsid w:val="00B23ECC"/>
    <w:rsid w:val="00B251B3"/>
    <w:rsid w:val="00B2528A"/>
    <w:rsid w:val="00B278A0"/>
    <w:rsid w:val="00B27B4C"/>
    <w:rsid w:val="00B31528"/>
    <w:rsid w:val="00B32BA0"/>
    <w:rsid w:val="00B34DF0"/>
    <w:rsid w:val="00B428C5"/>
    <w:rsid w:val="00B46029"/>
    <w:rsid w:val="00B508D2"/>
    <w:rsid w:val="00B521A7"/>
    <w:rsid w:val="00B53592"/>
    <w:rsid w:val="00B5692C"/>
    <w:rsid w:val="00B57DB6"/>
    <w:rsid w:val="00B601DC"/>
    <w:rsid w:val="00B60FB6"/>
    <w:rsid w:val="00B61A6F"/>
    <w:rsid w:val="00B61E86"/>
    <w:rsid w:val="00B730BE"/>
    <w:rsid w:val="00B76350"/>
    <w:rsid w:val="00B7699F"/>
    <w:rsid w:val="00B777C1"/>
    <w:rsid w:val="00B8185F"/>
    <w:rsid w:val="00B85689"/>
    <w:rsid w:val="00B8614E"/>
    <w:rsid w:val="00B86FA2"/>
    <w:rsid w:val="00B8746A"/>
    <w:rsid w:val="00B960DD"/>
    <w:rsid w:val="00BA1CAC"/>
    <w:rsid w:val="00BA5E91"/>
    <w:rsid w:val="00BA6DEC"/>
    <w:rsid w:val="00BB2462"/>
    <w:rsid w:val="00BB6D0C"/>
    <w:rsid w:val="00BD0CE6"/>
    <w:rsid w:val="00BD3132"/>
    <w:rsid w:val="00BD32AE"/>
    <w:rsid w:val="00BD33D6"/>
    <w:rsid w:val="00BD3C29"/>
    <w:rsid w:val="00BE037E"/>
    <w:rsid w:val="00BE0E7D"/>
    <w:rsid w:val="00BE3A88"/>
    <w:rsid w:val="00BF5208"/>
    <w:rsid w:val="00C03430"/>
    <w:rsid w:val="00C0440F"/>
    <w:rsid w:val="00C0660F"/>
    <w:rsid w:val="00C236CE"/>
    <w:rsid w:val="00C40ABB"/>
    <w:rsid w:val="00C42A67"/>
    <w:rsid w:val="00C44037"/>
    <w:rsid w:val="00C440DC"/>
    <w:rsid w:val="00C53F1D"/>
    <w:rsid w:val="00C5407A"/>
    <w:rsid w:val="00C5703E"/>
    <w:rsid w:val="00C60284"/>
    <w:rsid w:val="00C6303A"/>
    <w:rsid w:val="00C66806"/>
    <w:rsid w:val="00C66C6B"/>
    <w:rsid w:val="00C715E1"/>
    <w:rsid w:val="00C71EF3"/>
    <w:rsid w:val="00C731D6"/>
    <w:rsid w:val="00C7409B"/>
    <w:rsid w:val="00C80BAF"/>
    <w:rsid w:val="00C84DF2"/>
    <w:rsid w:val="00C9181C"/>
    <w:rsid w:val="00C93CF8"/>
    <w:rsid w:val="00C9481C"/>
    <w:rsid w:val="00C953DD"/>
    <w:rsid w:val="00C9735C"/>
    <w:rsid w:val="00CA22ED"/>
    <w:rsid w:val="00CA2FDF"/>
    <w:rsid w:val="00CA2FEB"/>
    <w:rsid w:val="00CA5606"/>
    <w:rsid w:val="00CA6315"/>
    <w:rsid w:val="00CB23F2"/>
    <w:rsid w:val="00CB7D38"/>
    <w:rsid w:val="00CC0734"/>
    <w:rsid w:val="00CC1429"/>
    <w:rsid w:val="00CC38F0"/>
    <w:rsid w:val="00CC42D4"/>
    <w:rsid w:val="00CC54BB"/>
    <w:rsid w:val="00CC5ED4"/>
    <w:rsid w:val="00CD00B4"/>
    <w:rsid w:val="00CD2564"/>
    <w:rsid w:val="00CD38F9"/>
    <w:rsid w:val="00CD3DEB"/>
    <w:rsid w:val="00CD4075"/>
    <w:rsid w:val="00CD7CE1"/>
    <w:rsid w:val="00CE1A2A"/>
    <w:rsid w:val="00CE3890"/>
    <w:rsid w:val="00CE6A34"/>
    <w:rsid w:val="00CE6ABA"/>
    <w:rsid w:val="00CF3907"/>
    <w:rsid w:val="00D032D6"/>
    <w:rsid w:val="00D15834"/>
    <w:rsid w:val="00D179A0"/>
    <w:rsid w:val="00D21A0D"/>
    <w:rsid w:val="00D224E4"/>
    <w:rsid w:val="00D2421C"/>
    <w:rsid w:val="00D25DCC"/>
    <w:rsid w:val="00D33DC7"/>
    <w:rsid w:val="00D40140"/>
    <w:rsid w:val="00D41F46"/>
    <w:rsid w:val="00D43B97"/>
    <w:rsid w:val="00D4461E"/>
    <w:rsid w:val="00D53631"/>
    <w:rsid w:val="00D55906"/>
    <w:rsid w:val="00D55DE3"/>
    <w:rsid w:val="00D568F9"/>
    <w:rsid w:val="00D62262"/>
    <w:rsid w:val="00D706C1"/>
    <w:rsid w:val="00D70929"/>
    <w:rsid w:val="00D80464"/>
    <w:rsid w:val="00D8188F"/>
    <w:rsid w:val="00D81B78"/>
    <w:rsid w:val="00D821D3"/>
    <w:rsid w:val="00D823D1"/>
    <w:rsid w:val="00D86694"/>
    <w:rsid w:val="00D91CB0"/>
    <w:rsid w:val="00D946BB"/>
    <w:rsid w:val="00D96F24"/>
    <w:rsid w:val="00DA010C"/>
    <w:rsid w:val="00DA07E1"/>
    <w:rsid w:val="00DA087C"/>
    <w:rsid w:val="00DA12CB"/>
    <w:rsid w:val="00DA41ED"/>
    <w:rsid w:val="00DB0C7A"/>
    <w:rsid w:val="00DB2E8B"/>
    <w:rsid w:val="00DB550F"/>
    <w:rsid w:val="00DB65F1"/>
    <w:rsid w:val="00DB691F"/>
    <w:rsid w:val="00DC007D"/>
    <w:rsid w:val="00DC0B28"/>
    <w:rsid w:val="00DC2A6B"/>
    <w:rsid w:val="00DC418F"/>
    <w:rsid w:val="00DC43F4"/>
    <w:rsid w:val="00DC5909"/>
    <w:rsid w:val="00DC5F66"/>
    <w:rsid w:val="00DC6044"/>
    <w:rsid w:val="00DD14D9"/>
    <w:rsid w:val="00DD4982"/>
    <w:rsid w:val="00DE0944"/>
    <w:rsid w:val="00DE1D59"/>
    <w:rsid w:val="00DE2206"/>
    <w:rsid w:val="00DE27DD"/>
    <w:rsid w:val="00DE7587"/>
    <w:rsid w:val="00DF31CE"/>
    <w:rsid w:val="00DF3FE3"/>
    <w:rsid w:val="00DF61E9"/>
    <w:rsid w:val="00E00455"/>
    <w:rsid w:val="00E01021"/>
    <w:rsid w:val="00E012D7"/>
    <w:rsid w:val="00E03E09"/>
    <w:rsid w:val="00E062ED"/>
    <w:rsid w:val="00E07F25"/>
    <w:rsid w:val="00E1002F"/>
    <w:rsid w:val="00E10A5D"/>
    <w:rsid w:val="00E16079"/>
    <w:rsid w:val="00E16848"/>
    <w:rsid w:val="00E30A29"/>
    <w:rsid w:val="00E407DD"/>
    <w:rsid w:val="00E41813"/>
    <w:rsid w:val="00E44D12"/>
    <w:rsid w:val="00E44DD8"/>
    <w:rsid w:val="00E44EAE"/>
    <w:rsid w:val="00E475E1"/>
    <w:rsid w:val="00E47ACB"/>
    <w:rsid w:val="00E55A04"/>
    <w:rsid w:val="00E63AF1"/>
    <w:rsid w:val="00E63CB5"/>
    <w:rsid w:val="00E82641"/>
    <w:rsid w:val="00E8540A"/>
    <w:rsid w:val="00E86A13"/>
    <w:rsid w:val="00E90F6D"/>
    <w:rsid w:val="00E91A87"/>
    <w:rsid w:val="00E94E91"/>
    <w:rsid w:val="00E9652D"/>
    <w:rsid w:val="00EA3A4B"/>
    <w:rsid w:val="00EB2696"/>
    <w:rsid w:val="00EB5D1D"/>
    <w:rsid w:val="00EB7E89"/>
    <w:rsid w:val="00EC6080"/>
    <w:rsid w:val="00ED0440"/>
    <w:rsid w:val="00ED277C"/>
    <w:rsid w:val="00ED6571"/>
    <w:rsid w:val="00EE019F"/>
    <w:rsid w:val="00EE04CD"/>
    <w:rsid w:val="00EE263A"/>
    <w:rsid w:val="00EE5184"/>
    <w:rsid w:val="00EE56F2"/>
    <w:rsid w:val="00EE700C"/>
    <w:rsid w:val="00EF0E72"/>
    <w:rsid w:val="00EF310D"/>
    <w:rsid w:val="00EF44F7"/>
    <w:rsid w:val="00EF68FB"/>
    <w:rsid w:val="00EF7A57"/>
    <w:rsid w:val="00F04C3F"/>
    <w:rsid w:val="00F14172"/>
    <w:rsid w:val="00F16973"/>
    <w:rsid w:val="00F241A9"/>
    <w:rsid w:val="00F25CD4"/>
    <w:rsid w:val="00F32146"/>
    <w:rsid w:val="00F36A7D"/>
    <w:rsid w:val="00F40CBF"/>
    <w:rsid w:val="00F43596"/>
    <w:rsid w:val="00F448E8"/>
    <w:rsid w:val="00F45462"/>
    <w:rsid w:val="00F45668"/>
    <w:rsid w:val="00F459D9"/>
    <w:rsid w:val="00F45A9C"/>
    <w:rsid w:val="00F46ADF"/>
    <w:rsid w:val="00F503BC"/>
    <w:rsid w:val="00F50A5A"/>
    <w:rsid w:val="00F54564"/>
    <w:rsid w:val="00F55140"/>
    <w:rsid w:val="00F608FD"/>
    <w:rsid w:val="00F62EED"/>
    <w:rsid w:val="00F630B9"/>
    <w:rsid w:val="00F65360"/>
    <w:rsid w:val="00F67C12"/>
    <w:rsid w:val="00F73419"/>
    <w:rsid w:val="00F7363F"/>
    <w:rsid w:val="00F755F9"/>
    <w:rsid w:val="00F8223E"/>
    <w:rsid w:val="00F835CE"/>
    <w:rsid w:val="00F854E7"/>
    <w:rsid w:val="00F85B31"/>
    <w:rsid w:val="00F9021A"/>
    <w:rsid w:val="00F92140"/>
    <w:rsid w:val="00F95530"/>
    <w:rsid w:val="00F96DEE"/>
    <w:rsid w:val="00F96FA7"/>
    <w:rsid w:val="00FA1FB4"/>
    <w:rsid w:val="00FA3077"/>
    <w:rsid w:val="00FB194A"/>
    <w:rsid w:val="00FB1F46"/>
    <w:rsid w:val="00FB5B67"/>
    <w:rsid w:val="00FB6395"/>
    <w:rsid w:val="00FB7975"/>
    <w:rsid w:val="00FC1820"/>
    <w:rsid w:val="00FC4BF2"/>
    <w:rsid w:val="00FC74C5"/>
    <w:rsid w:val="00FE09E1"/>
    <w:rsid w:val="00FF1A72"/>
    <w:rsid w:val="00FF71DA"/>
    <w:rsid w:val="00FF7B27"/>
    <w:rsid w:val="05313939"/>
    <w:rsid w:val="090BECBA"/>
    <w:rsid w:val="11089285"/>
    <w:rsid w:val="265350D2"/>
    <w:rsid w:val="267CC305"/>
    <w:rsid w:val="48FCD12F"/>
    <w:rsid w:val="4D97A883"/>
    <w:rsid w:val="4E85DB5B"/>
    <w:rsid w:val="5DADAE30"/>
    <w:rsid w:val="772ED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3D73501"/>
  <w15:chartTrackingRefBased/>
  <w15:docId w15:val="{9E2710CE-02FC-4FAA-93EF-909C1AD79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2D6"/>
    <w:rPr>
      <w:rFonts w:ascii="Arial" w:hAnsi="Arial" w:cs="Arial"/>
      <w:sz w:val="24"/>
      <w:szCs w:val="24"/>
    </w:rPr>
  </w:style>
  <w:style w:type="paragraph" w:styleId="Heading1">
    <w:name w:val="heading 1"/>
    <w:basedOn w:val="Normal"/>
    <w:next w:val="Normal"/>
    <w:link w:val="Heading1Char"/>
    <w:uiPriority w:val="9"/>
    <w:qFormat/>
    <w:rsid w:val="009A708D"/>
    <w:pPr>
      <w:spacing w:after="0"/>
      <w:outlineLvl w:val="0"/>
    </w:pPr>
    <w:rPr>
      <w:b/>
      <w:sz w:val="44"/>
      <w:szCs w:val="44"/>
    </w:rPr>
  </w:style>
  <w:style w:type="paragraph" w:styleId="Heading2">
    <w:name w:val="heading 2"/>
    <w:basedOn w:val="Normal"/>
    <w:next w:val="Normal"/>
    <w:link w:val="Heading2Char"/>
    <w:uiPriority w:val="9"/>
    <w:unhideWhenUsed/>
    <w:qFormat/>
    <w:rsid w:val="009A708D"/>
    <w:pPr>
      <w:spacing w:after="0"/>
      <w:outlineLvl w:val="1"/>
    </w:pPr>
    <w:rPr>
      <w:b/>
      <w:bCs/>
      <w:sz w:val="32"/>
      <w:szCs w:val="32"/>
    </w:rPr>
  </w:style>
  <w:style w:type="paragraph" w:styleId="Heading3">
    <w:name w:val="heading 3"/>
    <w:basedOn w:val="Heading2"/>
    <w:next w:val="Normal"/>
    <w:link w:val="Heading3Char"/>
    <w:uiPriority w:val="9"/>
    <w:unhideWhenUsed/>
    <w:qFormat/>
    <w:rsid w:val="00E03E09"/>
    <w:pPr>
      <w:outlineLvl w:val="2"/>
    </w:pPr>
    <w:rPr>
      <w:b w:val="0"/>
      <w:bCs w:val="0"/>
      <w:sz w:val="24"/>
      <w:szCs w:val="22"/>
      <w:u w:val="single"/>
    </w:rPr>
  </w:style>
  <w:style w:type="paragraph" w:styleId="Heading4">
    <w:name w:val="heading 4"/>
    <w:basedOn w:val="Normal"/>
    <w:next w:val="Normal"/>
    <w:link w:val="Heading4Char"/>
    <w:uiPriority w:val="9"/>
    <w:unhideWhenUsed/>
    <w:qFormat/>
    <w:rsid w:val="009A708D"/>
    <w:pPr>
      <w:spacing w:after="0"/>
      <w:outlineLvl w:val="3"/>
    </w:pPr>
    <w:rPr>
      <w:b/>
      <w:bCs/>
    </w:rPr>
  </w:style>
  <w:style w:type="paragraph" w:styleId="Heading5">
    <w:name w:val="heading 5"/>
    <w:basedOn w:val="Normal"/>
    <w:next w:val="Normal"/>
    <w:link w:val="Heading5Char"/>
    <w:uiPriority w:val="9"/>
    <w:unhideWhenUsed/>
    <w:qFormat/>
    <w:rsid w:val="009A708D"/>
    <w:pPr>
      <w:spacing w:after="0"/>
      <w:outlineLvl w:val="4"/>
    </w:pPr>
    <w:rPr>
      <w:b/>
      <w:bCs/>
      <w:i/>
      <w:iCs/>
    </w:rPr>
  </w:style>
  <w:style w:type="paragraph" w:styleId="Heading6">
    <w:name w:val="heading 6"/>
    <w:basedOn w:val="Normal"/>
    <w:next w:val="Normal"/>
    <w:link w:val="Heading6Char"/>
    <w:uiPriority w:val="9"/>
    <w:unhideWhenUsed/>
    <w:qFormat/>
    <w:rsid w:val="009A708D"/>
    <w:pPr>
      <w:spacing w:after="0"/>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4BB"/>
  </w:style>
  <w:style w:type="paragraph" w:styleId="Footer">
    <w:name w:val="footer"/>
    <w:basedOn w:val="Normal"/>
    <w:link w:val="FooterChar"/>
    <w:uiPriority w:val="99"/>
    <w:unhideWhenUsed/>
    <w:rsid w:val="00CC5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4BB"/>
  </w:style>
  <w:style w:type="paragraph" w:styleId="ListParagraph">
    <w:name w:val="List Paragraph"/>
    <w:basedOn w:val="Normal"/>
    <w:uiPriority w:val="34"/>
    <w:qFormat/>
    <w:rsid w:val="00025A26"/>
    <w:pPr>
      <w:numPr>
        <w:numId w:val="2"/>
      </w:numPr>
      <w:suppressAutoHyphens/>
      <w:autoSpaceDN w:val="0"/>
      <w:spacing w:after="80"/>
      <w:textAlignment w:val="baseline"/>
    </w:pPr>
    <w:rPr>
      <w:rFonts w:eastAsia="Calibri"/>
    </w:rPr>
  </w:style>
  <w:style w:type="character" w:styleId="Hyperlink">
    <w:name w:val="Hyperlink"/>
    <w:basedOn w:val="DefaultParagraphFont"/>
    <w:uiPriority w:val="99"/>
    <w:unhideWhenUsed/>
    <w:qFormat/>
    <w:rsid w:val="00D41F46"/>
    <w:rPr>
      <w:color w:val="C31C70"/>
      <w:u w:val="single"/>
    </w:rPr>
  </w:style>
  <w:style w:type="character" w:styleId="CommentReference">
    <w:name w:val="annotation reference"/>
    <w:basedOn w:val="DefaultParagraphFont"/>
    <w:uiPriority w:val="99"/>
    <w:semiHidden/>
    <w:unhideWhenUsed/>
    <w:rsid w:val="00DE7587"/>
    <w:rPr>
      <w:sz w:val="16"/>
      <w:szCs w:val="16"/>
    </w:rPr>
  </w:style>
  <w:style w:type="table" w:styleId="TableGrid">
    <w:name w:val="Table Grid"/>
    <w:basedOn w:val="TableNormal"/>
    <w:uiPriority w:val="39"/>
    <w:rsid w:val="00DE7587"/>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7587"/>
    <w:pPr>
      <w:spacing w:before="100" w:beforeAutospacing="1" w:after="100" w:afterAutospacing="1" w:line="240" w:lineRule="auto"/>
    </w:pPr>
    <w:rPr>
      <w:rFonts w:ascii="Times New Roman" w:eastAsiaTheme="minorEastAsia" w:hAnsi="Times New Roman" w:cs="Times New Roman"/>
      <w:lang w:eastAsia="en-GB"/>
    </w:rPr>
  </w:style>
  <w:style w:type="paragraph" w:styleId="ListBullet">
    <w:name w:val="List Bullet"/>
    <w:basedOn w:val="Normal"/>
    <w:uiPriority w:val="99"/>
    <w:unhideWhenUsed/>
    <w:rsid w:val="00292796"/>
    <w:pPr>
      <w:numPr>
        <w:numId w:val="1"/>
      </w:numPr>
      <w:spacing w:after="200"/>
      <w:contextualSpacing/>
    </w:pPr>
    <w:rPr>
      <w:rFonts w:eastAsia="Calibri" w:cs="Times New Roman"/>
    </w:rPr>
  </w:style>
  <w:style w:type="character" w:customStyle="1" w:styleId="Heading1Char">
    <w:name w:val="Heading 1 Char"/>
    <w:basedOn w:val="DefaultParagraphFont"/>
    <w:link w:val="Heading1"/>
    <w:uiPriority w:val="9"/>
    <w:rsid w:val="009A708D"/>
    <w:rPr>
      <w:rFonts w:ascii="Arial" w:hAnsi="Arial"/>
      <w:b/>
      <w:sz w:val="44"/>
      <w:szCs w:val="44"/>
    </w:rPr>
  </w:style>
  <w:style w:type="character" w:customStyle="1" w:styleId="Heading2Char">
    <w:name w:val="Heading 2 Char"/>
    <w:basedOn w:val="DefaultParagraphFont"/>
    <w:link w:val="Heading2"/>
    <w:uiPriority w:val="9"/>
    <w:rsid w:val="009A708D"/>
    <w:rPr>
      <w:rFonts w:ascii="Arial" w:hAnsi="Arial"/>
      <w:b/>
      <w:bCs/>
      <w:sz w:val="32"/>
      <w:szCs w:val="32"/>
    </w:rPr>
  </w:style>
  <w:style w:type="character" w:customStyle="1" w:styleId="Heading3Char">
    <w:name w:val="Heading 3 Char"/>
    <w:basedOn w:val="DefaultParagraphFont"/>
    <w:link w:val="Heading3"/>
    <w:uiPriority w:val="9"/>
    <w:rsid w:val="00E03E09"/>
    <w:rPr>
      <w:rFonts w:ascii="Arial" w:hAnsi="Arial" w:cs="Arial"/>
      <w:sz w:val="24"/>
      <w:u w:val="single"/>
    </w:rPr>
  </w:style>
  <w:style w:type="character" w:customStyle="1" w:styleId="Heading4Char">
    <w:name w:val="Heading 4 Char"/>
    <w:basedOn w:val="DefaultParagraphFont"/>
    <w:link w:val="Heading4"/>
    <w:uiPriority w:val="9"/>
    <w:rsid w:val="009A708D"/>
    <w:rPr>
      <w:rFonts w:ascii="Arial" w:hAnsi="Arial"/>
      <w:b/>
      <w:bCs/>
      <w:sz w:val="24"/>
    </w:rPr>
  </w:style>
  <w:style w:type="character" w:customStyle="1" w:styleId="Heading5Char">
    <w:name w:val="Heading 5 Char"/>
    <w:basedOn w:val="DefaultParagraphFont"/>
    <w:link w:val="Heading5"/>
    <w:uiPriority w:val="9"/>
    <w:rsid w:val="009A708D"/>
    <w:rPr>
      <w:rFonts w:ascii="Arial" w:hAnsi="Arial"/>
      <w:b/>
      <w:bCs/>
      <w:i/>
      <w:iCs/>
      <w:sz w:val="24"/>
    </w:rPr>
  </w:style>
  <w:style w:type="character" w:customStyle="1" w:styleId="Heading6Char">
    <w:name w:val="Heading 6 Char"/>
    <w:basedOn w:val="DefaultParagraphFont"/>
    <w:link w:val="Heading6"/>
    <w:uiPriority w:val="9"/>
    <w:rsid w:val="009A708D"/>
    <w:rPr>
      <w:rFonts w:ascii="Arial" w:hAnsi="Arial"/>
      <w:i/>
      <w:iCs/>
      <w:sz w:val="24"/>
    </w:rPr>
  </w:style>
  <w:style w:type="paragraph" w:styleId="Title">
    <w:name w:val="Title"/>
    <w:basedOn w:val="Normal"/>
    <w:next w:val="Normal"/>
    <w:link w:val="TitleChar"/>
    <w:uiPriority w:val="10"/>
    <w:rsid w:val="009A708D"/>
    <w:pPr>
      <w:spacing w:after="0" w:line="240" w:lineRule="auto"/>
      <w:contextualSpacing/>
    </w:pPr>
    <w:rPr>
      <w:rFonts w:eastAsiaTheme="majorEastAsia"/>
      <w:b/>
      <w:bCs/>
      <w:spacing w:val="-10"/>
      <w:kern w:val="28"/>
      <w:sz w:val="72"/>
      <w:szCs w:val="72"/>
      <w:lang w:val="en-US"/>
    </w:rPr>
  </w:style>
  <w:style w:type="character" w:customStyle="1" w:styleId="TitleChar">
    <w:name w:val="Title Char"/>
    <w:basedOn w:val="DefaultParagraphFont"/>
    <w:link w:val="Title"/>
    <w:uiPriority w:val="10"/>
    <w:rsid w:val="009A708D"/>
    <w:rPr>
      <w:rFonts w:ascii="Arial" w:eastAsiaTheme="majorEastAsia" w:hAnsi="Arial" w:cs="Arial"/>
      <w:b/>
      <w:bCs/>
      <w:spacing w:val="-10"/>
      <w:kern w:val="28"/>
      <w:sz w:val="72"/>
      <w:szCs w:val="72"/>
      <w:lang w:val="en-US"/>
    </w:rPr>
  </w:style>
  <w:style w:type="paragraph" w:styleId="Subtitle">
    <w:name w:val="Subtitle"/>
    <w:basedOn w:val="Normal"/>
    <w:next w:val="Normal"/>
    <w:link w:val="SubtitleChar"/>
    <w:uiPriority w:val="11"/>
    <w:qFormat/>
    <w:rsid w:val="009A708D"/>
    <w:pPr>
      <w:spacing w:after="0" w:line="216" w:lineRule="auto"/>
    </w:pPr>
    <w:rPr>
      <w:rFonts w:eastAsiaTheme="minorEastAsia"/>
      <w:noProof/>
      <w:sz w:val="18"/>
      <w:szCs w:val="18"/>
      <w:lang w:val="en-US" w:eastAsia="en-GB"/>
    </w:rPr>
  </w:style>
  <w:style w:type="character" w:customStyle="1" w:styleId="SubtitleChar">
    <w:name w:val="Subtitle Char"/>
    <w:basedOn w:val="DefaultParagraphFont"/>
    <w:link w:val="Subtitle"/>
    <w:uiPriority w:val="11"/>
    <w:rsid w:val="009A708D"/>
    <w:rPr>
      <w:rFonts w:ascii="Arial" w:eastAsiaTheme="minorEastAsia" w:hAnsi="Arial" w:cs="Arial"/>
      <w:noProof/>
      <w:sz w:val="18"/>
      <w:szCs w:val="18"/>
      <w:lang w:val="en-US" w:eastAsia="en-GB"/>
    </w:rPr>
  </w:style>
  <w:style w:type="paragraph" w:styleId="TOC1">
    <w:name w:val="toc 1"/>
    <w:basedOn w:val="Normal"/>
    <w:next w:val="Normal"/>
    <w:autoRedefine/>
    <w:uiPriority w:val="39"/>
    <w:unhideWhenUsed/>
    <w:rsid w:val="00111E61"/>
    <w:pPr>
      <w:spacing w:after="100"/>
    </w:pPr>
  </w:style>
  <w:style w:type="paragraph" w:styleId="TOC2">
    <w:name w:val="toc 2"/>
    <w:basedOn w:val="Normal"/>
    <w:next w:val="Normal"/>
    <w:autoRedefine/>
    <w:uiPriority w:val="39"/>
    <w:unhideWhenUsed/>
    <w:rsid w:val="00111E61"/>
    <w:pPr>
      <w:spacing w:after="100"/>
      <w:ind w:left="240"/>
    </w:pPr>
  </w:style>
  <w:style w:type="character" w:styleId="FollowedHyperlink">
    <w:name w:val="FollowedHyperlink"/>
    <w:basedOn w:val="DefaultParagraphFont"/>
    <w:uiPriority w:val="99"/>
    <w:semiHidden/>
    <w:unhideWhenUsed/>
    <w:rsid w:val="00D41F46"/>
    <w:rPr>
      <w:color w:val="954F72" w:themeColor="followedHyperlink"/>
      <w:u w:val="single"/>
    </w:rPr>
  </w:style>
  <w:style w:type="character" w:styleId="UnresolvedMention">
    <w:name w:val="Unresolved Mention"/>
    <w:basedOn w:val="DefaultParagraphFont"/>
    <w:uiPriority w:val="99"/>
    <w:semiHidden/>
    <w:unhideWhenUsed/>
    <w:rsid w:val="00AC29D9"/>
    <w:rPr>
      <w:color w:val="605E5C"/>
      <w:shd w:val="clear" w:color="auto" w:fill="E1DFDD"/>
    </w:rPr>
  </w:style>
  <w:style w:type="paragraph" w:styleId="CommentText">
    <w:name w:val="annotation text"/>
    <w:basedOn w:val="Normal"/>
    <w:link w:val="CommentTextChar"/>
    <w:uiPriority w:val="99"/>
    <w:unhideWhenUsed/>
    <w:rsid w:val="00631219"/>
    <w:pPr>
      <w:spacing w:line="240" w:lineRule="auto"/>
    </w:pPr>
    <w:rPr>
      <w:sz w:val="20"/>
      <w:szCs w:val="20"/>
    </w:rPr>
  </w:style>
  <w:style w:type="character" w:customStyle="1" w:styleId="CommentTextChar">
    <w:name w:val="Comment Text Char"/>
    <w:basedOn w:val="DefaultParagraphFont"/>
    <w:link w:val="CommentText"/>
    <w:uiPriority w:val="99"/>
    <w:rsid w:val="0063121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31219"/>
    <w:rPr>
      <w:b/>
      <w:bCs/>
    </w:rPr>
  </w:style>
  <w:style w:type="character" w:customStyle="1" w:styleId="CommentSubjectChar">
    <w:name w:val="Comment Subject Char"/>
    <w:basedOn w:val="CommentTextChar"/>
    <w:link w:val="CommentSubject"/>
    <w:uiPriority w:val="99"/>
    <w:semiHidden/>
    <w:rsid w:val="00631219"/>
    <w:rPr>
      <w:rFonts w:ascii="Arial" w:hAnsi="Arial" w:cs="Arial"/>
      <w:b/>
      <w:bCs/>
      <w:sz w:val="20"/>
      <w:szCs w:val="20"/>
    </w:rPr>
  </w:style>
  <w:style w:type="character" w:styleId="Mention">
    <w:name w:val="Mention"/>
    <w:basedOn w:val="DefaultParagraphFont"/>
    <w:uiPriority w:val="99"/>
    <w:unhideWhenUsed/>
    <w:rsid w:val="0012735A"/>
    <w:rPr>
      <w:color w:val="2B579A"/>
      <w:shd w:val="clear" w:color="auto" w:fill="E1DFDD"/>
    </w:rPr>
  </w:style>
  <w:style w:type="paragraph" w:styleId="TOC3">
    <w:name w:val="toc 3"/>
    <w:basedOn w:val="Normal"/>
    <w:next w:val="Normal"/>
    <w:autoRedefine/>
    <w:uiPriority w:val="39"/>
    <w:unhideWhenUsed/>
    <w:rsid w:val="00AC3F6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eadingschools.scot/readingschoolsweek" TargetMode="External"/><Relationship Id="rId21" Type="http://schemas.openxmlformats.org/officeDocument/2006/relationships/hyperlink" Target="https://www.readingschools.scot/readingschoolsweek" TargetMode="External"/><Relationship Id="rId42" Type="http://schemas.openxmlformats.org/officeDocument/2006/relationships/image" Target="media/image13.png"/><Relationship Id="rId47" Type="http://schemas.openxmlformats.org/officeDocument/2006/relationships/hyperlink" Target="http://mortimerprimary.co.uk/extreme-reading-challenge/" TargetMode="External"/><Relationship Id="rId63" Type="http://schemas.openxmlformats.org/officeDocument/2006/relationships/hyperlink" Target="https://www.scottishbooktrust.com/authors-live-on-demand/alastair-chisholm" TargetMode="External"/><Relationship Id="rId68" Type="http://schemas.openxmlformats.org/officeDocument/2006/relationships/hyperlink" Target="https://www.readingschools.scot/resources/assembly-powerpoint-templates" TargetMode="External"/><Relationship Id="rId84" Type="http://schemas.openxmlformats.org/officeDocument/2006/relationships/hyperlink" Target="https://www.scottishbooktrust.com/articles/world-book-day-and-beyond" TargetMode="External"/><Relationship Id="rId16" Type="http://schemas.openxmlformats.org/officeDocument/2006/relationships/header" Target="header1.xml"/><Relationship Id="rId11" Type="http://schemas.openxmlformats.org/officeDocument/2006/relationships/image" Target="media/image2.png"/><Relationship Id="rId32" Type="http://schemas.openxmlformats.org/officeDocument/2006/relationships/hyperlink" Target="https://www.readingschools.scot/resources/modelling-reading-behaviours" TargetMode="External"/><Relationship Id="rId37" Type="http://schemas.openxmlformats.org/officeDocument/2006/relationships/image" Target="media/image8.svg"/><Relationship Id="rId53" Type="http://schemas.openxmlformats.org/officeDocument/2006/relationships/hyperlink" Target="https://www.scottishbooktrust.com/learning-resources/paired-reading-toolkit" TargetMode="External"/><Relationship Id="rId58" Type="http://schemas.openxmlformats.org/officeDocument/2006/relationships/hyperlink" Target="https://alastairc.com/" TargetMode="External"/><Relationship Id="rId74" Type="http://schemas.openxmlformats.org/officeDocument/2006/relationships/hyperlink" Target="https://www.scottishbooktrust.com/learning-resources/paired-reading-toolkit" TargetMode="External"/><Relationship Id="rId79" Type="http://schemas.openxmlformats.org/officeDocument/2006/relationships/hyperlink" Target="https://www.readingschools.scot/resources" TargetMode="External"/><Relationship Id="rId5" Type="http://schemas.openxmlformats.org/officeDocument/2006/relationships/numbering" Target="numbering.xml"/><Relationship Id="rId19" Type="http://schemas.openxmlformats.org/officeDocument/2006/relationships/hyperlink" Target="https://www.readingschools.scot/resources/reading-leadership-group" TargetMode="External"/><Relationship Id="rId14" Type="http://schemas.openxmlformats.org/officeDocument/2006/relationships/image" Target="media/image5.png"/><Relationship Id="rId22" Type="http://schemas.openxmlformats.org/officeDocument/2006/relationships/hyperlink" Target="https://www.scottishbooktrust.com/articles/how-reading-for-pleasure-can-tackle-poverty" TargetMode="External"/><Relationship Id="rId27" Type="http://schemas.openxmlformats.org/officeDocument/2006/relationships/hyperlink" Target="https://www.readingschools.scot/resources/learner-role-modelling" TargetMode="External"/><Relationship Id="rId30" Type="http://schemas.openxmlformats.org/officeDocument/2006/relationships/hyperlink" Target="https://www.readingschools.scot/resources/school-environment" TargetMode="External"/><Relationship Id="rId35" Type="http://schemas.openxmlformats.org/officeDocument/2006/relationships/hyperlink" Target="https://www.readingschools.scot/resources/reading-leadership-group" TargetMode="External"/><Relationship Id="rId43" Type="http://schemas.openxmlformats.org/officeDocument/2006/relationships/image" Target="media/image14.svg"/><Relationship Id="rId48" Type="http://schemas.openxmlformats.org/officeDocument/2006/relationships/hyperlink" Target="https://www.readingschools.scot/resources/school-environment" TargetMode="External"/><Relationship Id="rId56" Type="http://schemas.openxmlformats.org/officeDocument/2006/relationships/hyperlink" Target="https://www.scottishbooktrust.com/learning-resources/how-to-make-story-sticks" TargetMode="External"/><Relationship Id="rId64" Type="http://schemas.openxmlformats.org/officeDocument/2006/relationships/hyperlink" Target="https://www.scottishbooktrust.com/authors-live-on-demand/nadine-aisha-jassat-answering-big-questions-with-books" TargetMode="External"/><Relationship Id="rId69" Type="http://schemas.openxmlformats.org/officeDocument/2006/relationships/hyperlink" Target="https://www.readingschools.scot/resources/how-to-play-book-jenga" TargetMode="External"/><Relationship Id="rId77" Type="http://schemas.openxmlformats.org/officeDocument/2006/relationships/hyperlink" Target="https://www.readingschools.scot/" TargetMode="External"/><Relationship Id="rId8" Type="http://schemas.openxmlformats.org/officeDocument/2006/relationships/webSettings" Target="webSettings.xml"/><Relationship Id="rId51" Type="http://schemas.openxmlformats.org/officeDocument/2006/relationships/hyperlink" Target="https://cdn.ourfp.org/wp-content/uploads/20210205161309/Reading_aloud_More_research_details-final.pdf?_gl=1*ita0wn*_ga*NzU0OTczNzAyLjE3Mzc5OTA5Mjc.*_ga_56HENEGN4V*czE3NTM3ODU0NTkkbzE0JGcxJHQxNzUzNzg2MDcwJGo2MCRsMCRoMA.." TargetMode="External"/><Relationship Id="rId72" Type="http://schemas.openxmlformats.org/officeDocument/2006/relationships/hyperlink" Target="https://www.readingschools.scot/resources/shelf-shouter-template" TargetMode="External"/><Relationship Id="rId80" Type="http://schemas.openxmlformats.org/officeDocument/2006/relationships/hyperlink" Target="https://www.scottishbooktrust.com/learning-resources" TargetMode="External"/><Relationship Id="rId85" Type="http://schemas.openxmlformats.org/officeDocument/2006/relationships/image" Target="media/image15.png"/><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footer" Target="footer1.xml"/><Relationship Id="rId25" Type="http://schemas.openxmlformats.org/officeDocument/2006/relationships/hyperlink" Target="https://www.readingschools.scot/readingschoolsweek" TargetMode="External"/><Relationship Id="rId33" Type="http://schemas.openxmlformats.org/officeDocument/2006/relationships/hyperlink" Target="https://www.readingschools.scot/resources/interdisciplinary-book-projects" TargetMode="External"/><Relationship Id="rId38" Type="http://schemas.openxmlformats.org/officeDocument/2006/relationships/image" Target="media/image9.png"/><Relationship Id="rId46" Type="http://schemas.openxmlformats.org/officeDocument/2006/relationships/hyperlink" Target="https://www.readingschools.scot/resources/reading-schools-door-sign" TargetMode="External"/><Relationship Id="rId59" Type="http://schemas.openxmlformats.org/officeDocument/2006/relationships/hyperlink" Target="https://www.nadineaishaj.com/" TargetMode="External"/><Relationship Id="rId67" Type="http://schemas.openxmlformats.org/officeDocument/2006/relationships/hyperlink" Target="https://www.readingschools.scot/resources/introducing-reading-schools-to-your-colleagues-template" TargetMode="External"/><Relationship Id="rId20" Type="http://schemas.openxmlformats.org/officeDocument/2006/relationships/hyperlink" Target="https://www.readingschools.scot/resources/assembly-powerpoint-templates" TargetMode="External"/><Relationship Id="rId41" Type="http://schemas.openxmlformats.org/officeDocument/2006/relationships/image" Target="media/image12.svg"/><Relationship Id="rId54" Type="http://schemas.openxmlformats.org/officeDocument/2006/relationships/hyperlink" Target="https://www.scottishbooktrust.com/learning-resources/turning-picture-books-into-sensory-stories" TargetMode="External"/><Relationship Id="rId62" Type="http://schemas.openxmlformats.org/officeDocument/2006/relationships/hyperlink" Target="https://www.scottishbooktrust.com/learning-resources/book-reviews-and-trailers-on-film" TargetMode="External"/><Relationship Id="rId70" Type="http://schemas.openxmlformats.org/officeDocument/2006/relationships/hyperlink" Target="https://www.readingschools.scot/resources/reading-schools-door-sign" TargetMode="External"/><Relationship Id="rId75" Type="http://schemas.openxmlformats.org/officeDocument/2006/relationships/hyperlink" Target="https://www.scottishbooktrust.com/learning-resources/turning-picture-books-into-sensory-stories" TargetMode="External"/><Relationship Id="rId83" Type="http://schemas.openxmlformats.org/officeDocument/2006/relationships/hyperlink" Target="https://www.scottishbooktrust.com/articles/tips-for-parents-sharing-picture-books-at-home"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https://www.scottishbooktrust.com/articles/motivating-teenagers-to-read-how-to-encourage-reading-for-pleasure-at-school" TargetMode="External"/><Relationship Id="rId28" Type="http://schemas.openxmlformats.org/officeDocument/2006/relationships/hyperlink" Target="https://www.readingschools.scot/resources/visible-staff-role-modelling-across-the-school" TargetMode="External"/><Relationship Id="rId36" Type="http://schemas.openxmlformats.org/officeDocument/2006/relationships/image" Target="media/image7.png"/><Relationship Id="rId49" Type="http://schemas.openxmlformats.org/officeDocument/2006/relationships/hyperlink" Target="https://www.readingschools.scot/resources/reading-schools-book-review-posters" TargetMode="External"/><Relationship Id="rId57" Type="http://schemas.openxmlformats.org/officeDocument/2006/relationships/hyperlink" Target="https://www.scottishbooktrust.com/learning-resources/make-your-own-story-cube" TargetMode="External"/><Relationship Id="rId10" Type="http://schemas.openxmlformats.org/officeDocument/2006/relationships/endnotes" Target="endnotes.xml"/><Relationship Id="rId31" Type="http://schemas.openxmlformats.org/officeDocument/2006/relationships/hyperlink" Target="https://www.readingschools.scot/resources/regular-opportunities-to-read-for-pleasure" TargetMode="External"/><Relationship Id="rId44" Type="http://schemas.openxmlformats.org/officeDocument/2006/relationships/hyperlink" Target="https://sbtrust.sharepoint.com/Shared%20Documents/Company%20Data/Programme/Reading%20Schools/Resources/Reading%20Schools%20Week/google.com/search?q=ask+me+what+i%27m+reading+badge&amp;oq=ask+me+what+i%27m+reading&amp;gs_lcrp=EgZjaHJvbWUqBwgAEAAYgAQyBwgAEAAYgAQyBggBEEUYOTIHCAIQABiABDIHCAMQABiABDIICAQQABgWGB4yCAgFEAAYFhgeMggIBhAAGBYYHjIICAcQABgWGB4yCAgIEAAYFhgeMggICRAAGBYYHtIBCDM0MzRqMGo3qAIAsAIA&amp;sourceid=chrome&amp;ie=UTF-8" TargetMode="External"/><Relationship Id="rId52" Type="http://schemas.openxmlformats.org/officeDocument/2006/relationships/hyperlink" Target="https://www.scottishbooktrust.com/learning-resources/storytelling-in-schools" TargetMode="External"/><Relationship Id="rId60" Type="http://schemas.openxmlformats.org/officeDocument/2006/relationships/hyperlink" Target="https://www.bbc.co.uk/bitesize/articles/zbsbwty" TargetMode="External"/><Relationship Id="rId65" Type="http://schemas.openxmlformats.org/officeDocument/2006/relationships/hyperlink" Target="https://alastairc.com/" TargetMode="External"/><Relationship Id="rId73" Type="http://schemas.openxmlformats.org/officeDocument/2006/relationships/hyperlink" Target="https://www.scottishbooktrust.com/learning-resources/storytelling-in-schools" TargetMode="External"/><Relationship Id="rId78" Type="http://schemas.openxmlformats.org/officeDocument/2006/relationships/hyperlink" Target="https://www.readingschools.scot/readingschoolsweek" TargetMode="External"/><Relationship Id="rId81" Type="http://schemas.openxmlformats.org/officeDocument/2006/relationships/hyperlink" Target="https://www.mygov.scot/find-library" TargetMode="External"/><Relationship Id="rId86"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www.readingschools.scot/how-it-works" TargetMode="External"/><Relationship Id="rId39" Type="http://schemas.openxmlformats.org/officeDocument/2006/relationships/image" Target="media/image10.svg"/><Relationship Id="rId34" Type="http://schemas.openxmlformats.org/officeDocument/2006/relationships/hyperlink" Target="https://www.readingschools.scot/resources/access-to-authors" TargetMode="External"/><Relationship Id="rId50" Type="http://schemas.openxmlformats.org/officeDocument/2006/relationships/hyperlink" Target="https://www.readingschools.scot/resources/shelf-shouter-template" TargetMode="External"/><Relationship Id="rId55" Type="http://schemas.openxmlformats.org/officeDocument/2006/relationships/hyperlink" Target="https://www.scottishbooktrust.com/learning-resources/getting-started-with-sensory-stories" TargetMode="External"/><Relationship Id="rId76" Type="http://schemas.openxmlformats.org/officeDocument/2006/relationships/hyperlink" Target="https://www.scottishbooktrust.com/learning-resources/getting-started-with-sensory-stories" TargetMode="External"/><Relationship Id="rId7" Type="http://schemas.openxmlformats.org/officeDocument/2006/relationships/settings" Target="settings.xml"/><Relationship Id="rId71" Type="http://schemas.openxmlformats.org/officeDocument/2006/relationships/hyperlink" Target="https://www.readingschools.scot/resources/reading-schools-book-review-posters" TargetMode="External"/><Relationship Id="rId2" Type="http://schemas.openxmlformats.org/officeDocument/2006/relationships/customXml" Target="../customXml/item2.xml"/><Relationship Id="rId29" Type="http://schemas.openxmlformats.org/officeDocument/2006/relationships/hyperlink" Target="https://www.readingschools.scot/resources/staff-meaningful-conversations-around-books" TargetMode="External"/><Relationship Id="rId24" Type="http://schemas.openxmlformats.org/officeDocument/2006/relationships/hyperlink" Target="https://www.scottishbooktrust.com/articles/mental-health-and-the-benefits-of-reading" TargetMode="External"/><Relationship Id="rId40" Type="http://schemas.openxmlformats.org/officeDocument/2006/relationships/image" Target="media/image11.png"/><Relationship Id="rId45" Type="http://schemas.openxmlformats.org/officeDocument/2006/relationships/hyperlink" Target="https://www.readingschools.scot/resources/how-to-play-book-jenga" TargetMode="External"/><Relationship Id="rId66" Type="http://schemas.openxmlformats.org/officeDocument/2006/relationships/hyperlink" Target="https://www.nadineaishaj.com/" TargetMode="External"/><Relationship Id="rId87" Type="http://schemas.openxmlformats.org/officeDocument/2006/relationships/fontTable" Target="fontTable.xml"/><Relationship Id="rId61" Type="http://schemas.openxmlformats.org/officeDocument/2006/relationships/hyperlink" Target="https://www.bbc.co.uk/teach/young-reporter/articles/zrmcf82" TargetMode="External"/><Relationship Id="rId82" Type="http://schemas.openxmlformats.org/officeDocument/2006/relationships/hyperlink" Target="https://www.scottishbooktrust.com/home-activiti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erine.wilson\OneDrive%20-%20SBT\Desktop\Word%20template%20-%20Arial%20-%202022.dotx" TargetMode="External"/></Relationships>
</file>

<file path=word/theme/theme1.xml><?xml version="1.0" encoding="utf-8"?>
<a:theme xmlns:a="http://schemas.openxmlformats.org/drawingml/2006/main" name="Office Theme">
  <a:themeElements>
    <a:clrScheme name="SBT colours">
      <a:dk1>
        <a:sysClr val="windowText" lastClr="000000"/>
      </a:dk1>
      <a:lt1>
        <a:sysClr val="window" lastClr="FFFFFF"/>
      </a:lt1>
      <a:dk2>
        <a:srgbClr val="44546A"/>
      </a:dk2>
      <a:lt2>
        <a:srgbClr val="E7E6E6"/>
      </a:lt2>
      <a:accent1>
        <a:srgbClr val="00B5D6"/>
      </a:accent1>
      <a:accent2>
        <a:srgbClr val="F77F00"/>
      </a:accent2>
      <a:accent3>
        <a:srgbClr val="5BBF21"/>
      </a:accent3>
      <a:accent4>
        <a:srgbClr val="FFCE00"/>
      </a:accent4>
      <a:accent5>
        <a:srgbClr val="F42582"/>
      </a:accent5>
      <a:accent6>
        <a:srgbClr val="E8112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785B6A84FF374FB0FF4EC4BB9AFA49" ma:contentTypeVersion="23" ma:contentTypeDescription="Create a new document." ma:contentTypeScope="" ma:versionID="e8e36f5b766a441d4ed26023de67aab5">
  <xsd:schema xmlns:xsd="http://www.w3.org/2001/XMLSchema" xmlns:xs="http://www.w3.org/2001/XMLSchema" xmlns:p="http://schemas.microsoft.com/office/2006/metadata/properties" xmlns:ns2="6b42feb5-42f4-4875-917d-a8fcb0477ae8" xmlns:ns3="e8fe8bb9-e0d4-4ac3-b920-326070b987fc" targetNamespace="http://schemas.microsoft.com/office/2006/metadata/properties" ma:root="true" ma:fieldsID="f5bdb4706227e412d4885f9763a65cde" ns2:_="" ns3:_="">
    <xsd:import namespace="6b42feb5-42f4-4875-917d-a8fcb0477ae8"/>
    <xsd:import namespace="e8fe8bb9-e0d4-4ac3-b920-326070b987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element ref="ns3:Added_x0020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2feb5-42f4-4875-917d-a8fcb0477a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56ac4-af9b-4662-9143-bdd5b02ef649}" ma:internalName="TaxCatchAll" ma:showField="CatchAllData" ma:web="6b42feb5-42f4-4875-917d-a8fcb0477a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e8bb9-e0d4-4ac3-b920-326070b987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60978a-abcb-4ac2-a434-47d9e953369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dded_x0020_by" ma:index="24" nillable="true" ma:displayName="Added by" ma:list="UserInfo" ma:SharePointGroup="0" ma:internalName="Added_x0020_by"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42feb5-42f4-4875-917d-a8fcb0477ae8" xsi:nil="true"/>
    <lcf76f155ced4ddcb4097134ff3c332f xmlns="e8fe8bb9-e0d4-4ac3-b920-326070b987fc">
      <Terms xmlns="http://schemas.microsoft.com/office/infopath/2007/PartnerControls"/>
    </lcf76f155ced4ddcb4097134ff3c332f>
    <Added_x0020_by xmlns="e8fe8bb9-e0d4-4ac3-b920-326070b987fc">
      <UserInfo>
        <DisplayName/>
        <AccountId xsi:nil="true"/>
        <AccountType/>
      </UserInfo>
    </Added_x0020_b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D16692-87FB-4ABA-944A-5F2DDB68D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2feb5-42f4-4875-917d-a8fcb0477ae8"/>
    <ds:schemaRef ds:uri="e8fe8bb9-e0d4-4ac3-b920-326070b98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ADF542-A62C-4389-B773-E568A61F0A8F}">
  <ds:schemaRefs>
    <ds:schemaRef ds:uri="6b42feb5-42f4-4875-917d-a8fcb0477ae8"/>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e8fe8bb9-e0d4-4ac3-b920-326070b987fc"/>
    <ds:schemaRef ds:uri="http://schemas.microsoft.com/office/2006/metadata/properties"/>
  </ds:schemaRefs>
</ds:datastoreItem>
</file>

<file path=customXml/itemProps3.xml><?xml version="1.0" encoding="utf-8"?>
<ds:datastoreItem xmlns:ds="http://schemas.openxmlformats.org/officeDocument/2006/customXml" ds:itemID="{8C65FEAE-DB39-435C-9A8E-BCEBDCB70365}">
  <ds:schemaRefs>
    <ds:schemaRef ds:uri="http://schemas.openxmlformats.org/officeDocument/2006/bibliography"/>
  </ds:schemaRefs>
</ds:datastoreItem>
</file>

<file path=customXml/itemProps4.xml><?xml version="1.0" encoding="utf-8"?>
<ds:datastoreItem xmlns:ds="http://schemas.openxmlformats.org/officeDocument/2006/customXml" ds:itemID="{25F3458A-6BC5-4DCE-A05B-F19AA8A07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template - Arial - 2022</Template>
  <TotalTime>3</TotalTime>
  <Pages>19</Pages>
  <Words>4535</Words>
  <Characters>25852</Characters>
  <Application>Microsoft Office Word</Application>
  <DocSecurity>0</DocSecurity>
  <Lines>215</Lines>
  <Paragraphs>60</Paragraphs>
  <ScaleCrop>false</ScaleCrop>
  <Company>Microsoft</Company>
  <LinksUpToDate>false</LinksUpToDate>
  <CharactersWithSpaces>30327</CharactersWithSpaces>
  <SharedDoc>false</SharedDoc>
  <HLinks>
    <vt:vector size="552" baseType="variant">
      <vt:variant>
        <vt:i4>1114198</vt:i4>
      </vt:variant>
      <vt:variant>
        <vt:i4>318</vt:i4>
      </vt:variant>
      <vt:variant>
        <vt:i4>0</vt:i4>
      </vt:variant>
      <vt:variant>
        <vt:i4>5</vt:i4>
      </vt:variant>
      <vt:variant>
        <vt:lpwstr>https://www.scottishbooktrust.com/articles/world-book-day-and-beyond</vt:lpwstr>
      </vt:variant>
      <vt:variant>
        <vt:lpwstr/>
      </vt:variant>
      <vt:variant>
        <vt:i4>4456514</vt:i4>
      </vt:variant>
      <vt:variant>
        <vt:i4>315</vt:i4>
      </vt:variant>
      <vt:variant>
        <vt:i4>0</vt:i4>
      </vt:variant>
      <vt:variant>
        <vt:i4>5</vt:i4>
      </vt:variant>
      <vt:variant>
        <vt:lpwstr>https://www.scottishbooktrust.com/articles/tips-for-parents-sharing-picture-books-at-home</vt:lpwstr>
      </vt:variant>
      <vt:variant>
        <vt:lpwstr/>
      </vt:variant>
      <vt:variant>
        <vt:i4>5046287</vt:i4>
      </vt:variant>
      <vt:variant>
        <vt:i4>312</vt:i4>
      </vt:variant>
      <vt:variant>
        <vt:i4>0</vt:i4>
      </vt:variant>
      <vt:variant>
        <vt:i4>5</vt:i4>
      </vt:variant>
      <vt:variant>
        <vt:lpwstr>https://www.scottishbooktrust.com/home-activities</vt:lpwstr>
      </vt:variant>
      <vt:variant>
        <vt:lpwstr/>
      </vt:variant>
      <vt:variant>
        <vt:i4>2818157</vt:i4>
      </vt:variant>
      <vt:variant>
        <vt:i4>309</vt:i4>
      </vt:variant>
      <vt:variant>
        <vt:i4>0</vt:i4>
      </vt:variant>
      <vt:variant>
        <vt:i4>5</vt:i4>
      </vt:variant>
      <vt:variant>
        <vt:lpwstr>https://www.mygov.scot/find-library</vt:lpwstr>
      </vt:variant>
      <vt:variant>
        <vt:lpwstr/>
      </vt:variant>
      <vt:variant>
        <vt:i4>4718608</vt:i4>
      </vt:variant>
      <vt:variant>
        <vt:i4>306</vt:i4>
      </vt:variant>
      <vt:variant>
        <vt:i4>0</vt:i4>
      </vt:variant>
      <vt:variant>
        <vt:i4>5</vt:i4>
      </vt:variant>
      <vt:variant>
        <vt:lpwstr>https://www.scottishbooktrust.com/learning-resources</vt:lpwstr>
      </vt:variant>
      <vt:variant>
        <vt:lpwstr/>
      </vt:variant>
      <vt:variant>
        <vt:i4>917523</vt:i4>
      </vt:variant>
      <vt:variant>
        <vt:i4>303</vt:i4>
      </vt:variant>
      <vt:variant>
        <vt:i4>0</vt:i4>
      </vt:variant>
      <vt:variant>
        <vt:i4>5</vt:i4>
      </vt:variant>
      <vt:variant>
        <vt:lpwstr>https://www.readingschools.scot/resources</vt:lpwstr>
      </vt:variant>
      <vt:variant>
        <vt:lpwstr/>
      </vt:variant>
      <vt:variant>
        <vt:i4>7667819</vt:i4>
      </vt:variant>
      <vt:variant>
        <vt:i4>300</vt:i4>
      </vt:variant>
      <vt:variant>
        <vt:i4>0</vt:i4>
      </vt:variant>
      <vt:variant>
        <vt:i4>5</vt:i4>
      </vt:variant>
      <vt:variant>
        <vt:lpwstr>https://www.readingschools.scot/readingschoolsweek</vt:lpwstr>
      </vt:variant>
      <vt:variant>
        <vt:lpwstr/>
      </vt:variant>
      <vt:variant>
        <vt:i4>1245188</vt:i4>
      </vt:variant>
      <vt:variant>
        <vt:i4>297</vt:i4>
      </vt:variant>
      <vt:variant>
        <vt:i4>0</vt:i4>
      </vt:variant>
      <vt:variant>
        <vt:i4>5</vt:i4>
      </vt:variant>
      <vt:variant>
        <vt:lpwstr>https://www.readingschools.scot/</vt:lpwstr>
      </vt:variant>
      <vt:variant>
        <vt:lpwstr/>
      </vt:variant>
      <vt:variant>
        <vt:i4>5439580</vt:i4>
      </vt:variant>
      <vt:variant>
        <vt:i4>294</vt:i4>
      </vt:variant>
      <vt:variant>
        <vt:i4>0</vt:i4>
      </vt:variant>
      <vt:variant>
        <vt:i4>5</vt:i4>
      </vt:variant>
      <vt:variant>
        <vt:lpwstr>https://www.scottishbooktrust.com/learning-resources/getting-started-with-sensory-stories</vt:lpwstr>
      </vt:variant>
      <vt:variant>
        <vt:lpwstr/>
      </vt:variant>
      <vt:variant>
        <vt:i4>2556019</vt:i4>
      </vt:variant>
      <vt:variant>
        <vt:i4>291</vt:i4>
      </vt:variant>
      <vt:variant>
        <vt:i4>0</vt:i4>
      </vt:variant>
      <vt:variant>
        <vt:i4>5</vt:i4>
      </vt:variant>
      <vt:variant>
        <vt:lpwstr>https://www.scottishbooktrust.com/learning-resources/turning-picture-books-into-sensory-stories</vt:lpwstr>
      </vt:variant>
      <vt:variant>
        <vt:lpwstr/>
      </vt:variant>
      <vt:variant>
        <vt:i4>3211301</vt:i4>
      </vt:variant>
      <vt:variant>
        <vt:i4>288</vt:i4>
      </vt:variant>
      <vt:variant>
        <vt:i4>0</vt:i4>
      </vt:variant>
      <vt:variant>
        <vt:i4>5</vt:i4>
      </vt:variant>
      <vt:variant>
        <vt:lpwstr>https://www.scottishbooktrust.com/learning-resources/paired-reading-toolkit</vt:lpwstr>
      </vt:variant>
      <vt:variant>
        <vt:lpwstr/>
      </vt:variant>
      <vt:variant>
        <vt:i4>917515</vt:i4>
      </vt:variant>
      <vt:variant>
        <vt:i4>285</vt:i4>
      </vt:variant>
      <vt:variant>
        <vt:i4>0</vt:i4>
      </vt:variant>
      <vt:variant>
        <vt:i4>5</vt:i4>
      </vt:variant>
      <vt:variant>
        <vt:lpwstr>https://www.scottishbooktrust.com/learning-resources/storytelling-in-schools</vt:lpwstr>
      </vt:variant>
      <vt:variant>
        <vt:lpwstr/>
      </vt:variant>
      <vt:variant>
        <vt:i4>4980747</vt:i4>
      </vt:variant>
      <vt:variant>
        <vt:i4>282</vt:i4>
      </vt:variant>
      <vt:variant>
        <vt:i4>0</vt:i4>
      </vt:variant>
      <vt:variant>
        <vt:i4>5</vt:i4>
      </vt:variant>
      <vt:variant>
        <vt:lpwstr>https://www.readingschools.scot/resources/shelf-shouter-template</vt:lpwstr>
      </vt:variant>
      <vt:variant>
        <vt:lpwstr/>
      </vt:variant>
      <vt:variant>
        <vt:i4>983111</vt:i4>
      </vt:variant>
      <vt:variant>
        <vt:i4>279</vt:i4>
      </vt:variant>
      <vt:variant>
        <vt:i4>0</vt:i4>
      </vt:variant>
      <vt:variant>
        <vt:i4>5</vt:i4>
      </vt:variant>
      <vt:variant>
        <vt:lpwstr>https://www.readingschools.scot/resources/reading-schools-book-review-posters</vt:lpwstr>
      </vt:variant>
      <vt:variant>
        <vt:lpwstr/>
      </vt:variant>
      <vt:variant>
        <vt:i4>7471184</vt:i4>
      </vt:variant>
      <vt:variant>
        <vt:i4>276</vt:i4>
      </vt:variant>
      <vt:variant>
        <vt:i4>0</vt:i4>
      </vt:variant>
      <vt:variant>
        <vt:i4>5</vt:i4>
      </vt:variant>
      <vt:variant>
        <vt:lpwstr/>
      </vt:variant>
      <vt:variant>
        <vt:lpwstr>_Day_2:_Drop</vt:lpwstr>
      </vt:variant>
      <vt:variant>
        <vt:i4>7471184</vt:i4>
      </vt:variant>
      <vt:variant>
        <vt:i4>273</vt:i4>
      </vt:variant>
      <vt:variant>
        <vt:i4>0</vt:i4>
      </vt:variant>
      <vt:variant>
        <vt:i4>5</vt:i4>
      </vt:variant>
      <vt:variant>
        <vt:lpwstr/>
      </vt:variant>
      <vt:variant>
        <vt:lpwstr>_Day_2:_Drop</vt:lpwstr>
      </vt:variant>
      <vt:variant>
        <vt:i4>7471184</vt:i4>
      </vt:variant>
      <vt:variant>
        <vt:i4>270</vt:i4>
      </vt:variant>
      <vt:variant>
        <vt:i4>0</vt:i4>
      </vt:variant>
      <vt:variant>
        <vt:i4>5</vt:i4>
      </vt:variant>
      <vt:variant>
        <vt:lpwstr/>
      </vt:variant>
      <vt:variant>
        <vt:lpwstr>_Day_2:_Drop</vt:lpwstr>
      </vt:variant>
      <vt:variant>
        <vt:i4>58</vt:i4>
      </vt:variant>
      <vt:variant>
        <vt:i4>267</vt:i4>
      </vt:variant>
      <vt:variant>
        <vt:i4>0</vt:i4>
      </vt:variant>
      <vt:variant>
        <vt:i4>5</vt:i4>
      </vt:variant>
      <vt:variant>
        <vt:lpwstr/>
      </vt:variant>
      <vt:variant>
        <vt:lpwstr>_Day_1:_Ask</vt:lpwstr>
      </vt:variant>
      <vt:variant>
        <vt:i4>58</vt:i4>
      </vt:variant>
      <vt:variant>
        <vt:i4>264</vt:i4>
      </vt:variant>
      <vt:variant>
        <vt:i4>0</vt:i4>
      </vt:variant>
      <vt:variant>
        <vt:i4>5</vt:i4>
      </vt:variant>
      <vt:variant>
        <vt:lpwstr/>
      </vt:variant>
      <vt:variant>
        <vt:lpwstr>_Day_1:_Ask</vt:lpwstr>
      </vt:variant>
      <vt:variant>
        <vt:i4>2555957</vt:i4>
      </vt:variant>
      <vt:variant>
        <vt:i4>261</vt:i4>
      </vt:variant>
      <vt:variant>
        <vt:i4>0</vt:i4>
      </vt:variant>
      <vt:variant>
        <vt:i4>5</vt:i4>
      </vt:variant>
      <vt:variant>
        <vt:lpwstr>https://www.readingschools.scot/resources/reading-schools-door-sign</vt:lpwstr>
      </vt:variant>
      <vt:variant>
        <vt:lpwstr/>
      </vt:variant>
      <vt:variant>
        <vt:i4>58</vt:i4>
      </vt:variant>
      <vt:variant>
        <vt:i4>258</vt:i4>
      </vt:variant>
      <vt:variant>
        <vt:i4>0</vt:i4>
      </vt:variant>
      <vt:variant>
        <vt:i4>5</vt:i4>
      </vt:variant>
      <vt:variant>
        <vt:lpwstr/>
      </vt:variant>
      <vt:variant>
        <vt:lpwstr>_Day_1:_Ask</vt:lpwstr>
      </vt:variant>
      <vt:variant>
        <vt:i4>5308433</vt:i4>
      </vt:variant>
      <vt:variant>
        <vt:i4>255</vt:i4>
      </vt:variant>
      <vt:variant>
        <vt:i4>0</vt:i4>
      </vt:variant>
      <vt:variant>
        <vt:i4>5</vt:i4>
      </vt:variant>
      <vt:variant>
        <vt:lpwstr>https://www.readingschools.scot/resources/how-to-play-book-jenga</vt:lpwstr>
      </vt:variant>
      <vt:variant>
        <vt:lpwstr/>
      </vt:variant>
      <vt:variant>
        <vt:i4>58</vt:i4>
      </vt:variant>
      <vt:variant>
        <vt:i4>252</vt:i4>
      </vt:variant>
      <vt:variant>
        <vt:i4>0</vt:i4>
      </vt:variant>
      <vt:variant>
        <vt:i4>5</vt:i4>
      </vt:variant>
      <vt:variant>
        <vt:lpwstr/>
      </vt:variant>
      <vt:variant>
        <vt:lpwstr>_Day_1:_Ask</vt:lpwstr>
      </vt:variant>
      <vt:variant>
        <vt:i4>6553656</vt:i4>
      </vt:variant>
      <vt:variant>
        <vt:i4>249</vt:i4>
      </vt:variant>
      <vt:variant>
        <vt:i4>0</vt:i4>
      </vt:variant>
      <vt:variant>
        <vt:i4>5</vt:i4>
      </vt:variant>
      <vt:variant>
        <vt:lpwstr>https://www.readingschools.scot/resources/assembly-powerpoint-templates</vt:lpwstr>
      </vt:variant>
      <vt:variant>
        <vt:lpwstr/>
      </vt:variant>
      <vt:variant>
        <vt:i4>3080250</vt:i4>
      </vt:variant>
      <vt:variant>
        <vt:i4>246</vt:i4>
      </vt:variant>
      <vt:variant>
        <vt:i4>0</vt:i4>
      </vt:variant>
      <vt:variant>
        <vt:i4>5</vt:i4>
      </vt:variant>
      <vt:variant>
        <vt:lpwstr/>
      </vt:variant>
      <vt:variant>
        <vt:lpwstr>_Activity_planner</vt:lpwstr>
      </vt:variant>
      <vt:variant>
        <vt:i4>6094854</vt:i4>
      </vt:variant>
      <vt:variant>
        <vt:i4>243</vt:i4>
      </vt:variant>
      <vt:variant>
        <vt:i4>0</vt:i4>
      </vt:variant>
      <vt:variant>
        <vt:i4>5</vt:i4>
      </vt:variant>
      <vt:variant>
        <vt:lpwstr>https://www.readingschools.scot/resources/introducing-reading-schools-to-your-colleagues-template</vt:lpwstr>
      </vt:variant>
      <vt:variant>
        <vt:lpwstr/>
      </vt:variant>
      <vt:variant>
        <vt:i4>4194326</vt:i4>
      </vt:variant>
      <vt:variant>
        <vt:i4>240</vt:i4>
      </vt:variant>
      <vt:variant>
        <vt:i4>0</vt:i4>
      </vt:variant>
      <vt:variant>
        <vt:i4>5</vt:i4>
      </vt:variant>
      <vt:variant>
        <vt:lpwstr>https://www.nadineaishaj.com/</vt:lpwstr>
      </vt:variant>
      <vt:variant>
        <vt:lpwstr/>
      </vt:variant>
      <vt:variant>
        <vt:i4>7536688</vt:i4>
      </vt:variant>
      <vt:variant>
        <vt:i4>237</vt:i4>
      </vt:variant>
      <vt:variant>
        <vt:i4>0</vt:i4>
      </vt:variant>
      <vt:variant>
        <vt:i4>5</vt:i4>
      </vt:variant>
      <vt:variant>
        <vt:lpwstr>https://alastairc.com/</vt:lpwstr>
      </vt:variant>
      <vt:variant>
        <vt:lpwstr/>
      </vt:variant>
      <vt:variant>
        <vt:i4>7340082</vt:i4>
      </vt:variant>
      <vt:variant>
        <vt:i4>234</vt:i4>
      </vt:variant>
      <vt:variant>
        <vt:i4>0</vt:i4>
      </vt:variant>
      <vt:variant>
        <vt:i4>5</vt:i4>
      </vt:variant>
      <vt:variant>
        <vt:lpwstr>https://www.scottishbooktrust.com/authors-live-on-demand/nadine-aisha-jassat-answering-big-questions-with-books</vt:lpwstr>
      </vt:variant>
      <vt:variant>
        <vt:lpwstr/>
      </vt:variant>
      <vt:variant>
        <vt:i4>7340087</vt:i4>
      </vt:variant>
      <vt:variant>
        <vt:i4>231</vt:i4>
      </vt:variant>
      <vt:variant>
        <vt:i4>0</vt:i4>
      </vt:variant>
      <vt:variant>
        <vt:i4>5</vt:i4>
      </vt:variant>
      <vt:variant>
        <vt:lpwstr>https://www.scottishbooktrust.com/authors-live-on-demand/alastair-chisholm</vt:lpwstr>
      </vt:variant>
      <vt:variant>
        <vt:lpwstr/>
      </vt:variant>
      <vt:variant>
        <vt:i4>3539054</vt:i4>
      </vt:variant>
      <vt:variant>
        <vt:i4>228</vt:i4>
      </vt:variant>
      <vt:variant>
        <vt:i4>0</vt:i4>
      </vt:variant>
      <vt:variant>
        <vt:i4>5</vt:i4>
      </vt:variant>
      <vt:variant>
        <vt:lpwstr>https://www.scottishbooktrust.com/learning-resources/book-reviews-and-trailers-on-film</vt:lpwstr>
      </vt:variant>
      <vt:variant>
        <vt:lpwstr/>
      </vt:variant>
      <vt:variant>
        <vt:i4>2949182</vt:i4>
      </vt:variant>
      <vt:variant>
        <vt:i4>225</vt:i4>
      </vt:variant>
      <vt:variant>
        <vt:i4>0</vt:i4>
      </vt:variant>
      <vt:variant>
        <vt:i4>5</vt:i4>
      </vt:variant>
      <vt:variant>
        <vt:lpwstr>https://www.bbc.co.uk/teach/young-reporter/articles/zrmcf82</vt:lpwstr>
      </vt:variant>
      <vt:variant>
        <vt:lpwstr/>
      </vt:variant>
      <vt:variant>
        <vt:i4>655378</vt:i4>
      </vt:variant>
      <vt:variant>
        <vt:i4>222</vt:i4>
      </vt:variant>
      <vt:variant>
        <vt:i4>0</vt:i4>
      </vt:variant>
      <vt:variant>
        <vt:i4>5</vt:i4>
      </vt:variant>
      <vt:variant>
        <vt:lpwstr>https://www.bbc.co.uk/bitesize/articles/zbsbwty</vt:lpwstr>
      </vt:variant>
      <vt:variant>
        <vt:lpwstr>zb2bwsg</vt:lpwstr>
      </vt:variant>
      <vt:variant>
        <vt:i4>4194326</vt:i4>
      </vt:variant>
      <vt:variant>
        <vt:i4>219</vt:i4>
      </vt:variant>
      <vt:variant>
        <vt:i4>0</vt:i4>
      </vt:variant>
      <vt:variant>
        <vt:i4>5</vt:i4>
      </vt:variant>
      <vt:variant>
        <vt:lpwstr>https://www.nadineaishaj.com/</vt:lpwstr>
      </vt:variant>
      <vt:variant>
        <vt:lpwstr/>
      </vt:variant>
      <vt:variant>
        <vt:i4>7536688</vt:i4>
      </vt:variant>
      <vt:variant>
        <vt:i4>216</vt:i4>
      </vt:variant>
      <vt:variant>
        <vt:i4>0</vt:i4>
      </vt:variant>
      <vt:variant>
        <vt:i4>5</vt:i4>
      </vt:variant>
      <vt:variant>
        <vt:lpwstr>https://alastairc.com/</vt:lpwstr>
      </vt:variant>
      <vt:variant>
        <vt:lpwstr/>
      </vt:variant>
      <vt:variant>
        <vt:i4>4194394</vt:i4>
      </vt:variant>
      <vt:variant>
        <vt:i4>213</vt:i4>
      </vt:variant>
      <vt:variant>
        <vt:i4>0</vt:i4>
      </vt:variant>
      <vt:variant>
        <vt:i4>5</vt:i4>
      </vt:variant>
      <vt:variant>
        <vt:lpwstr/>
      </vt:variant>
      <vt:variant>
        <vt:lpwstr>_Planning_for_Day_2</vt:lpwstr>
      </vt:variant>
      <vt:variant>
        <vt:i4>1769502</vt:i4>
      </vt:variant>
      <vt:variant>
        <vt:i4>210</vt:i4>
      </vt:variant>
      <vt:variant>
        <vt:i4>0</vt:i4>
      </vt:variant>
      <vt:variant>
        <vt:i4>5</vt:i4>
      </vt:variant>
      <vt:variant>
        <vt:lpwstr>https://www.scottishbooktrust.com/learning-resources/make-your-own-story-cube</vt:lpwstr>
      </vt:variant>
      <vt:variant>
        <vt:lpwstr/>
      </vt:variant>
      <vt:variant>
        <vt:i4>1966085</vt:i4>
      </vt:variant>
      <vt:variant>
        <vt:i4>207</vt:i4>
      </vt:variant>
      <vt:variant>
        <vt:i4>0</vt:i4>
      </vt:variant>
      <vt:variant>
        <vt:i4>5</vt:i4>
      </vt:variant>
      <vt:variant>
        <vt:lpwstr>https://www.scottishbooktrust.com/learning-resources/how-to-make-story-sticks</vt:lpwstr>
      </vt:variant>
      <vt:variant>
        <vt:lpwstr/>
      </vt:variant>
      <vt:variant>
        <vt:i4>5439580</vt:i4>
      </vt:variant>
      <vt:variant>
        <vt:i4>204</vt:i4>
      </vt:variant>
      <vt:variant>
        <vt:i4>0</vt:i4>
      </vt:variant>
      <vt:variant>
        <vt:i4>5</vt:i4>
      </vt:variant>
      <vt:variant>
        <vt:lpwstr>https://www.scottishbooktrust.com/learning-resources/getting-started-with-sensory-stories</vt:lpwstr>
      </vt:variant>
      <vt:variant>
        <vt:lpwstr/>
      </vt:variant>
      <vt:variant>
        <vt:i4>2556019</vt:i4>
      </vt:variant>
      <vt:variant>
        <vt:i4>201</vt:i4>
      </vt:variant>
      <vt:variant>
        <vt:i4>0</vt:i4>
      </vt:variant>
      <vt:variant>
        <vt:i4>5</vt:i4>
      </vt:variant>
      <vt:variant>
        <vt:lpwstr>https://www.scottishbooktrust.com/learning-resources/turning-picture-books-into-sensory-stories</vt:lpwstr>
      </vt:variant>
      <vt:variant>
        <vt:lpwstr/>
      </vt:variant>
      <vt:variant>
        <vt:i4>3211301</vt:i4>
      </vt:variant>
      <vt:variant>
        <vt:i4>198</vt:i4>
      </vt:variant>
      <vt:variant>
        <vt:i4>0</vt:i4>
      </vt:variant>
      <vt:variant>
        <vt:i4>5</vt:i4>
      </vt:variant>
      <vt:variant>
        <vt:lpwstr>https://www.scottishbooktrust.com/learning-resources/paired-reading-toolkit</vt:lpwstr>
      </vt:variant>
      <vt:variant>
        <vt:lpwstr/>
      </vt:variant>
      <vt:variant>
        <vt:i4>917515</vt:i4>
      </vt:variant>
      <vt:variant>
        <vt:i4>195</vt:i4>
      </vt:variant>
      <vt:variant>
        <vt:i4>0</vt:i4>
      </vt:variant>
      <vt:variant>
        <vt:i4>5</vt:i4>
      </vt:variant>
      <vt:variant>
        <vt:lpwstr>https://www.scottishbooktrust.com/learning-resources/storytelling-in-schools</vt:lpwstr>
      </vt:variant>
      <vt:variant>
        <vt:lpwstr/>
      </vt:variant>
      <vt:variant>
        <vt:i4>4784218</vt:i4>
      </vt:variant>
      <vt:variant>
        <vt:i4>192</vt:i4>
      </vt:variant>
      <vt:variant>
        <vt:i4>0</vt:i4>
      </vt:variant>
      <vt:variant>
        <vt:i4>5</vt:i4>
      </vt:variant>
      <vt:variant>
        <vt:lpwstr>https://cdn.ourfp.org/wp-content/uploads/20210205161309/Reading_aloud_More_research_details-final.pdf?_gl=1*ita0wn*_ga*NzU0OTczNzAyLjE3Mzc5OTA5Mjc.*_ga_56HENEGN4V*czE3NTM3ODU0NTkkbzE0JGcxJHQxNzUzNzg2MDcwJGo2MCRsMCRoMA..</vt:lpwstr>
      </vt:variant>
      <vt:variant>
        <vt:lpwstr/>
      </vt:variant>
      <vt:variant>
        <vt:i4>4194394</vt:i4>
      </vt:variant>
      <vt:variant>
        <vt:i4>189</vt:i4>
      </vt:variant>
      <vt:variant>
        <vt:i4>0</vt:i4>
      </vt:variant>
      <vt:variant>
        <vt:i4>5</vt:i4>
      </vt:variant>
      <vt:variant>
        <vt:lpwstr/>
      </vt:variant>
      <vt:variant>
        <vt:lpwstr>_Planning_for_Day_1</vt:lpwstr>
      </vt:variant>
      <vt:variant>
        <vt:i4>4980747</vt:i4>
      </vt:variant>
      <vt:variant>
        <vt:i4>186</vt:i4>
      </vt:variant>
      <vt:variant>
        <vt:i4>0</vt:i4>
      </vt:variant>
      <vt:variant>
        <vt:i4>5</vt:i4>
      </vt:variant>
      <vt:variant>
        <vt:lpwstr>https://www.readingschools.scot/resources/shelf-shouter-template</vt:lpwstr>
      </vt:variant>
      <vt:variant>
        <vt:lpwstr/>
      </vt:variant>
      <vt:variant>
        <vt:i4>983111</vt:i4>
      </vt:variant>
      <vt:variant>
        <vt:i4>183</vt:i4>
      </vt:variant>
      <vt:variant>
        <vt:i4>0</vt:i4>
      </vt:variant>
      <vt:variant>
        <vt:i4>5</vt:i4>
      </vt:variant>
      <vt:variant>
        <vt:lpwstr>https://www.readingschools.scot/resources/reading-schools-book-review-posters</vt:lpwstr>
      </vt:variant>
      <vt:variant>
        <vt:lpwstr/>
      </vt:variant>
      <vt:variant>
        <vt:i4>6226002</vt:i4>
      </vt:variant>
      <vt:variant>
        <vt:i4>180</vt:i4>
      </vt:variant>
      <vt:variant>
        <vt:i4>0</vt:i4>
      </vt:variant>
      <vt:variant>
        <vt:i4>5</vt:i4>
      </vt:variant>
      <vt:variant>
        <vt:lpwstr>https://www.readingschools.scot/resources/school-environment</vt:lpwstr>
      </vt:variant>
      <vt:variant>
        <vt:lpwstr/>
      </vt:variant>
      <vt:variant>
        <vt:i4>7733365</vt:i4>
      </vt:variant>
      <vt:variant>
        <vt:i4>177</vt:i4>
      </vt:variant>
      <vt:variant>
        <vt:i4>0</vt:i4>
      </vt:variant>
      <vt:variant>
        <vt:i4>5</vt:i4>
      </vt:variant>
      <vt:variant>
        <vt:lpwstr>http://mortimerprimary.co.uk/extreme-reading-challenge/</vt:lpwstr>
      </vt:variant>
      <vt:variant>
        <vt:lpwstr/>
      </vt:variant>
      <vt:variant>
        <vt:i4>2031651</vt:i4>
      </vt:variant>
      <vt:variant>
        <vt:i4>174</vt:i4>
      </vt:variant>
      <vt:variant>
        <vt:i4>0</vt:i4>
      </vt:variant>
      <vt:variant>
        <vt:i4>5</vt:i4>
      </vt:variant>
      <vt:variant>
        <vt:lpwstr/>
      </vt:variant>
      <vt:variant>
        <vt:lpwstr>_Planning_for_Day</vt:lpwstr>
      </vt:variant>
      <vt:variant>
        <vt:i4>2555957</vt:i4>
      </vt:variant>
      <vt:variant>
        <vt:i4>171</vt:i4>
      </vt:variant>
      <vt:variant>
        <vt:i4>0</vt:i4>
      </vt:variant>
      <vt:variant>
        <vt:i4>5</vt:i4>
      </vt:variant>
      <vt:variant>
        <vt:lpwstr>https://www.readingschools.scot/resources/reading-schools-door-sign</vt:lpwstr>
      </vt:variant>
      <vt:variant>
        <vt:lpwstr/>
      </vt:variant>
      <vt:variant>
        <vt:i4>5308433</vt:i4>
      </vt:variant>
      <vt:variant>
        <vt:i4>168</vt:i4>
      </vt:variant>
      <vt:variant>
        <vt:i4>0</vt:i4>
      </vt:variant>
      <vt:variant>
        <vt:i4>5</vt:i4>
      </vt:variant>
      <vt:variant>
        <vt:lpwstr>https://www.readingschools.scot/resources/how-to-play-book-jenga</vt:lpwstr>
      </vt:variant>
      <vt:variant>
        <vt:lpwstr/>
      </vt:variant>
      <vt:variant>
        <vt:i4>589940</vt:i4>
      </vt:variant>
      <vt:variant>
        <vt:i4>165</vt:i4>
      </vt:variant>
      <vt:variant>
        <vt:i4>0</vt:i4>
      </vt:variant>
      <vt:variant>
        <vt:i4>5</vt:i4>
      </vt:variant>
      <vt:variant>
        <vt:lpwstr>google.com/search?q=ask+me+what+i%27m+reading+badge&amp;oq=ask+me+what+i%27m+reading&amp;gs_lcrp=EgZjaHJvbWUqBwgAEAAYgAQyBwgAEAAYgAQyBggBEEUYOTIHCAIQABiABDIHCAMQABiABDIICAQQABgWGB4yCAgFEAAYFhgeMggIBhAAGBYYHjIICAcQABgWGB4yCAgIEAAYFhgeMggICRAAGBYYHtIBCDM0MzRqMGo3qAIAsAIA&amp;sourceid=chrome&amp;ie=UTF-8</vt:lpwstr>
      </vt:variant>
      <vt:variant>
        <vt:lpwstr/>
      </vt:variant>
      <vt:variant>
        <vt:i4>2555924</vt:i4>
      </vt:variant>
      <vt:variant>
        <vt:i4>162</vt:i4>
      </vt:variant>
      <vt:variant>
        <vt:i4>0</vt:i4>
      </vt:variant>
      <vt:variant>
        <vt:i4>5</vt:i4>
      </vt:variant>
      <vt:variant>
        <vt:lpwstr/>
      </vt:variant>
      <vt:variant>
        <vt:lpwstr>_Printable_letter_for</vt:lpwstr>
      </vt:variant>
      <vt:variant>
        <vt:i4>1572897</vt:i4>
      </vt:variant>
      <vt:variant>
        <vt:i4>159</vt:i4>
      </vt:variant>
      <vt:variant>
        <vt:i4>0</vt:i4>
      </vt:variant>
      <vt:variant>
        <vt:i4>5</vt:i4>
      </vt:variant>
      <vt:variant>
        <vt:lpwstr/>
      </vt:variant>
      <vt:variant>
        <vt:lpwstr>_Day_5:_Reading</vt:lpwstr>
      </vt:variant>
      <vt:variant>
        <vt:i4>7340069</vt:i4>
      </vt:variant>
      <vt:variant>
        <vt:i4>156</vt:i4>
      </vt:variant>
      <vt:variant>
        <vt:i4>0</vt:i4>
      </vt:variant>
      <vt:variant>
        <vt:i4>5</vt:i4>
      </vt:variant>
      <vt:variant>
        <vt:lpwstr>https://www.readingschools.scot/resources/reading-leadership-group</vt:lpwstr>
      </vt:variant>
      <vt:variant>
        <vt:lpwstr/>
      </vt:variant>
      <vt:variant>
        <vt:i4>1638433</vt:i4>
      </vt:variant>
      <vt:variant>
        <vt:i4>153</vt:i4>
      </vt:variant>
      <vt:variant>
        <vt:i4>0</vt:i4>
      </vt:variant>
      <vt:variant>
        <vt:i4>5</vt:i4>
      </vt:variant>
      <vt:variant>
        <vt:lpwstr/>
      </vt:variant>
      <vt:variant>
        <vt:lpwstr>_Day_4:_Author</vt:lpwstr>
      </vt:variant>
      <vt:variant>
        <vt:i4>6422569</vt:i4>
      </vt:variant>
      <vt:variant>
        <vt:i4>150</vt:i4>
      </vt:variant>
      <vt:variant>
        <vt:i4>0</vt:i4>
      </vt:variant>
      <vt:variant>
        <vt:i4>5</vt:i4>
      </vt:variant>
      <vt:variant>
        <vt:lpwstr>https://www.readingschools.scot/resources/access-to-authors</vt:lpwstr>
      </vt:variant>
      <vt:variant>
        <vt:lpwstr/>
      </vt:variant>
      <vt:variant>
        <vt:i4>196703</vt:i4>
      </vt:variant>
      <vt:variant>
        <vt:i4>147</vt:i4>
      </vt:variant>
      <vt:variant>
        <vt:i4>0</vt:i4>
      </vt:variant>
      <vt:variant>
        <vt:i4>5</vt:i4>
      </vt:variant>
      <vt:variant>
        <vt:lpwstr>https://www.readingschools.scot/resources/interdisciplinary-book-projects</vt:lpwstr>
      </vt:variant>
      <vt:variant>
        <vt:lpwstr/>
      </vt:variant>
      <vt:variant>
        <vt:i4>7012425</vt:i4>
      </vt:variant>
      <vt:variant>
        <vt:i4>144</vt:i4>
      </vt:variant>
      <vt:variant>
        <vt:i4>0</vt:i4>
      </vt:variant>
      <vt:variant>
        <vt:i4>5</vt:i4>
      </vt:variant>
      <vt:variant>
        <vt:lpwstr/>
      </vt:variant>
      <vt:variant>
        <vt:lpwstr>_Day_3:_Share</vt:lpwstr>
      </vt:variant>
      <vt:variant>
        <vt:i4>2949239</vt:i4>
      </vt:variant>
      <vt:variant>
        <vt:i4>141</vt:i4>
      </vt:variant>
      <vt:variant>
        <vt:i4>0</vt:i4>
      </vt:variant>
      <vt:variant>
        <vt:i4>5</vt:i4>
      </vt:variant>
      <vt:variant>
        <vt:lpwstr>https://www.readingschools.scot/resources/modelling-reading-behaviours</vt:lpwstr>
      </vt:variant>
      <vt:variant>
        <vt:lpwstr/>
      </vt:variant>
      <vt:variant>
        <vt:i4>7471184</vt:i4>
      </vt:variant>
      <vt:variant>
        <vt:i4>138</vt:i4>
      </vt:variant>
      <vt:variant>
        <vt:i4>0</vt:i4>
      </vt:variant>
      <vt:variant>
        <vt:i4>5</vt:i4>
      </vt:variant>
      <vt:variant>
        <vt:lpwstr/>
      </vt:variant>
      <vt:variant>
        <vt:lpwstr>_Day_2:_Drop</vt:lpwstr>
      </vt:variant>
      <vt:variant>
        <vt:i4>4849752</vt:i4>
      </vt:variant>
      <vt:variant>
        <vt:i4>135</vt:i4>
      </vt:variant>
      <vt:variant>
        <vt:i4>0</vt:i4>
      </vt:variant>
      <vt:variant>
        <vt:i4>5</vt:i4>
      </vt:variant>
      <vt:variant>
        <vt:lpwstr>https://www.readingschools.scot/resources/regular-opportunities-to-read-for-pleasure</vt:lpwstr>
      </vt:variant>
      <vt:variant>
        <vt:lpwstr/>
      </vt:variant>
      <vt:variant>
        <vt:i4>6226002</vt:i4>
      </vt:variant>
      <vt:variant>
        <vt:i4>132</vt:i4>
      </vt:variant>
      <vt:variant>
        <vt:i4>0</vt:i4>
      </vt:variant>
      <vt:variant>
        <vt:i4>5</vt:i4>
      </vt:variant>
      <vt:variant>
        <vt:lpwstr>https://www.readingschools.scot/resources/school-environment</vt:lpwstr>
      </vt:variant>
      <vt:variant>
        <vt:lpwstr/>
      </vt:variant>
      <vt:variant>
        <vt:i4>58</vt:i4>
      </vt:variant>
      <vt:variant>
        <vt:i4>129</vt:i4>
      </vt:variant>
      <vt:variant>
        <vt:i4>0</vt:i4>
      </vt:variant>
      <vt:variant>
        <vt:i4>5</vt:i4>
      </vt:variant>
      <vt:variant>
        <vt:lpwstr/>
      </vt:variant>
      <vt:variant>
        <vt:lpwstr>_Day_1:_Ask</vt:lpwstr>
      </vt:variant>
      <vt:variant>
        <vt:i4>4915200</vt:i4>
      </vt:variant>
      <vt:variant>
        <vt:i4>126</vt:i4>
      </vt:variant>
      <vt:variant>
        <vt:i4>0</vt:i4>
      </vt:variant>
      <vt:variant>
        <vt:i4>5</vt:i4>
      </vt:variant>
      <vt:variant>
        <vt:lpwstr>https://www.readingschools.scot/resources/staff-meaningful-conversations-around-books</vt:lpwstr>
      </vt:variant>
      <vt:variant>
        <vt:lpwstr/>
      </vt:variant>
      <vt:variant>
        <vt:i4>5636122</vt:i4>
      </vt:variant>
      <vt:variant>
        <vt:i4>123</vt:i4>
      </vt:variant>
      <vt:variant>
        <vt:i4>0</vt:i4>
      </vt:variant>
      <vt:variant>
        <vt:i4>5</vt:i4>
      </vt:variant>
      <vt:variant>
        <vt:lpwstr>https://www.readingschools.scot/resources/visible-staff-role-modelling-across-the-school</vt:lpwstr>
      </vt:variant>
      <vt:variant>
        <vt:lpwstr/>
      </vt:variant>
      <vt:variant>
        <vt:i4>2031690</vt:i4>
      </vt:variant>
      <vt:variant>
        <vt:i4>120</vt:i4>
      </vt:variant>
      <vt:variant>
        <vt:i4>0</vt:i4>
      </vt:variant>
      <vt:variant>
        <vt:i4>5</vt:i4>
      </vt:variant>
      <vt:variant>
        <vt:lpwstr>https://www.readingschools.scot/resources/learner-role-modelling</vt:lpwstr>
      </vt:variant>
      <vt:variant>
        <vt:lpwstr/>
      </vt:variant>
      <vt:variant>
        <vt:i4>4390945</vt:i4>
      </vt:variant>
      <vt:variant>
        <vt:i4>117</vt:i4>
      </vt:variant>
      <vt:variant>
        <vt:i4>0</vt:i4>
      </vt:variant>
      <vt:variant>
        <vt:i4>5</vt:i4>
      </vt:variant>
      <vt:variant>
        <vt:lpwstr/>
      </vt:variant>
      <vt:variant>
        <vt:lpwstr>_Bingo_challenges:_plain</vt:lpwstr>
      </vt:variant>
      <vt:variant>
        <vt:i4>4718653</vt:i4>
      </vt:variant>
      <vt:variant>
        <vt:i4>114</vt:i4>
      </vt:variant>
      <vt:variant>
        <vt:i4>0</vt:i4>
      </vt:variant>
      <vt:variant>
        <vt:i4>5</vt:i4>
      </vt:variant>
      <vt:variant>
        <vt:lpwstr/>
      </vt:variant>
      <vt:variant>
        <vt:lpwstr>_Bingo_challenge:_printable</vt:lpwstr>
      </vt:variant>
      <vt:variant>
        <vt:i4>7667819</vt:i4>
      </vt:variant>
      <vt:variant>
        <vt:i4>111</vt:i4>
      </vt:variant>
      <vt:variant>
        <vt:i4>0</vt:i4>
      </vt:variant>
      <vt:variant>
        <vt:i4>5</vt:i4>
      </vt:variant>
      <vt:variant>
        <vt:lpwstr>https://www.readingschools.scot/readingschoolsweek</vt:lpwstr>
      </vt:variant>
      <vt:variant>
        <vt:lpwstr/>
      </vt:variant>
      <vt:variant>
        <vt:i4>7667819</vt:i4>
      </vt:variant>
      <vt:variant>
        <vt:i4>108</vt:i4>
      </vt:variant>
      <vt:variant>
        <vt:i4>0</vt:i4>
      </vt:variant>
      <vt:variant>
        <vt:i4>5</vt:i4>
      </vt:variant>
      <vt:variant>
        <vt:lpwstr>https://www.readingschools.scot/readingschoolsweek</vt:lpwstr>
      </vt:variant>
      <vt:variant>
        <vt:lpwstr/>
      </vt:variant>
      <vt:variant>
        <vt:i4>4390925</vt:i4>
      </vt:variant>
      <vt:variant>
        <vt:i4>105</vt:i4>
      </vt:variant>
      <vt:variant>
        <vt:i4>0</vt:i4>
      </vt:variant>
      <vt:variant>
        <vt:i4>5</vt:i4>
      </vt:variant>
      <vt:variant>
        <vt:lpwstr>https://www.scottishbooktrust.com/articles/mental-health-and-the-benefits-of-reading</vt:lpwstr>
      </vt:variant>
      <vt:variant>
        <vt:lpwstr/>
      </vt:variant>
      <vt:variant>
        <vt:i4>6357092</vt:i4>
      </vt:variant>
      <vt:variant>
        <vt:i4>102</vt:i4>
      </vt:variant>
      <vt:variant>
        <vt:i4>0</vt:i4>
      </vt:variant>
      <vt:variant>
        <vt:i4>5</vt:i4>
      </vt:variant>
      <vt:variant>
        <vt:lpwstr>https://www.scottishbooktrust.com/articles/motivating-teenagers-to-read-how-to-encourage-reading-for-pleasure-at-school</vt:lpwstr>
      </vt:variant>
      <vt:variant>
        <vt:lpwstr/>
      </vt:variant>
      <vt:variant>
        <vt:i4>3145835</vt:i4>
      </vt:variant>
      <vt:variant>
        <vt:i4>99</vt:i4>
      </vt:variant>
      <vt:variant>
        <vt:i4>0</vt:i4>
      </vt:variant>
      <vt:variant>
        <vt:i4>5</vt:i4>
      </vt:variant>
      <vt:variant>
        <vt:lpwstr>https://www.scottishbooktrust.com/articles/how-reading-for-pleasure-can-tackle-poverty</vt:lpwstr>
      </vt:variant>
      <vt:variant>
        <vt:lpwstr/>
      </vt:variant>
      <vt:variant>
        <vt:i4>7667819</vt:i4>
      </vt:variant>
      <vt:variant>
        <vt:i4>96</vt:i4>
      </vt:variant>
      <vt:variant>
        <vt:i4>0</vt:i4>
      </vt:variant>
      <vt:variant>
        <vt:i4>5</vt:i4>
      </vt:variant>
      <vt:variant>
        <vt:lpwstr>https://www.readingschools.scot/readingschoolsweek</vt:lpwstr>
      </vt:variant>
      <vt:variant>
        <vt:lpwstr/>
      </vt:variant>
      <vt:variant>
        <vt:i4>6553656</vt:i4>
      </vt:variant>
      <vt:variant>
        <vt:i4>93</vt:i4>
      </vt:variant>
      <vt:variant>
        <vt:i4>0</vt:i4>
      </vt:variant>
      <vt:variant>
        <vt:i4>5</vt:i4>
      </vt:variant>
      <vt:variant>
        <vt:lpwstr>https://www.readingschools.scot/resources/assembly-powerpoint-templates</vt:lpwstr>
      </vt:variant>
      <vt:variant>
        <vt:lpwstr/>
      </vt:variant>
      <vt:variant>
        <vt:i4>7340069</vt:i4>
      </vt:variant>
      <vt:variant>
        <vt:i4>90</vt:i4>
      </vt:variant>
      <vt:variant>
        <vt:i4>0</vt:i4>
      </vt:variant>
      <vt:variant>
        <vt:i4>5</vt:i4>
      </vt:variant>
      <vt:variant>
        <vt:lpwstr>https://www.readingschools.scot/resources/reading-leadership-group</vt:lpwstr>
      </vt:variant>
      <vt:variant>
        <vt:lpwstr/>
      </vt:variant>
      <vt:variant>
        <vt:i4>5439579</vt:i4>
      </vt:variant>
      <vt:variant>
        <vt:i4>87</vt:i4>
      </vt:variant>
      <vt:variant>
        <vt:i4>0</vt:i4>
      </vt:variant>
      <vt:variant>
        <vt:i4>5</vt:i4>
      </vt:variant>
      <vt:variant>
        <vt:lpwstr>https://www.readingschools.scot/how-it-works</vt:lpwstr>
      </vt:variant>
      <vt:variant>
        <vt:lpwstr/>
      </vt:variant>
      <vt:variant>
        <vt:i4>1114165</vt:i4>
      </vt:variant>
      <vt:variant>
        <vt:i4>80</vt:i4>
      </vt:variant>
      <vt:variant>
        <vt:i4>0</vt:i4>
      </vt:variant>
      <vt:variant>
        <vt:i4>5</vt:i4>
      </vt:variant>
      <vt:variant>
        <vt:lpwstr/>
      </vt:variant>
      <vt:variant>
        <vt:lpwstr>_Toc210649381</vt:lpwstr>
      </vt:variant>
      <vt:variant>
        <vt:i4>1114165</vt:i4>
      </vt:variant>
      <vt:variant>
        <vt:i4>74</vt:i4>
      </vt:variant>
      <vt:variant>
        <vt:i4>0</vt:i4>
      </vt:variant>
      <vt:variant>
        <vt:i4>5</vt:i4>
      </vt:variant>
      <vt:variant>
        <vt:lpwstr/>
      </vt:variant>
      <vt:variant>
        <vt:lpwstr>_Toc210649380</vt:lpwstr>
      </vt:variant>
      <vt:variant>
        <vt:i4>1966133</vt:i4>
      </vt:variant>
      <vt:variant>
        <vt:i4>68</vt:i4>
      </vt:variant>
      <vt:variant>
        <vt:i4>0</vt:i4>
      </vt:variant>
      <vt:variant>
        <vt:i4>5</vt:i4>
      </vt:variant>
      <vt:variant>
        <vt:lpwstr/>
      </vt:variant>
      <vt:variant>
        <vt:lpwstr>_Toc210649377</vt:lpwstr>
      </vt:variant>
      <vt:variant>
        <vt:i4>1966133</vt:i4>
      </vt:variant>
      <vt:variant>
        <vt:i4>62</vt:i4>
      </vt:variant>
      <vt:variant>
        <vt:i4>0</vt:i4>
      </vt:variant>
      <vt:variant>
        <vt:i4>5</vt:i4>
      </vt:variant>
      <vt:variant>
        <vt:lpwstr/>
      </vt:variant>
      <vt:variant>
        <vt:lpwstr>_Toc210649376</vt:lpwstr>
      </vt:variant>
      <vt:variant>
        <vt:i4>1966133</vt:i4>
      </vt:variant>
      <vt:variant>
        <vt:i4>56</vt:i4>
      </vt:variant>
      <vt:variant>
        <vt:i4>0</vt:i4>
      </vt:variant>
      <vt:variant>
        <vt:i4>5</vt:i4>
      </vt:variant>
      <vt:variant>
        <vt:lpwstr/>
      </vt:variant>
      <vt:variant>
        <vt:lpwstr>_Toc210649375</vt:lpwstr>
      </vt:variant>
      <vt:variant>
        <vt:i4>2031669</vt:i4>
      </vt:variant>
      <vt:variant>
        <vt:i4>50</vt:i4>
      </vt:variant>
      <vt:variant>
        <vt:i4>0</vt:i4>
      </vt:variant>
      <vt:variant>
        <vt:i4>5</vt:i4>
      </vt:variant>
      <vt:variant>
        <vt:lpwstr/>
      </vt:variant>
      <vt:variant>
        <vt:lpwstr>_Toc210649369</vt:lpwstr>
      </vt:variant>
      <vt:variant>
        <vt:i4>2031669</vt:i4>
      </vt:variant>
      <vt:variant>
        <vt:i4>44</vt:i4>
      </vt:variant>
      <vt:variant>
        <vt:i4>0</vt:i4>
      </vt:variant>
      <vt:variant>
        <vt:i4>5</vt:i4>
      </vt:variant>
      <vt:variant>
        <vt:lpwstr/>
      </vt:variant>
      <vt:variant>
        <vt:lpwstr>_Toc210649364</vt:lpwstr>
      </vt:variant>
      <vt:variant>
        <vt:i4>1835061</vt:i4>
      </vt:variant>
      <vt:variant>
        <vt:i4>38</vt:i4>
      </vt:variant>
      <vt:variant>
        <vt:i4>0</vt:i4>
      </vt:variant>
      <vt:variant>
        <vt:i4>5</vt:i4>
      </vt:variant>
      <vt:variant>
        <vt:lpwstr/>
      </vt:variant>
      <vt:variant>
        <vt:lpwstr>_Toc210649358</vt:lpwstr>
      </vt:variant>
      <vt:variant>
        <vt:i4>1835061</vt:i4>
      </vt:variant>
      <vt:variant>
        <vt:i4>32</vt:i4>
      </vt:variant>
      <vt:variant>
        <vt:i4>0</vt:i4>
      </vt:variant>
      <vt:variant>
        <vt:i4>5</vt:i4>
      </vt:variant>
      <vt:variant>
        <vt:lpwstr/>
      </vt:variant>
      <vt:variant>
        <vt:lpwstr>_Toc210649357</vt:lpwstr>
      </vt:variant>
      <vt:variant>
        <vt:i4>1835061</vt:i4>
      </vt:variant>
      <vt:variant>
        <vt:i4>26</vt:i4>
      </vt:variant>
      <vt:variant>
        <vt:i4>0</vt:i4>
      </vt:variant>
      <vt:variant>
        <vt:i4>5</vt:i4>
      </vt:variant>
      <vt:variant>
        <vt:lpwstr/>
      </vt:variant>
      <vt:variant>
        <vt:lpwstr>_Toc210649356</vt:lpwstr>
      </vt:variant>
      <vt:variant>
        <vt:i4>1835061</vt:i4>
      </vt:variant>
      <vt:variant>
        <vt:i4>20</vt:i4>
      </vt:variant>
      <vt:variant>
        <vt:i4>0</vt:i4>
      </vt:variant>
      <vt:variant>
        <vt:i4>5</vt:i4>
      </vt:variant>
      <vt:variant>
        <vt:lpwstr/>
      </vt:variant>
      <vt:variant>
        <vt:lpwstr>_Toc210649355</vt:lpwstr>
      </vt:variant>
      <vt:variant>
        <vt:i4>1835061</vt:i4>
      </vt:variant>
      <vt:variant>
        <vt:i4>14</vt:i4>
      </vt:variant>
      <vt:variant>
        <vt:i4>0</vt:i4>
      </vt:variant>
      <vt:variant>
        <vt:i4>5</vt:i4>
      </vt:variant>
      <vt:variant>
        <vt:lpwstr/>
      </vt:variant>
      <vt:variant>
        <vt:lpwstr>_Toc210649354</vt:lpwstr>
      </vt:variant>
      <vt:variant>
        <vt:i4>1835061</vt:i4>
      </vt:variant>
      <vt:variant>
        <vt:i4>8</vt:i4>
      </vt:variant>
      <vt:variant>
        <vt:i4>0</vt:i4>
      </vt:variant>
      <vt:variant>
        <vt:i4>5</vt:i4>
      </vt:variant>
      <vt:variant>
        <vt:lpwstr/>
      </vt:variant>
      <vt:variant>
        <vt:lpwstr>_Toc210649353</vt:lpwstr>
      </vt:variant>
      <vt:variant>
        <vt:i4>1835061</vt:i4>
      </vt:variant>
      <vt:variant>
        <vt:i4>2</vt:i4>
      </vt:variant>
      <vt:variant>
        <vt:i4>0</vt:i4>
      </vt:variant>
      <vt:variant>
        <vt:i4>5</vt:i4>
      </vt:variant>
      <vt:variant>
        <vt:lpwstr/>
      </vt:variant>
      <vt:variant>
        <vt:lpwstr>_Toc210649352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take part in Reading Schools Week</dc:title>
  <dc:subject/>
  <dc:creator>Catherine Wilson Garry</dc:creator>
  <cp:keywords/>
  <dc:description/>
  <cp:lastModifiedBy>Fraser Napier</cp:lastModifiedBy>
  <cp:revision>2</cp:revision>
  <dcterms:created xsi:type="dcterms:W3CDTF">2025-10-07T14:45:00Z</dcterms:created>
  <dcterms:modified xsi:type="dcterms:W3CDTF">2025-10-07T14:45:00Z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0x010100F8785B6A84FF374FB0FF4EC4BB9AFA49</vt:lpwstr>
  </property>
  <property fmtid="{D5CDD505-2E9C-101B-9397-08002B2CF9AE}" pid="3" name="MediaServiceImageTags">
    <vt:lpwstr/>
  </property>
  <property fmtid="{D5CDD505-2E9C-101B-9397-08002B2CF9AE}" pid="4" name="Status">
    <vt:lpwstr>;#Review;#</vt:lpwstr>
  </property>
</Properties>
</file>